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26" w:rsidRPr="00526693" w:rsidRDefault="007D4426" w:rsidP="00526693">
      <w:pPr>
        <w:bidi/>
        <w:jc w:val="both"/>
        <w:rPr>
          <w:rFonts w:ascii="Segoe UI" w:hAnsi="Segoe UI" w:cs="Segoe UI"/>
          <w:sz w:val="28"/>
          <w:szCs w:val="28"/>
          <w:shd w:val="clear" w:color="auto" w:fill="FFFFFF"/>
          <w:rtl/>
        </w:rPr>
      </w:pPr>
      <w:r w:rsidRPr="00526693">
        <w:rPr>
          <w:rFonts w:ascii="Segoe UI" w:hAnsi="Segoe UI" w:cs="Segoe UI"/>
          <w:sz w:val="28"/>
          <w:szCs w:val="28"/>
          <w:shd w:val="clear" w:color="auto" w:fill="FFFFFF"/>
          <w:rtl/>
        </w:rPr>
        <w:t>إبراهيم أبراش</w:t>
      </w:r>
    </w:p>
    <w:p w:rsidR="007D4426" w:rsidRDefault="009F39C5" w:rsidP="009F39C5">
      <w:pPr>
        <w:bidi/>
        <w:jc w:val="center"/>
        <w:rPr>
          <w:rFonts w:ascii="Segoe UI" w:hAnsi="Segoe UI" w:cs="Segoe UI" w:hint="cs"/>
          <w:sz w:val="28"/>
          <w:szCs w:val="28"/>
          <w:shd w:val="clear" w:color="auto" w:fill="FFFFFF"/>
          <w:rtl/>
        </w:rPr>
      </w:pPr>
      <w:r>
        <w:rPr>
          <w:rFonts w:ascii="Segoe UI" w:hAnsi="Segoe UI" w:cs="Segoe UI" w:hint="cs"/>
          <w:sz w:val="28"/>
          <w:szCs w:val="28"/>
          <w:shd w:val="clear" w:color="auto" w:fill="FFFFFF"/>
          <w:rtl/>
        </w:rPr>
        <w:t xml:space="preserve">دلالات مشاركة </w:t>
      </w:r>
      <w:r>
        <w:rPr>
          <w:rFonts w:ascii="Segoe UI" w:hAnsi="Segoe UI" w:cs="Segoe UI"/>
          <w:sz w:val="28"/>
          <w:szCs w:val="28"/>
          <w:shd w:val="clear" w:color="auto" w:fill="FFFFFF"/>
          <w:rtl/>
        </w:rPr>
        <w:t>الأسرى الفلسطيني</w:t>
      </w:r>
      <w:r>
        <w:rPr>
          <w:rFonts w:ascii="Segoe UI" w:hAnsi="Segoe UI" w:cs="Segoe UI" w:hint="cs"/>
          <w:sz w:val="28"/>
          <w:szCs w:val="28"/>
          <w:shd w:val="clear" w:color="auto" w:fill="FFFFFF"/>
          <w:rtl/>
        </w:rPr>
        <w:t>ي</w:t>
      </w:r>
      <w:r w:rsidR="007D4426" w:rsidRPr="00526693">
        <w:rPr>
          <w:rFonts w:ascii="Segoe UI" w:hAnsi="Segoe UI" w:cs="Segoe UI"/>
          <w:sz w:val="28"/>
          <w:szCs w:val="28"/>
          <w:shd w:val="clear" w:color="auto" w:fill="FFFFFF"/>
          <w:rtl/>
        </w:rPr>
        <w:t xml:space="preserve">ن </w:t>
      </w:r>
      <w:r w:rsidR="008972AB">
        <w:rPr>
          <w:rFonts w:ascii="Segoe UI" w:hAnsi="Segoe UI" w:cs="Segoe UI" w:hint="cs"/>
          <w:sz w:val="28"/>
          <w:szCs w:val="28"/>
          <w:shd w:val="clear" w:color="auto" w:fill="FFFFFF"/>
          <w:rtl/>
        </w:rPr>
        <w:t>في الانتخابات</w:t>
      </w:r>
      <w:r w:rsidR="00D8122B">
        <w:rPr>
          <w:rFonts w:ascii="Segoe UI" w:hAnsi="Segoe UI" w:cs="Segoe UI" w:hint="cs"/>
          <w:sz w:val="28"/>
          <w:szCs w:val="28"/>
          <w:shd w:val="clear" w:color="auto" w:fill="FFFFFF"/>
          <w:rtl/>
        </w:rPr>
        <w:t xml:space="preserve"> العامة</w:t>
      </w:r>
    </w:p>
    <w:p w:rsidR="00931852" w:rsidRPr="00526693" w:rsidRDefault="00931852" w:rsidP="001D7D74">
      <w:pPr>
        <w:bidi/>
        <w:jc w:val="both"/>
        <w:rPr>
          <w:rFonts w:ascii="Segoe UI" w:hAnsi="Segoe UI" w:cs="Segoe UI"/>
          <w:sz w:val="28"/>
          <w:szCs w:val="28"/>
          <w:shd w:val="clear" w:color="auto" w:fill="FFFFFF"/>
          <w:rtl/>
        </w:rPr>
      </w:pPr>
      <w:r w:rsidRPr="00526693">
        <w:rPr>
          <w:rFonts w:ascii="Segoe UI" w:hAnsi="Segoe UI" w:cs="Segoe UI"/>
          <w:sz w:val="28"/>
          <w:szCs w:val="28"/>
          <w:shd w:val="clear" w:color="auto" w:fill="FFFFFF"/>
          <w:rtl/>
        </w:rPr>
        <w:t>لا نريد العودة للخوض بتفاصيل وإشكالات وتعقيدات المشهد السياسي الفلسطيني الداخلي ق</w:t>
      </w:r>
      <w:r w:rsidR="001455B7">
        <w:rPr>
          <w:rFonts w:ascii="Segoe UI" w:hAnsi="Segoe UI" w:cs="Segoe UI" w:hint="cs"/>
          <w:sz w:val="28"/>
          <w:szCs w:val="28"/>
          <w:shd w:val="clear" w:color="auto" w:fill="FFFFFF"/>
          <w:rtl/>
        </w:rPr>
        <w:t>ُ</w:t>
      </w:r>
      <w:r w:rsidRPr="00526693">
        <w:rPr>
          <w:rFonts w:ascii="Segoe UI" w:hAnsi="Segoe UI" w:cs="Segoe UI"/>
          <w:sz w:val="28"/>
          <w:szCs w:val="28"/>
          <w:shd w:val="clear" w:color="auto" w:fill="FFFFFF"/>
          <w:rtl/>
        </w:rPr>
        <w:t>ب</w:t>
      </w:r>
      <w:r w:rsidR="001455B7">
        <w:rPr>
          <w:rFonts w:ascii="Segoe UI" w:hAnsi="Segoe UI" w:cs="Segoe UI" w:hint="cs"/>
          <w:sz w:val="28"/>
          <w:szCs w:val="28"/>
          <w:shd w:val="clear" w:color="auto" w:fill="FFFFFF"/>
          <w:rtl/>
        </w:rPr>
        <w:t>َ</w:t>
      </w:r>
      <w:r w:rsidRPr="00526693">
        <w:rPr>
          <w:rFonts w:ascii="Segoe UI" w:hAnsi="Segoe UI" w:cs="Segoe UI"/>
          <w:sz w:val="28"/>
          <w:szCs w:val="28"/>
          <w:shd w:val="clear" w:color="auto" w:fill="FFFFFF"/>
          <w:rtl/>
        </w:rPr>
        <w:t>يل الانتخابات، إلا أن ما لفت نظرنا في ه</w:t>
      </w:r>
      <w:bookmarkStart w:id="0" w:name="_GoBack"/>
      <w:bookmarkEnd w:id="0"/>
      <w:r w:rsidRPr="00526693">
        <w:rPr>
          <w:rFonts w:ascii="Segoe UI" w:hAnsi="Segoe UI" w:cs="Segoe UI"/>
          <w:sz w:val="28"/>
          <w:szCs w:val="28"/>
          <w:shd w:val="clear" w:color="auto" w:fill="FFFFFF"/>
          <w:rtl/>
        </w:rPr>
        <w:t>ذه الانتخابات  بروز</w:t>
      </w:r>
      <w:r w:rsidR="00E46878" w:rsidRPr="00526693">
        <w:rPr>
          <w:rFonts w:ascii="Segoe UI" w:hAnsi="Segoe UI" w:cs="Segoe UI"/>
          <w:sz w:val="28"/>
          <w:szCs w:val="28"/>
          <w:shd w:val="clear" w:color="auto" w:fill="FFFFFF"/>
          <w:rtl/>
        </w:rPr>
        <w:t xml:space="preserve"> قضية الأسرى</w:t>
      </w:r>
      <w:r w:rsidR="002B1F25" w:rsidRPr="00526693">
        <w:rPr>
          <w:rFonts w:ascii="Segoe UI" w:hAnsi="Segoe UI" w:cs="Segoe UI"/>
          <w:sz w:val="28"/>
          <w:szCs w:val="28"/>
          <w:shd w:val="clear" w:color="auto" w:fill="FFFFFF"/>
          <w:rtl/>
        </w:rPr>
        <w:t xml:space="preserve"> الفلسطينيين في سجون الاحتلال</w:t>
      </w:r>
      <w:r w:rsidR="00E46878" w:rsidRPr="00526693">
        <w:rPr>
          <w:rFonts w:ascii="Segoe UI" w:hAnsi="Segoe UI" w:cs="Segoe UI"/>
          <w:sz w:val="28"/>
          <w:szCs w:val="28"/>
          <w:shd w:val="clear" w:color="auto" w:fill="FFFFFF"/>
          <w:rtl/>
        </w:rPr>
        <w:t xml:space="preserve"> </w:t>
      </w:r>
      <w:r w:rsidRPr="00526693">
        <w:rPr>
          <w:rFonts w:ascii="Segoe UI" w:hAnsi="Segoe UI" w:cs="Segoe UI"/>
          <w:sz w:val="28"/>
          <w:szCs w:val="28"/>
          <w:shd w:val="clear" w:color="auto" w:fill="FFFFFF"/>
          <w:rtl/>
        </w:rPr>
        <w:t>ضمن القضايا الانتخابية</w:t>
      </w:r>
      <w:r w:rsidR="001D7D74">
        <w:rPr>
          <w:rFonts w:ascii="Segoe UI" w:hAnsi="Segoe UI" w:cs="Segoe UI" w:hint="cs"/>
          <w:sz w:val="28"/>
          <w:szCs w:val="28"/>
          <w:shd w:val="clear" w:color="auto" w:fill="FFFFFF"/>
          <w:rtl/>
        </w:rPr>
        <w:t>.</w:t>
      </w:r>
      <w:r w:rsidRPr="00526693">
        <w:rPr>
          <w:rFonts w:ascii="Segoe UI" w:hAnsi="Segoe UI" w:cs="Segoe UI"/>
          <w:sz w:val="28"/>
          <w:szCs w:val="28"/>
          <w:shd w:val="clear" w:color="auto" w:fill="FFFFFF"/>
          <w:rtl/>
        </w:rPr>
        <w:t xml:space="preserve"> </w:t>
      </w:r>
    </w:p>
    <w:p w:rsidR="001D7D74" w:rsidRDefault="001D7D74" w:rsidP="006A3BFF">
      <w:pPr>
        <w:bidi/>
        <w:jc w:val="both"/>
        <w:rPr>
          <w:rFonts w:ascii="Segoe UI" w:hAnsi="Segoe UI" w:cs="Segoe UI" w:hint="cs"/>
          <w:sz w:val="28"/>
          <w:szCs w:val="28"/>
          <w:shd w:val="clear" w:color="auto" w:fill="FFFFFF"/>
          <w:rtl/>
        </w:rPr>
      </w:pPr>
      <w:r>
        <w:rPr>
          <w:rFonts w:ascii="Segoe UI" w:hAnsi="Segoe UI" w:cs="Segoe UI" w:hint="cs"/>
          <w:sz w:val="28"/>
          <w:szCs w:val="28"/>
          <w:shd w:val="clear" w:color="auto" w:fill="FFFFFF"/>
          <w:rtl/>
        </w:rPr>
        <w:t>ف</w:t>
      </w:r>
      <w:r w:rsidR="00931852" w:rsidRPr="00526693">
        <w:rPr>
          <w:rFonts w:ascii="Segoe UI" w:hAnsi="Segoe UI" w:cs="Segoe UI"/>
          <w:sz w:val="28"/>
          <w:szCs w:val="28"/>
          <w:shd w:val="clear" w:color="auto" w:fill="FFFFFF"/>
          <w:rtl/>
        </w:rPr>
        <w:t>القائد الأسير الفتحاوي</w:t>
      </w:r>
      <w:r w:rsidR="00E04E6C" w:rsidRPr="00526693">
        <w:rPr>
          <w:rFonts w:ascii="Segoe UI" w:hAnsi="Segoe UI" w:cs="Segoe UI"/>
          <w:sz w:val="28"/>
          <w:szCs w:val="28"/>
          <w:shd w:val="clear" w:color="auto" w:fill="FFFFFF"/>
          <w:rtl/>
        </w:rPr>
        <w:t xml:space="preserve"> مروان البرغوثي</w:t>
      </w:r>
      <w:r w:rsidR="002B1F25" w:rsidRPr="00526693">
        <w:rPr>
          <w:rFonts w:ascii="Segoe UI" w:hAnsi="Segoe UI" w:cs="Segoe UI"/>
          <w:sz w:val="28"/>
          <w:szCs w:val="28"/>
          <w:shd w:val="clear" w:color="auto" w:fill="FFFFFF"/>
          <w:rtl/>
        </w:rPr>
        <w:t xml:space="preserve"> يرشح</w:t>
      </w:r>
      <w:r w:rsidR="00E04E6C" w:rsidRPr="00526693">
        <w:rPr>
          <w:rFonts w:ascii="Segoe UI" w:hAnsi="Segoe UI" w:cs="Segoe UI"/>
          <w:sz w:val="28"/>
          <w:szCs w:val="28"/>
          <w:shd w:val="clear" w:color="auto" w:fill="FFFFFF"/>
          <w:rtl/>
        </w:rPr>
        <w:t xml:space="preserve"> نفسه للانتخابات الرئاسية </w:t>
      </w:r>
      <w:r w:rsidR="002B1F25" w:rsidRPr="00526693">
        <w:rPr>
          <w:rFonts w:ascii="Segoe UI" w:hAnsi="Segoe UI" w:cs="Segoe UI"/>
          <w:sz w:val="28"/>
          <w:szCs w:val="28"/>
          <w:shd w:val="clear" w:color="auto" w:fill="FFFFFF"/>
          <w:rtl/>
        </w:rPr>
        <w:t>وحركة فتح عرضت عليه بأن يكون على رأس قائمتها للانتخابات التشريعية</w:t>
      </w:r>
      <w:r w:rsidR="00931852" w:rsidRPr="00526693">
        <w:rPr>
          <w:rFonts w:ascii="Segoe UI" w:hAnsi="Segoe UI" w:cs="Segoe UI"/>
          <w:sz w:val="28"/>
          <w:szCs w:val="28"/>
          <w:shd w:val="clear" w:color="auto" w:fill="FFFFFF"/>
          <w:rtl/>
        </w:rPr>
        <w:t xml:space="preserve"> كما أن ناصر القدوة عرض عليه الأمر قبل أن يتراجع القدوة عن تشكيل قائمة انتخابية، وخيراً فعل، </w:t>
      </w:r>
      <w:r w:rsidR="002B1F25" w:rsidRPr="00526693">
        <w:rPr>
          <w:rFonts w:ascii="Segoe UI" w:hAnsi="Segoe UI" w:cs="Segoe UI"/>
          <w:sz w:val="28"/>
          <w:szCs w:val="28"/>
          <w:shd w:val="clear" w:color="auto" w:fill="FFFFFF"/>
          <w:rtl/>
        </w:rPr>
        <w:t>والقائمو</w:t>
      </w:r>
      <w:r w:rsidR="00E04E6C" w:rsidRPr="00526693">
        <w:rPr>
          <w:rFonts w:ascii="Segoe UI" w:hAnsi="Segoe UI" w:cs="Segoe UI"/>
          <w:sz w:val="28"/>
          <w:szCs w:val="28"/>
          <w:shd w:val="clear" w:color="auto" w:fill="FFFFFF"/>
          <w:rtl/>
        </w:rPr>
        <w:t xml:space="preserve">ن على القوائم الانتخابية </w:t>
      </w:r>
      <w:r w:rsidR="002B1F25" w:rsidRPr="00526693">
        <w:rPr>
          <w:rFonts w:ascii="Segoe UI" w:hAnsi="Segoe UI" w:cs="Segoe UI"/>
          <w:sz w:val="28"/>
          <w:szCs w:val="28"/>
          <w:shd w:val="clear" w:color="auto" w:fill="FFFFFF"/>
          <w:rtl/>
        </w:rPr>
        <w:t>الأخرى يدرجون أ</w:t>
      </w:r>
      <w:r w:rsidR="00E04E6C" w:rsidRPr="00526693">
        <w:rPr>
          <w:rFonts w:ascii="Segoe UI" w:hAnsi="Segoe UI" w:cs="Segoe UI"/>
          <w:sz w:val="28"/>
          <w:szCs w:val="28"/>
          <w:shd w:val="clear" w:color="auto" w:fill="FFFFFF"/>
          <w:rtl/>
        </w:rPr>
        <w:t xml:space="preserve">سماء معتقلين في السجون ضمن قوائمهم </w:t>
      </w:r>
      <w:r w:rsidR="00F828DA">
        <w:rPr>
          <w:rFonts w:ascii="Segoe UI" w:hAnsi="Segoe UI" w:cs="Segoe UI" w:hint="cs"/>
          <w:sz w:val="28"/>
          <w:szCs w:val="28"/>
          <w:shd w:val="clear" w:color="auto" w:fill="FFFFFF"/>
          <w:rtl/>
        </w:rPr>
        <w:t>أو على رأ</w:t>
      </w:r>
      <w:r w:rsidR="006A3BFF">
        <w:rPr>
          <w:rFonts w:ascii="Segoe UI" w:hAnsi="Segoe UI" w:cs="Segoe UI" w:hint="cs"/>
          <w:sz w:val="28"/>
          <w:szCs w:val="28"/>
          <w:shd w:val="clear" w:color="auto" w:fill="FFFFFF"/>
          <w:rtl/>
        </w:rPr>
        <w:t>سها</w:t>
      </w:r>
      <w:r>
        <w:rPr>
          <w:rFonts w:ascii="Segoe UI" w:hAnsi="Segoe UI" w:cs="Segoe UI" w:hint="cs"/>
          <w:sz w:val="28"/>
          <w:szCs w:val="28"/>
          <w:shd w:val="clear" w:color="auto" w:fill="FFFFFF"/>
          <w:rtl/>
        </w:rPr>
        <w:t>.</w:t>
      </w:r>
    </w:p>
    <w:p w:rsidR="002B1F25" w:rsidRPr="00526693" w:rsidRDefault="00E04E6C" w:rsidP="00F03C98">
      <w:pPr>
        <w:bidi/>
        <w:jc w:val="both"/>
        <w:rPr>
          <w:rFonts w:ascii="Segoe UI" w:hAnsi="Segoe UI" w:cs="Segoe UI"/>
          <w:sz w:val="28"/>
          <w:szCs w:val="28"/>
          <w:shd w:val="clear" w:color="auto" w:fill="FFFFFF"/>
          <w:rtl/>
        </w:rPr>
      </w:pPr>
      <w:r w:rsidRPr="00526693">
        <w:rPr>
          <w:rFonts w:ascii="Segoe UI" w:hAnsi="Segoe UI" w:cs="Segoe UI"/>
          <w:sz w:val="28"/>
          <w:szCs w:val="28"/>
          <w:shd w:val="clear" w:color="auto" w:fill="FFFFFF"/>
          <w:rtl/>
        </w:rPr>
        <w:t xml:space="preserve">هذا الحضور </w:t>
      </w:r>
      <w:r w:rsidR="002B1F25" w:rsidRPr="00526693">
        <w:rPr>
          <w:rFonts w:ascii="Segoe UI" w:hAnsi="Segoe UI" w:cs="Segoe UI"/>
          <w:sz w:val="28"/>
          <w:szCs w:val="28"/>
          <w:shd w:val="clear" w:color="auto" w:fill="FFFFFF"/>
          <w:rtl/>
        </w:rPr>
        <w:t>للأسرى</w:t>
      </w:r>
      <w:r w:rsidRPr="00526693">
        <w:rPr>
          <w:rFonts w:ascii="Segoe UI" w:hAnsi="Segoe UI" w:cs="Segoe UI"/>
          <w:sz w:val="28"/>
          <w:szCs w:val="28"/>
          <w:shd w:val="clear" w:color="auto" w:fill="FFFFFF"/>
          <w:rtl/>
        </w:rPr>
        <w:t xml:space="preserve"> </w:t>
      </w:r>
      <w:r w:rsidR="001D7D74">
        <w:rPr>
          <w:rFonts w:ascii="Segoe UI" w:hAnsi="Segoe UI" w:cs="Segoe UI" w:hint="cs"/>
          <w:sz w:val="28"/>
          <w:szCs w:val="28"/>
          <w:shd w:val="clear" w:color="auto" w:fill="FFFFFF"/>
          <w:rtl/>
        </w:rPr>
        <w:t xml:space="preserve">وإن كان </w:t>
      </w:r>
      <w:r w:rsidRPr="00526693">
        <w:rPr>
          <w:rFonts w:ascii="Segoe UI" w:hAnsi="Segoe UI" w:cs="Segoe UI"/>
          <w:sz w:val="28"/>
          <w:szCs w:val="28"/>
          <w:shd w:val="clear" w:color="auto" w:fill="FFFFFF"/>
          <w:rtl/>
        </w:rPr>
        <w:t>يعكس الاحترام والتقدير الذي يحظى</w:t>
      </w:r>
      <w:r w:rsidR="00931852" w:rsidRPr="00526693">
        <w:rPr>
          <w:rFonts w:ascii="Segoe UI" w:hAnsi="Segoe UI" w:cs="Segoe UI"/>
          <w:sz w:val="28"/>
          <w:szCs w:val="28"/>
          <w:shd w:val="clear" w:color="auto" w:fill="FFFFFF"/>
          <w:rtl/>
        </w:rPr>
        <w:t xml:space="preserve"> به الأسرى</w:t>
      </w:r>
      <w:r w:rsidR="006A3BFF">
        <w:rPr>
          <w:rFonts w:ascii="Segoe UI" w:hAnsi="Segoe UI" w:cs="Segoe UI" w:hint="cs"/>
          <w:sz w:val="28"/>
          <w:szCs w:val="28"/>
          <w:shd w:val="clear" w:color="auto" w:fill="FFFFFF"/>
          <w:rtl/>
        </w:rPr>
        <w:t xml:space="preserve"> المعتقلين والمحررين</w:t>
      </w:r>
      <w:r w:rsidRPr="00526693">
        <w:rPr>
          <w:rFonts w:ascii="Segoe UI" w:hAnsi="Segoe UI" w:cs="Segoe UI"/>
          <w:sz w:val="28"/>
          <w:szCs w:val="28"/>
          <w:shd w:val="clear" w:color="auto" w:fill="FFFFFF"/>
          <w:rtl/>
        </w:rPr>
        <w:t xml:space="preserve"> عند الشعب </w:t>
      </w:r>
      <w:r w:rsidR="002B1F25" w:rsidRPr="00526693">
        <w:rPr>
          <w:rFonts w:ascii="Segoe UI" w:hAnsi="Segoe UI" w:cs="Segoe UI"/>
          <w:sz w:val="28"/>
          <w:szCs w:val="28"/>
          <w:shd w:val="clear" w:color="auto" w:fill="FFFFFF"/>
          <w:rtl/>
        </w:rPr>
        <w:t>الفلسطيني، وهو اهت</w:t>
      </w:r>
      <w:r w:rsidR="00931852" w:rsidRPr="00526693">
        <w:rPr>
          <w:rFonts w:ascii="Segoe UI" w:hAnsi="Segoe UI" w:cs="Segoe UI"/>
          <w:sz w:val="28"/>
          <w:szCs w:val="28"/>
          <w:shd w:val="clear" w:color="auto" w:fill="FFFFFF"/>
          <w:rtl/>
        </w:rPr>
        <w:t>م</w:t>
      </w:r>
      <w:r w:rsidR="002B1F25" w:rsidRPr="00526693">
        <w:rPr>
          <w:rFonts w:ascii="Segoe UI" w:hAnsi="Segoe UI" w:cs="Segoe UI"/>
          <w:sz w:val="28"/>
          <w:szCs w:val="28"/>
          <w:shd w:val="clear" w:color="auto" w:fill="FFFFFF"/>
          <w:rtl/>
        </w:rPr>
        <w:t>ام غير منفصل عن المعركة التي تخوضها القيادة الفلسطينية مدعومة بتأييد واجماع شعبي وحزب</w:t>
      </w:r>
      <w:r w:rsidR="006A3BFF">
        <w:rPr>
          <w:rFonts w:ascii="Segoe UI" w:hAnsi="Segoe UI" w:cs="Segoe UI"/>
          <w:sz w:val="28"/>
          <w:szCs w:val="28"/>
          <w:shd w:val="clear" w:color="auto" w:fill="FFFFFF"/>
          <w:rtl/>
        </w:rPr>
        <w:t>ي مع الكيان الصهيوني حول مخصصات</w:t>
      </w:r>
      <w:r w:rsidR="002B1F25" w:rsidRPr="00526693">
        <w:rPr>
          <w:rFonts w:ascii="Segoe UI" w:hAnsi="Segoe UI" w:cs="Segoe UI"/>
          <w:sz w:val="28"/>
          <w:szCs w:val="28"/>
          <w:shd w:val="clear" w:color="auto" w:fill="FFFFFF"/>
          <w:rtl/>
        </w:rPr>
        <w:t xml:space="preserve"> الأسر</w:t>
      </w:r>
      <w:r w:rsidR="001D7D74">
        <w:rPr>
          <w:rFonts w:ascii="Segoe UI" w:hAnsi="Segoe UI" w:cs="Segoe UI"/>
          <w:sz w:val="28"/>
          <w:szCs w:val="28"/>
          <w:shd w:val="clear" w:color="auto" w:fill="FFFFFF"/>
          <w:rtl/>
        </w:rPr>
        <w:t>ى والشهداء</w:t>
      </w:r>
      <w:r w:rsidR="001D7D74">
        <w:rPr>
          <w:rFonts w:ascii="Segoe UI" w:hAnsi="Segoe UI" w:cs="Segoe UI" w:hint="cs"/>
          <w:sz w:val="28"/>
          <w:szCs w:val="28"/>
          <w:shd w:val="clear" w:color="auto" w:fill="FFFFFF"/>
          <w:rtl/>
        </w:rPr>
        <w:t xml:space="preserve">، إلا أنه </w:t>
      </w:r>
      <w:r w:rsidR="001D7D74" w:rsidRPr="00526693">
        <w:rPr>
          <w:rFonts w:ascii="Segoe UI" w:hAnsi="Segoe UI" w:cs="Segoe UI"/>
          <w:sz w:val="28"/>
          <w:szCs w:val="28"/>
          <w:shd w:val="clear" w:color="auto" w:fill="FFFFFF"/>
          <w:rtl/>
        </w:rPr>
        <w:t xml:space="preserve">في نفس الوقت </w:t>
      </w:r>
      <w:r w:rsidR="001D7D74">
        <w:rPr>
          <w:rFonts w:ascii="Segoe UI" w:hAnsi="Segoe UI" w:cs="Segoe UI" w:hint="cs"/>
          <w:sz w:val="28"/>
          <w:szCs w:val="28"/>
          <w:shd w:val="clear" w:color="auto" w:fill="FFFFFF"/>
          <w:rtl/>
        </w:rPr>
        <w:t xml:space="preserve">قد يكون تعويضاً عن </w:t>
      </w:r>
      <w:r w:rsidR="001D7D74" w:rsidRPr="00526693">
        <w:rPr>
          <w:rFonts w:ascii="Segoe UI" w:hAnsi="Segoe UI" w:cs="Segoe UI"/>
          <w:sz w:val="28"/>
          <w:szCs w:val="28"/>
          <w:shd w:val="clear" w:color="auto" w:fill="FFFFFF"/>
          <w:rtl/>
        </w:rPr>
        <w:t xml:space="preserve">تراجع </w:t>
      </w:r>
      <w:r w:rsidR="001D7D74">
        <w:rPr>
          <w:rFonts w:ascii="Segoe UI" w:hAnsi="Segoe UI" w:cs="Segoe UI" w:hint="cs"/>
          <w:sz w:val="28"/>
          <w:szCs w:val="28"/>
          <w:shd w:val="clear" w:color="auto" w:fill="FFFFFF"/>
          <w:rtl/>
        </w:rPr>
        <w:t>حضور خطاب المقاومة</w:t>
      </w:r>
      <w:r w:rsidR="001D7D74" w:rsidRPr="00526693">
        <w:rPr>
          <w:rFonts w:ascii="Segoe UI" w:hAnsi="Segoe UI" w:cs="Segoe UI"/>
          <w:sz w:val="28"/>
          <w:szCs w:val="28"/>
          <w:shd w:val="clear" w:color="auto" w:fill="FFFFFF"/>
          <w:rtl/>
        </w:rPr>
        <w:t xml:space="preserve"> وغيرها من الشعارات الكبرى التي كانت </w:t>
      </w:r>
      <w:proofErr w:type="spellStart"/>
      <w:r w:rsidR="001D7D74" w:rsidRPr="00526693">
        <w:rPr>
          <w:rFonts w:ascii="Segoe UI" w:hAnsi="Segoe UI" w:cs="Segoe UI"/>
          <w:sz w:val="28"/>
          <w:szCs w:val="28"/>
          <w:shd w:val="clear" w:color="auto" w:fill="FFFFFF"/>
          <w:rtl/>
        </w:rPr>
        <w:t>تتسي</w:t>
      </w:r>
      <w:r w:rsidR="001D7D74">
        <w:rPr>
          <w:rFonts w:ascii="Segoe UI" w:hAnsi="Segoe UI" w:cs="Segoe UI" w:hint="cs"/>
          <w:sz w:val="28"/>
          <w:szCs w:val="28"/>
          <w:shd w:val="clear" w:color="auto" w:fill="FFFFFF"/>
          <w:rtl/>
        </w:rPr>
        <w:t>َّ</w:t>
      </w:r>
      <w:r w:rsidR="001D7D74" w:rsidRPr="00526693">
        <w:rPr>
          <w:rFonts w:ascii="Segoe UI" w:hAnsi="Segoe UI" w:cs="Segoe UI"/>
          <w:sz w:val="28"/>
          <w:szCs w:val="28"/>
          <w:shd w:val="clear" w:color="auto" w:fill="FFFFFF"/>
          <w:rtl/>
        </w:rPr>
        <w:t>د</w:t>
      </w:r>
      <w:proofErr w:type="spellEnd"/>
      <w:r w:rsidR="001D7D74" w:rsidRPr="00526693">
        <w:rPr>
          <w:rFonts w:ascii="Segoe UI" w:hAnsi="Segoe UI" w:cs="Segoe UI"/>
          <w:sz w:val="28"/>
          <w:szCs w:val="28"/>
          <w:shd w:val="clear" w:color="auto" w:fill="FFFFFF"/>
          <w:rtl/>
        </w:rPr>
        <w:t xml:space="preserve"> البرامج السياسية وحملات الدعاية الانتخابية في الانتخابات السابقة. </w:t>
      </w:r>
    </w:p>
    <w:p w:rsidR="00141068" w:rsidRDefault="006A3BFF" w:rsidP="00141068">
      <w:pPr>
        <w:bidi/>
        <w:jc w:val="both"/>
        <w:rPr>
          <w:rFonts w:ascii="Segoe UI" w:hAnsi="Segoe UI" w:cs="Segoe UI" w:hint="cs"/>
          <w:color w:val="111111"/>
          <w:sz w:val="28"/>
          <w:szCs w:val="28"/>
          <w:rtl/>
        </w:rPr>
      </w:pPr>
      <w:r>
        <w:rPr>
          <w:rFonts w:ascii="Segoe UI" w:eastAsia="Times New Roman" w:hAnsi="Segoe UI" w:cs="Segoe UI" w:hint="cs"/>
          <w:spacing w:val="3"/>
          <w:sz w:val="28"/>
          <w:szCs w:val="28"/>
          <w:rtl/>
        </w:rPr>
        <w:t>قضية الأ</w:t>
      </w:r>
      <w:r w:rsidR="00F03C98">
        <w:rPr>
          <w:rFonts w:ascii="Segoe UI" w:eastAsia="Times New Roman" w:hAnsi="Segoe UI" w:cs="Segoe UI" w:hint="cs"/>
          <w:spacing w:val="3"/>
          <w:sz w:val="28"/>
          <w:szCs w:val="28"/>
          <w:rtl/>
        </w:rPr>
        <w:t>سرى</w:t>
      </w:r>
      <w:r w:rsidR="00662366">
        <w:rPr>
          <w:rFonts w:ascii="Segoe UI" w:eastAsia="Times New Roman" w:hAnsi="Segoe UI" w:cs="Segoe UI" w:hint="cs"/>
          <w:spacing w:val="3"/>
          <w:sz w:val="28"/>
          <w:szCs w:val="28"/>
          <w:rtl/>
        </w:rPr>
        <w:t xml:space="preserve"> المعتقلين والمحررين</w:t>
      </w:r>
      <w:r w:rsidR="00F03C98">
        <w:rPr>
          <w:rFonts w:ascii="Segoe UI" w:eastAsia="Times New Roman" w:hAnsi="Segoe UI" w:cs="Segoe UI" w:hint="cs"/>
          <w:spacing w:val="3"/>
          <w:sz w:val="28"/>
          <w:szCs w:val="28"/>
          <w:rtl/>
        </w:rPr>
        <w:t xml:space="preserve"> ليست مجرد قضية إنسانية أو قضية رواتب ومخصصات بل قضية كرامة وطنية، والدفاع عن حق الأسرى بالحرية وبالحياة الكريمة </w:t>
      </w:r>
      <w:r w:rsidR="00551386">
        <w:rPr>
          <w:rFonts w:ascii="Segoe UI" w:eastAsia="Times New Roman" w:hAnsi="Segoe UI" w:cs="Segoe UI" w:hint="cs"/>
          <w:spacing w:val="3"/>
          <w:sz w:val="28"/>
          <w:szCs w:val="28"/>
          <w:rtl/>
        </w:rPr>
        <w:t xml:space="preserve">كما هو الأمر برعاية أسر الشهداء </w:t>
      </w:r>
      <w:r w:rsidR="00F03C98">
        <w:rPr>
          <w:rFonts w:ascii="Segoe UI" w:eastAsia="Times New Roman" w:hAnsi="Segoe UI" w:cs="Segoe UI" w:hint="cs"/>
          <w:spacing w:val="3"/>
          <w:sz w:val="28"/>
          <w:szCs w:val="28"/>
          <w:rtl/>
        </w:rPr>
        <w:t>لا ينفصل عن الدفاع عن عدالة القضية الوطنية وحق الشعب بمقاومة الاحتلال</w:t>
      </w:r>
      <w:r w:rsidR="00551386">
        <w:rPr>
          <w:rFonts w:ascii="Segoe UI" w:eastAsia="Times New Roman" w:hAnsi="Segoe UI" w:cs="Segoe UI" w:hint="cs"/>
          <w:spacing w:val="3"/>
          <w:sz w:val="28"/>
          <w:szCs w:val="28"/>
          <w:rtl/>
        </w:rPr>
        <w:t xml:space="preserve"> وقد تلمست الثورة الفلسطينية مبكراً أهمية الاهتمام برعاية أسر الشهداء والأسرى</w:t>
      </w:r>
      <w:r w:rsidR="00141068">
        <w:rPr>
          <w:rFonts w:ascii="Segoe UI" w:eastAsia="Times New Roman" w:hAnsi="Segoe UI" w:cs="Segoe UI" w:hint="cs"/>
          <w:spacing w:val="3"/>
          <w:sz w:val="28"/>
          <w:szCs w:val="28"/>
          <w:rtl/>
        </w:rPr>
        <w:t xml:space="preserve"> ولذا قرر الرئيس الراحل ياسر عرفات عام 1965 أي في نفس سنة انطلاق الثورة</w:t>
      </w:r>
      <w:r w:rsidR="00551386">
        <w:rPr>
          <w:rFonts w:ascii="Segoe UI" w:eastAsia="Times New Roman" w:hAnsi="Segoe UI" w:cs="Segoe UI" w:hint="cs"/>
          <w:spacing w:val="3"/>
          <w:sz w:val="28"/>
          <w:szCs w:val="28"/>
          <w:rtl/>
        </w:rPr>
        <w:t xml:space="preserve"> </w:t>
      </w:r>
      <w:r w:rsidR="00141068" w:rsidRPr="00141068">
        <w:rPr>
          <w:rFonts w:ascii="Segoe UI" w:hAnsi="Segoe UI" w:cs="Segoe UI"/>
          <w:color w:val="111111"/>
          <w:sz w:val="28"/>
          <w:szCs w:val="28"/>
          <w:rtl/>
        </w:rPr>
        <w:t xml:space="preserve">إنشاء </w:t>
      </w:r>
      <w:r w:rsidR="00141068">
        <w:rPr>
          <w:rFonts w:ascii="Segoe UI" w:hAnsi="Segoe UI" w:cs="Segoe UI" w:hint="cs"/>
          <w:color w:val="111111"/>
          <w:sz w:val="28"/>
          <w:szCs w:val="28"/>
          <w:rtl/>
        </w:rPr>
        <w:t>"</w:t>
      </w:r>
      <w:r w:rsidR="00141068" w:rsidRPr="00141068">
        <w:rPr>
          <w:rFonts w:ascii="Segoe UI" w:hAnsi="Segoe UI" w:cs="Segoe UI"/>
          <w:color w:val="111111"/>
          <w:sz w:val="28"/>
          <w:szCs w:val="28"/>
          <w:rtl/>
        </w:rPr>
        <w:t xml:space="preserve">مؤسسة رعاية أسر </w:t>
      </w:r>
      <w:r w:rsidR="00141068">
        <w:rPr>
          <w:rFonts w:ascii="Segoe UI" w:hAnsi="Segoe UI" w:cs="Segoe UI" w:hint="cs"/>
          <w:color w:val="111111"/>
          <w:sz w:val="28"/>
          <w:szCs w:val="28"/>
          <w:rtl/>
        </w:rPr>
        <w:t>ال</w:t>
      </w:r>
      <w:r w:rsidR="00141068" w:rsidRPr="00141068">
        <w:rPr>
          <w:rFonts w:ascii="Segoe UI" w:hAnsi="Segoe UI" w:cs="Segoe UI"/>
          <w:color w:val="111111"/>
          <w:sz w:val="28"/>
          <w:szCs w:val="28"/>
          <w:rtl/>
        </w:rPr>
        <w:t>شهداء و</w:t>
      </w:r>
      <w:r w:rsidR="00141068">
        <w:rPr>
          <w:rFonts w:ascii="Segoe UI" w:hAnsi="Segoe UI" w:cs="Segoe UI" w:hint="cs"/>
          <w:color w:val="111111"/>
          <w:sz w:val="28"/>
          <w:szCs w:val="28"/>
          <w:rtl/>
        </w:rPr>
        <w:t xml:space="preserve">الأسرى". </w:t>
      </w:r>
    </w:p>
    <w:p w:rsidR="00284F28" w:rsidRDefault="00141068" w:rsidP="006A3BFF">
      <w:pPr>
        <w:bidi/>
        <w:jc w:val="both"/>
        <w:rPr>
          <w:rFonts w:ascii="Segoe UI" w:eastAsia="Times New Roman" w:hAnsi="Segoe UI" w:cs="Segoe UI" w:hint="cs"/>
          <w:spacing w:val="3"/>
          <w:sz w:val="28"/>
          <w:szCs w:val="28"/>
          <w:rtl/>
        </w:rPr>
      </w:pPr>
      <w:r>
        <w:rPr>
          <w:rFonts w:ascii="Segoe UI" w:hAnsi="Segoe UI" w:cs="Segoe UI" w:hint="cs"/>
          <w:color w:val="111111"/>
          <w:sz w:val="28"/>
          <w:szCs w:val="28"/>
          <w:rtl/>
        </w:rPr>
        <w:t xml:space="preserve">إن </w:t>
      </w:r>
      <w:r w:rsidR="006A3BFF">
        <w:rPr>
          <w:rFonts w:ascii="Segoe UI" w:eastAsia="Times New Roman" w:hAnsi="Segoe UI" w:cs="Segoe UI" w:hint="cs"/>
          <w:spacing w:val="3"/>
          <w:sz w:val="28"/>
          <w:szCs w:val="28"/>
          <w:rtl/>
        </w:rPr>
        <w:t xml:space="preserve">إدانة الأسرى ووصمهم بالإرهاب </w:t>
      </w:r>
      <w:r w:rsidR="00F03C98">
        <w:rPr>
          <w:rFonts w:ascii="Segoe UI" w:eastAsia="Times New Roman" w:hAnsi="Segoe UI" w:cs="Segoe UI" w:hint="cs"/>
          <w:spacing w:val="3"/>
          <w:sz w:val="28"/>
          <w:szCs w:val="28"/>
          <w:rtl/>
        </w:rPr>
        <w:t>إدانة لحق الشعب الفلسطيني بمقاومة الاحتلال،</w:t>
      </w:r>
      <w:r>
        <w:rPr>
          <w:rFonts w:ascii="Segoe UI" w:eastAsia="Times New Roman" w:hAnsi="Segoe UI" w:cs="Segoe UI" w:hint="cs"/>
          <w:spacing w:val="3"/>
          <w:sz w:val="28"/>
          <w:szCs w:val="28"/>
          <w:rtl/>
        </w:rPr>
        <w:t xml:space="preserve"> كما لا تنفصل قضية الدفاع عن الأ</w:t>
      </w:r>
      <w:r w:rsidR="00F03C98">
        <w:rPr>
          <w:rFonts w:ascii="Segoe UI" w:eastAsia="Times New Roman" w:hAnsi="Segoe UI" w:cs="Segoe UI" w:hint="cs"/>
          <w:spacing w:val="3"/>
          <w:sz w:val="28"/>
          <w:szCs w:val="28"/>
          <w:rtl/>
        </w:rPr>
        <w:t xml:space="preserve">سرى عن النضال الفلسطيني المتواصل بالدفاع عن الوطن وعن الرواية التاريخية في مواجهة رواية العدو </w:t>
      </w:r>
      <w:r w:rsidR="00284F28">
        <w:rPr>
          <w:rFonts w:ascii="Segoe UI" w:eastAsia="Times New Roman" w:hAnsi="Segoe UI" w:cs="Segoe UI" w:hint="cs"/>
          <w:spacing w:val="3"/>
          <w:sz w:val="28"/>
          <w:szCs w:val="28"/>
          <w:rtl/>
        </w:rPr>
        <w:t xml:space="preserve">التي تُسقط صفة الاحتلال عن الوجود الصهيوني في فلسطين وبالتالي تُسقط صفة المقاومة المشروعة على المقاومة الفلسطينية. </w:t>
      </w:r>
    </w:p>
    <w:p w:rsidR="00284F28" w:rsidRDefault="00284F28" w:rsidP="00F03C98">
      <w:pPr>
        <w:bidi/>
        <w:jc w:val="both"/>
        <w:rPr>
          <w:rFonts w:ascii="Segoe UI" w:eastAsia="Times New Roman" w:hAnsi="Segoe UI" w:cs="Segoe UI" w:hint="cs"/>
          <w:spacing w:val="3"/>
          <w:sz w:val="28"/>
          <w:szCs w:val="28"/>
          <w:rtl/>
        </w:rPr>
      </w:pPr>
      <w:r>
        <w:rPr>
          <w:rFonts w:ascii="Segoe UI" w:eastAsia="Times New Roman" w:hAnsi="Segoe UI" w:cs="Segoe UI" w:hint="cs"/>
          <w:spacing w:val="3"/>
          <w:sz w:val="28"/>
          <w:szCs w:val="28"/>
          <w:rtl/>
        </w:rPr>
        <w:lastRenderedPageBreak/>
        <w:t>بذل الكيان الصهيوني جهوداً جبارة على كافة المستويات لوصم الأسرى</w:t>
      </w:r>
      <w:r w:rsidR="00662366">
        <w:rPr>
          <w:rFonts w:ascii="Segoe UI" w:eastAsia="Times New Roman" w:hAnsi="Segoe UI" w:cs="Segoe UI" w:hint="cs"/>
          <w:spacing w:val="3"/>
          <w:sz w:val="28"/>
          <w:szCs w:val="28"/>
          <w:rtl/>
        </w:rPr>
        <w:t xml:space="preserve"> المعتقلين والمحررين</w:t>
      </w:r>
      <w:r>
        <w:rPr>
          <w:rFonts w:ascii="Segoe UI" w:eastAsia="Times New Roman" w:hAnsi="Segoe UI" w:cs="Segoe UI" w:hint="cs"/>
          <w:spacing w:val="3"/>
          <w:sz w:val="28"/>
          <w:szCs w:val="28"/>
          <w:rtl/>
        </w:rPr>
        <w:t xml:space="preserve"> وكل من يقاوم الاحتلال بالإرهاب ولم يستثني حتى شهداء المقاومة وفي هذ</w:t>
      </w:r>
      <w:r w:rsidR="00141068">
        <w:rPr>
          <w:rFonts w:ascii="Segoe UI" w:eastAsia="Times New Roman" w:hAnsi="Segoe UI" w:cs="Segoe UI" w:hint="cs"/>
          <w:spacing w:val="3"/>
          <w:sz w:val="28"/>
          <w:szCs w:val="28"/>
          <w:rtl/>
        </w:rPr>
        <w:t xml:space="preserve">ا السياق كان قرار </w:t>
      </w:r>
      <w:r w:rsidR="00EF2473">
        <w:rPr>
          <w:rFonts w:ascii="Segoe UI" w:eastAsia="Times New Roman" w:hAnsi="Segoe UI" w:cs="Segoe UI" w:hint="cs"/>
          <w:spacing w:val="3"/>
          <w:sz w:val="28"/>
          <w:szCs w:val="28"/>
          <w:rtl/>
        </w:rPr>
        <w:t>الكيان الصهيوني ب</w:t>
      </w:r>
      <w:r w:rsidR="00141068">
        <w:rPr>
          <w:rFonts w:ascii="Segoe UI" w:eastAsia="Times New Roman" w:hAnsi="Segoe UI" w:cs="Segoe UI" w:hint="cs"/>
          <w:spacing w:val="3"/>
          <w:sz w:val="28"/>
          <w:szCs w:val="28"/>
          <w:rtl/>
        </w:rPr>
        <w:t>خصم مبالغ من أ</w:t>
      </w:r>
      <w:r>
        <w:rPr>
          <w:rFonts w:ascii="Segoe UI" w:eastAsia="Times New Roman" w:hAnsi="Segoe UI" w:cs="Segoe UI" w:hint="cs"/>
          <w:spacing w:val="3"/>
          <w:sz w:val="28"/>
          <w:szCs w:val="28"/>
          <w:rtl/>
        </w:rPr>
        <w:t>موال المقاصة تساوي ما تدفعه السلطة من مرتبات للأسرى وعائلات الشهداء</w:t>
      </w:r>
      <w:r w:rsidR="00141068">
        <w:rPr>
          <w:rFonts w:ascii="Segoe UI" w:eastAsia="Times New Roman" w:hAnsi="Segoe UI" w:cs="Segoe UI" w:hint="cs"/>
          <w:spacing w:val="3"/>
          <w:sz w:val="28"/>
          <w:szCs w:val="28"/>
          <w:rtl/>
        </w:rPr>
        <w:t>،</w:t>
      </w:r>
      <w:r>
        <w:rPr>
          <w:rFonts w:ascii="Segoe UI" w:eastAsia="Times New Roman" w:hAnsi="Segoe UI" w:cs="Segoe UI" w:hint="cs"/>
          <w:spacing w:val="3"/>
          <w:sz w:val="28"/>
          <w:szCs w:val="28"/>
          <w:rtl/>
        </w:rPr>
        <w:t xml:space="preserve"> كما ألبت</w:t>
      </w:r>
      <w:r w:rsidR="00EF2473">
        <w:rPr>
          <w:rFonts w:ascii="Segoe UI" w:eastAsia="Times New Roman" w:hAnsi="Segoe UI" w:cs="Segoe UI" w:hint="cs"/>
          <w:spacing w:val="3"/>
          <w:sz w:val="28"/>
          <w:szCs w:val="28"/>
          <w:rtl/>
        </w:rPr>
        <w:t xml:space="preserve"> </w:t>
      </w:r>
      <w:r w:rsidR="00FB76DB">
        <w:rPr>
          <w:rFonts w:ascii="Segoe UI" w:eastAsia="Times New Roman" w:hAnsi="Segoe UI" w:cs="Segoe UI" w:hint="cs"/>
          <w:spacing w:val="3"/>
          <w:sz w:val="28"/>
          <w:szCs w:val="28"/>
          <w:rtl/>
        </w:rPr>
        <w:t xml:space="preserve"> واشنطن ودول أ</w:t>
      </w:r>
      <w:r>
        <w:rPr>
          <w:rFonts w:ascii="Segoe UI" w:eastAsia="Times New Roman" w:hAnsi="Segoe UI" w:cs="Segoe UI" w:hint="cs"/>
          <w:spacing w:val="3"/>
          <w:sz w:val="28"/>
          <w:szCs w:val="28"/>
          <w:rtl/>
        </w:rPr>
        <w:t xml:space="preserve">وروبية لوقف مساعداتها للفلسطينيين بذريعة أن هذه الأموال تذهب لدعم الإرهاب والإرهابيين وقد تجاوبت إدارة </w:t>
      </w:r>
      <w:proofErr w:type="spellStart"/>
      <w:r>
        <w:rPr>
          <w:rFonts w:ascii="Segoe UI" w:eastAsia="Times New Roman" w:hAnsi="Segoe UI" w:cs="Segoe UI" w:hint="cs"/>
          <w:spacing w:val="3"/>
          <w:sz w:val="28"/>
          <w:szCs w:val="28"/>
          <w:rtl/>
        </w:rPr>
        <w:t>بايدن</w:t>
      </w:r>
      <w:proofErr w:type="spellEnd"/>
      <w:r>
        <w:rPr>
          <w:rFonts w:ascii="Segoe UI" w:eastAsia="Times New Roman" w:hAnsi="Segoe UI" w:cs="Segoe UI" w:hint="cs"/>
          <w:spacing w:val="3"/>
          <w:sz w:val="28"/>
          <w:szCs w:val="28"/>
          <w:rtl/>
        </w:rPr>
        <w:t xml:space="preserve"> مع المطالب الصهيونية.</w:t>
      </w:r>
    </w:p>
    <w:p w:rsidR="00E84E6A" w:rsidRDefault="00284F28" w:rsidP="00141068">
      <w:pPr>
        <w:bidi/>
        <w:jc w:val="both"/>
        <w:rPr>
          <w:rFonts w:ascii="Segoe UI" w:hAnsi="Segoe UI" w:cs="Segoe UI" w:hint="cs"/>
          <w:sz w:val="28"/>
          <w:szCs w:val="28"/>
          <w:shd w:val="clear" w:color="auto" w:fill="FFFFFF"/>
          <w:rtl/>
        </w:rPr>
      </w:pPr>
      <w:r>
        <w:rPr>
          <w:rFonts w:ascii="Segoe UI" w:eastAsia="Times New Roman" w:hAnsi="Segoe UI" w:cs="Segoe UI" w:hint="cs"/>
          <w:spacing w:val="3"/>
          <w:sz w:val="28"/>
          <w:szCs w:val="28"/>
          <w:rtl/>
        </w:rPr>
        <w:t xml:space="preserve"> عندما</w:t>
      </w:r>
      <w:r w:rsidR="00E84E6A" w:rsidRPr="00526693">
        <w:rPr>
          <w:rFonts w:ascii="Segoe UI" w:eastAsia="Times New Roman" w:hAnsi="Segoe UI" w:cs="Segoe UI"/>
          <w:spacing w:val="3"/>
          <w:sz w:val="28"/>
          <w:szCs w:val="28"/>
          <w:rtl/>
        </w:rPr>
        <w:t xml:space="preserve"> </w:t>
      </w:r>
      <w:r w:rsidR="006824BB">
        <w:rPr>
          <w:rFonts w:ascii="Segoe UI" w:eastAsia="Times New Roman" w:hAnsi="Segoe UI" w:cs="Segoe UI" w:hint="cs"/>
          <w:spacing w:val="3"/>
          <w:sz w:val="28"/>
          <w:szCs w:val="28"/>
          <w:rtl/>
        </w:rPr>
        <w:t xml:space="preserve">قررت </w:t>
      </w:r>
      <w:r w:rsidR="00E84E6A" w:rsidRPr="00526693">
        <w:rPr>
          <w:rFonts w:ascii="Segoe UI" w:eastAsia="Times New Roman" w:hAnsi="Segoe UI" w:cs="Segoe UI"/>
          <w:spacing w:val="3"/>
          <w:sz w:val="28"/>
          <w:szCs w:val="28"/>
          <w:rtl/>
        </w:rPr>
        <w:t xml:space="preserve">القيادة الفلسطينية </w:t>
      </w:r>
      <w:r w:rsidR="006824BB">
        <w:rPr>
          <w:rFonts w:ascii="Segoe UI" w:eastAsia="Times New Roman" w:hAnsi="Segoe UI" w:cs="Segoe UI"/>
          <w:spacing w:val="3"/>
          <w:sz w:val="28"/>
          <w:szCs w:val="28"/>
          <w:rtl/>
        </w:rPr>
        <w:t>عام 2014</w:t>
      </w:r>
      <w:r w:rsidR="00E84E6A" w:rsidRPr="00526693">
        <w:rPr>
          <w:rFonts w:ascii="Segoe UI" w:eastAsia="Times New Roman" w:hAnsi="Segoe UI" w:cs="Segoe UI"/>
          <w:spacing w:val="3"/>
          <w:sz w:val="28"/>
          <w:szCs w:val="28"/>
          <w:rtl/>
        </w:rPr>
        <w:t xml:space="preserve"> تحويل وزارة شؤون الأسرى والمحررين إلى هيئة ضمن الهيئات التابعة لمنظمة التحرير الفلسطينية التي يتم تمويلها من الصندوق القومي الفلسطيني</w:t>
      </w:r>
      <w:r w:rsidR="006824BB">
        <w:rPr>
          <w:rFonts w:ascii="Segoe UI" w:eastAsia="Times New Roman" w:hAnsi="Segoe UI" w:cs="Segoe UI" w:hint="cs"/>
          <w:spacing w:val="3"/>
          <w:sz w:val="28"/>
          <w:szCs w:val="28"/>
          <w:rtl/>
        </w:rPr>
        <w:t xml:space="preserve"> لتجنب الإجراءات الإسرائيلية والالتفاف على شروط الجهات المانحة </w:t>
      </w:r>
      <w:r w:rsidR="00E84E6A" w:rsidRPr="00526693">
        <w:rPr>
          <w:rFonts w:ascii="Segoe UI" w:eastAsia="Times New Roman" w:hAnsi="Segoe UI" w:cs="Segoe UI"/>
          <w:spacing w:val="3"/>
          <w:sz w:val="28"/>
          <w:szCs w:val="28"/>
          <w:rtl/>
        </w:rPr>
        <w:t>أعلن وزير دفاع الاحت</w:t>
      </w:r>
      <w:r w:rsidR="006824BB">
        <w:rPr>
          <w:rFonts w:ascii="Segoe UI" w:eastAsia="Times New Roman" w:hAnsi="Segoe UI" w:cs="Segoe UI"/>
          <w:spacing w:val="3"/>
          <w:sz w:val="28"/>
          <w:szCs w:val="28"/>
          <w:rtl/>
        </w:rPr>
        <w:t xml:space="preserve">لال الإسرائيلي </w:t>
      </w:r>
      <w:proofErr w:type="spellStart"/>
      <w:r w:rsidR="006824BB">
        <w:rPr>
          <w:rFonts w:ascii="Segoe UI" w:eastAsia="Times New Roman" w:hAnsi="Segoe UI" w:cs="Segoe UI"/>
          <w:spacing w:val="3"/>
          <w:sz w:val="28"/>
          <w:szCs w:val="28"/>
          <w:rtl/>
        </w:rPr>
        <w:t>أفيغدور</w:t>
      </w:r>
      <w:proofErr w:type="spellEnd"/>
      <w:r w:rsidR="006824BB">
        <w:rPr>
          <w:rFonts w:ascii="Segoe UI" w:eastAsia="Times New Roman" w:hAnsi="Segoe UI" w:cs="Segoe UI"/>
          <w:spacing w:val="3"/>
          <w:sz w:val="28"/>
          <w:szCs w:val="28"/>
          <w:rtl/>
        </w:rPr>
        <w:t xml:space="preserve"> ليبرمان</w:t>
      </w:r>
      <w:r w:rsidR="00E84E6A" w:rsidRPr="00526693">
        <w:rPr>
          <w:rFonts w:ascii="Segoe UI" w:eastAsia="Times New Roman" w:hAnsi="Segoe UI" w:cs="Segoe UI"/>
          <w:spacing w:val="3"/>
          <w:sz w:val="28"/>
          <w:szCs w:val="28"/>
          <w:rtl/>
        </w:rPr>
        <w:t xml:space="preserve"> أن الصندو</w:t>
      </w:r>
      <w:r w:rsidR="006824BB">
        <w:rPr>
          <w:rFonts w:ascii="Segoe UI" w:eastAsia="Times New Roman" w:hAnsi="Segoe UI" w:cs="Segoe UI"/>
          <w:spacing w:val="3"/>
          <w:sz w:val="28"/>
          <w:szCs w:val="28"/>
          <w:rtl/>
        </w:rPr>
        <w:t>ق القومي الفلسطيني تنظيم إرهابي</w:t>
      </w:r>
      <w:r w:rsidR="006824BB">
        <w:rPr>
          <w:rFonts w:ascii="Segoe UI" w:eastAsia="Times New Roman" w:hAnsi="Segoe UI" w:cs="Segoe UI" w:hint="cs"/>
          <w:spacing w:val="3"/>
          <w:sz w:val="28"/>
          <w:szCs w:val="28"/>
          <w:rtl/>
        </w:rPr>
        <w:t>.</w:t>
      </w:r>
      <w:r w:rsidR="00E84E6A" w:rsidRPr="00526693">
        <w:rPr>
          <w:rFonts w:ascii="Segoe UI" w:eastAsia="Times New Roman" w:hAnsi="Segoe UI" w:cs="Segoe UI"/>
          <w:spacing w:val="3"/>
          <w:sz w:val="28"/>
          <w:szCs w:val="28"/>
          <w:rtl/>
        </w:rPr>
        <w:t xml:space="preserve"> </w:t>
      </w:r>
    </w:p>
    <w:p w:rsidR="008972AB" w:rsidRDefault="00141068" w:rsidP="00EF2473">
      <w:pPr>
        <w:bidi/>
        <w:jc w:val="both"/>
        <w:rPr>
          <w:rFonts w:ascii="Segoe UI" w:hAnsi="Segoe UI" w:cs="Segoe UI" w:hint="cs"/>
          <w:sz w:val="28"/>
          <w:szCs w:val="28"/>
          <w:shd w:val="clear" w:color="auto" w:fill="FFFFFF"/>
          <w:rtl/>
        </w:rPr>
      </w:pPr>
      <w:r>
        <w:rPr>
          <w:rFonts w:ascii="Segoe UI" w:hAnsi="Segoe UI" w:cs="Segoe UI" w:hint="cs"/>
          <w:sz w:val="28"/>
          <w:szCs w:val="28"/>
          <w:shd w:val="clear" w:color="auto" w:fill="FFFFFF"/>
          <w:rtl/>
        </w:rPr>
        <w:t xml:space="preserve">وبالعودة </w:t>
      </w:r>
      <w:r w:rsidR="00251A24">
        <w:rPr>
          <w:rFonts w:ascii="Segoe UI" w:hAnsi="Segoe UI" w:cs="Segoe UI" w:hint="cs"/>
          <w:sz w:val="28"/>
          <w:szCs w:val="28"/>
          <w:shd w:val="clear" w:color="auto" w:fill="FFFFFF"/>
          <w:rtl/>
        </w:rPr>
        <w:t>إلى عنوان المقال، فإن وجود أسرى في سجون الاحتلال ضمن القوائم الانتخابية وفوزهم في الانتخابات لا يعني أن الكيان الصهيوني سيطلق سراحهم حتى يمارسوا مهامهم في التشريعي أو في منصب الرئاسة</w:t>
      </w:r>
      <w:r w:rsidR="00EF2473">
        <w:rPr>
          <w:rFonts w:ascii="Segoe UI" w:hAnsi="Segoe UI" w:cs="Segoe UI" w:hint="cs"/>
          <w:sz w:val="28"/>
          <w:szCs w:val="28"/>
          <w:shd w:val="clear" w:color="auto" w:fill="FFFFFF"/>
          <w:rtl/>
        </w:rPr>
        <w:t>،</w:t>
      </w:r>
      <w:r w:rsidR="00251A24">
        <w:rPr>
          <w:rFonts w:ascii="Segoe UI" w:hAnsi="Segoe UI" w:cs="Segoe UI" w:hint="cs"/>
          <w:sz w:val="28"/>
          <w:szCs w:val="28"/>
          <w:shd w:val="clear" w:color="auto" w:fill="FFFFFF"/>
          <w:rtl/>
        </w:rPr>
        <w:t xml:space="preserve"> وقد وعت الفصائل ذلك من خلال التوافق على أن لا يبقى مقعد النائب الأسير شاغرا</w:t>
      </w:r>
      <w:r w:rsidR="00FB76DB">
        <w:rPr>
          <w:rFonts w:ascii="Segoe UI" w:hAnsi="Segoe UI" w:cs="Segoe UI" w:hint="cs"/>
          <w:sz w:val="28"/>
          <w:szCs w:val="28"/>
          <w:shd w:val="clear" w:color="auto" w:fill="FFFFFF"/>
          <w:rtl/>
        </w:rPr>
        <w:t>ً وأ</w:t>
      </w:r>
      <w:r w:rsidR="00251A24">
        <w:rPr>
          <w:rFonts w:ascii="Segoe UI" w:hAnsi="Segoe UI" w:cs="Segoe UI" w:hint="cs"/>
          <w:sz w:val="28"/>
          <w:szCs w:val="28"/>
          <w:shd w:val="clear" w:color="auto" w:fill="FFFFFF"/>
          <w:rtl/>
        </w:rPr>
        <w:t xml:space="preserve">ن </w:t>
      </w:r>
      <w:r w:rsidR="00662366">
        <w:rPr>
          <w:rFonts w:ascii="Segoe UI" w:hAnsi="Segoe UI" w:cs="Segoe UI" w:hint="cs"/>
          <w:sz w:val="28"/>
          <w:szCs w:val="28"/>
          <w:shd w:val="clear" w:color="auto" w:fill="FFFFFF"/>
          <w:rtl/>
        </w:rPr>
        <w:t>ينوب</w:t>
      </w:r>
      <w:r w:rsidR="00251A24">
        <w:rPr>
          <w:rFonts w:ascii="Segoe UI" w:hAnsi="Segoe UI" w:cs="Segoe UI" w:hint="cs"/>
          <w:sz w:val="28"/>
          <w:szCs w:val="28"/>
          <w:shd w:val="clear" w:color="auto" w:fill="FFFFFF"/>
          <w:rtl/>
        </w:rPr>
        <w:t xml:space="preserve"> من يليه في الترتيب</w:t>
      </w:r>
      <w:r w:rsidR="00662366">
        <w:rPr>
          <w:rFonts w:ascii="Segoe UI" w:hAnsi="Segoe UI" w:cs="Segoe UI" w:hint="cs"/>
          <w:sz w:val="28"/>
          <w:szCs w:val="28"/>
          <w:shd w:val="clear" w:color="auto" w:fill="FFFFFF"/>
          <w:rtl/>
        </w:rPr>
        <w:t xml:space="preserve"> مكانه، </w:t>
      </w:r>
      <w:r w:rsidR="00251A24">
        <w:rPr>
          <w:rFonts w:ascii="Segoe UI" w:hAnsi="Segoe UI" w:cs="Segoe UI" w:hint="cs"/>
          <w:sz w:val="28"/>
          <w:szCs w:val="28"/>
          <w:shd w:val="clear" w:color="auto" w:fill="FFFFFF"/>
          <w:rtl/>
        </w:rPr>
        <w:t>وقد رأينا كيف قام جيش الاحتلال باعتقال نواب التشريعي بعد فوز حماس</w:t>
      </w:r>
      <w:r w:rsidR="00662366">
        <w:rPr>
          <w:rFonts w:ascii="Segoe UI" w:hAnsi="Segoe UI" w:cs="Segoe UI" w:hint="cs"/>
          <w:sz w:val="28"/>
          <w:szCs w:val="28"/>
          <w:shd w:val="clear" w:color="auto" w:fill="FFFFFF"/>
          <w:rtl/>
        </w:rPr>
        <w:t xml:space="preserve"> في الانتخابات التشريعية السابقة وربما يكرر الأمر مع نواب آخرين جُدد </w:t>
      </w:r>
      <w:r w:rsidR="00251A24">
        <w:rPr>
          <w:rFonts w:ascii="Segoe UI" w:hAnsi="Segoe UI" w:cs="Segoe UI" w:hint="cs"/>
          <w:sz w:val="28"/>
          <w:szCs w:val="28"/>
          <w:shd w:val="clear" w:color="auto" w:fill="FFFFFF"/>
          <w:rtl/>
        </w:rPr>
        <w:t xml:space="preserve">في حالة ممارستهم ما لا يرضى </w:t>
      </w:r>
      <w:r w:rsidR="00662366">
        <w:rPr>
          <w:rFonts w:ascii="Segoe UI" w:hAnsi="Segoe UI" w:cs="Segoe UI" w:hint="cs"/>
          <w:sz w:val="28"/>
          <w:szCs w:val="28"/>
          <w:shd w:val="clear" w:color="auto" w:fill="FFFFFF"/>
          <w:rtl/>
        </w:rPr>
        <w:t>عنه</w:t>
      </w:r>
      <w:r w:rsidR="00EF2473">
        <w:rPr>
          <w:rFonts w:ascii="Segoe UI" w:hAnsi="Segoe UI" w:cs="Segoe UI" w:hint="cs"/>
          <w:sz w:val="28"/>
          <w:szCs w:val="28"/>
          <w:shd w:val="clear" w:color="auto" w:fill="FFFFFF"/>
          <w:rtl/>
        </w:rPr>
        <w:t xml:space="preserve"> الاحتلال.</w:t>
      </w:r>
    </w:p>
    <w:p w:rsidR="00141068" w:rsidRDefault="00662366" w:rsidP="00662366">
      <w:pPr>
        <w:bidi/>
        <w:jc w:val="both"/>
        <w:rPr>
          <w:rFonts w:ascii="Segoe UI" w:hAnsi="Segoe UI" w:cs="Segoe UI" w:hint="cs"/>
          <w:sz w:val="28"/>
          <w:szCs w:val="28"/>
          <w:shd w:val="clear" w:color="auto" w:fill="FFFFFF"/>
          <w:rtl/>
        </w:rPr>
      </w:pPr>
      <w:r>
        <w:rPr>
          <w:rFonts w:ascii="Segoe UI" w:hAnsi="Segoe UI" w:cs="Segoe UI" w:hint="cs"/>
          <w:sz w:val="28"/>
          <w:szCs w:val="28"/>
          <w:shd w:val="clear" w:color="auto" w:fill="FFFFFF"/>
          <w:rtl/>
        </w:rPr>
        <w:t xml:space="preserve">إن مشاركة الأسرى في العملية الانتخابية </w:t>
      </w:r>
      <w:r w:rsidR="00EF2473">
        <w:rPr>
          <w:rFonts w:ascii="Segoe UI" w:hAnsi="Segoe UI" w:cs="Segoe UI" w:hint="cs"/>
          <w:sz w:val="28"/>
          <w:szCs w:val="28"/>
          <w:shd w:val="clear" w:color="auto" w:fill="FFFFFF"/>
          <w:rtl/>
        </w:rPr>
        <w:t xml:space="preserve">بالإضافة إلى أنه حق كفلته </w:t>
      </w:r>
      <w:r w:rsidR="00FB76DB">
        <w:rPr>
          <w:rFonts w:ascii="Segoe UI" w:hAnsi="Segoe UI" w:cs="Segoe UI" w:hint="cs"/>
          <w:sz w:val="28"/>
          <w:szCs w:val="28"/>
          <w:shd w:val="clear" w:color="auto" w:fill="FFFFFF"/>
          <w:rtl/>
        </w:rPr>
        <w:t>كل المواثيق الدولية والقانون الأ</w:t>
      </w:r>
      <w:r w:rsidR="00EF2473">
        <w:rPr>
          <w:rFonts w:ascii="Segoe UI" w:hAnsi="Segoe UI" w:cs="Segoe UI" w:hint="cs"/>
          <w:sz w:val="28"/>
          <w:szCs w:val="28"/>
          <w:shd w:val="clear" w:color="auto" w:fill="FFFFFF"/>
          <w:rtl/>
        </w:rPr>
        <w:t>ساسي الفلسطيني ف</w:t>
      </w:r>
      <w:r w:rsidR="00251A24">
        <w:rPr>
          <w:rFonts w:ascii="Segoe UI" w:hAnsi="Segoe UI" w:cs="Segoe UI" w:hint="cs"/>
          <w:sz w:val="28"/>
          <w:szCs w:val="28"/>
          <w:shd w:val="clear" w:color="auto" w:fill="FFFFFF"/>
          <w:rtl/>
        </w:rPr>
        <w:t xml:space="preserve">هو إجراء له دلالات ومضمون معنوي حتى تبقى قضية الأسرى حاضرة في الوجدان الفلسطيني وحتى يعرف العالم أن الشعب الفلسطيني لن ينسى الأسرى والمعتقلين بل يكرمهم ويحفظ لهم </w:t>
      </w:r>
      <w:r>
        <w:rPr>
          <w:rFonts w:ascii="Segoe UI" w:hAnsi="Segoe UI" w:cs="Segoe UI" w:hint="cs"/>
          <w:sz w:val="28"/>
          <w:szCs w:val="28"/>
          <w:shd w:val="clear" w:color="auto" w:fill="FFFFFF"/>
          <w:rtl/>
        </w:rPr>
        <w:t xml:space="preserve">الجميل ويعترف بفضلهم على الجميع، ولولا الأسرى المعتقلين </w:t>
      </w:r>
      <w:r w:rsidR="00EF2473">
        <w:rPr>
          <w:rFonts w:ascii="Segoe UI" w:hAnsi="Segoe UI" w:cs="Segoe UI" w:hint="cs"/>
          <w:sz w:val="28"/>
          <w:szCs w:val="28"/>
          <w:shd w:val="clear" w:color="auto" w:fill="FFFFFF"/>
          <w:rtl/>
        </w:rPr>
        <w:t>و</w:t>
      </w:r>
      <w:r w:rsidR="00251A24">
        <w:rPr>
          <w:rFonts w:ascii="Segoe UI" w:hAnsi="Segoe UI" w:cs="Segoe UI" w:hint="cs"/>
          <w:sz w:val="28"/>
          <w:szCs w:val="28"/>
          <w:shd w:val="clear" w:color="auto" w:fill="FFFFFF"/>
          <w:rtl/>
        </w:rPr>
        <w:t>المحر</w:t>
      </w:r>
      <w:r w:rsidR="00EF2473">
        <w:rPr>
          <w:rFonts w:ascii="Segoe UI" w:hAnsi="Segoe UI" w:cs="Segoe UI" w:hint="cs"/>
          <w:sz w:val="28"/>
          <w:szCs w:val="28"/>
          <w:shd w:val="clear" w:color="auto" w:fill="FFFFFF"/>
          <w:rtl/>
        </w:rPr>
        <w:t>َ</w:t>
      </w:r>
      <w:r w:rsidR="00251A24">
        <w:rPr>
          <w:rFonts w:ascii="Segoe UI" w:hAnsi="Segoe UI" w:cs="Segoe UI" w:hint="cs"/>
          <w:sz w:val="28"/>
          <w:szCs w:val="28"/>
          <w:shd w:val="clear" w:color="auto" w:fill="FFFFFF"/>
          <w:rtl/>
        </w:rPr>
        <w:t>رين ولولا الشهداء ما كانت القضية الوطنية حاضرة وتفرض وجودها دولياً</w:t>
      </w:r>
      <w:r w:rsidR="009F39C5">
        <w:rPr>
          <w:rFonts w:ascii="Segoe UI" w:hAnsi="Segoe UI" w:cs="Segoe UI" w:hint="cs"/>
          <w:sz w:val="28"/>
          <w:szCs w:val="28"/>
          <w:shd w:val="clear" w:color="auto" w:fill="FFFFFF"/>
          <w:rtl/>
        </w:rPr>
        <w:t xml:space="preserve">، وما كان هناك </w:t>
      </w:r>
      <w:r w:rsidR="00EF2473">
        <w:rPr>
          <w:rFonts w:ascii="Segoe UI" w:hAnsi="Segoe UI" w:cs="Segoe UI" w:hint="cs"/>
          <w:sz w:val="28"/>
          <w:szCs w:val="28"/>
          <w:shd w:val="clear" w:color="auto" w:fill="FFFFFF"/>
          <w:rtl/>
        </w:rPr>
        <w:t>دولة فلسطينية ورئيس دولة</w:t>
      </w:r>
      <w:r w:rsidR="009F39C5">
        <w:rPr>
          <w:rFonts w:ascii="Segoe UI" w:hAnsi="Segoe UI" w:cs="Segoe UI" w:hint="cs"/>
          <w:sz w:val="28"/>
          <w:szCs w:val="28"/>
          <w:shd w:val="clear" w:color="auto" w:fill="FFFFFF"/>
          <w:rtl/>
        </w:rPr>
        <w:t>،</w:t>
      </w:r>
      <w:r w:rsidR="00EF2473">
        <w:rPr>
          <w:rFonts w:ascii="Segoe UI" w:hAnsi="Segoe UI" w:cs="Segoe UI" w:hint="cs"/>
          <w:sz w:val="28"/>
          <w:szCs w:val="28"/>
          <w:shd w:val="clear" w:color="auto" w:fill="FFFFFF"/>
          <w:rtl/>
        </w:rPr>
        <w:t xml:space="preserve"> ولا </w:t>
      </w:r>
      <w:r w:rsidR="009F39C5">
        <w:rPr>
          <w:rFonts w:ascii="Segoe UI" w:hAnsi="Segoe UI" w:cs="Segoe UI" w:hint="cs"/>
          <w:sz w:val="28"/>
          <w:szCs w:val="28"/>
          <w:shd w:val="clear" w:color="auto" w:fill="FFFFFF"/>
          <w:rtl/>
        </w:rPr>
        <w:t xml:space="preserve">حكومة ورئيس حكومة ووزراء، ولا </w:t>
      </w:r>
      <w:r w:rsidR="00EF2473">
        <w:rPr>
          <w:rFonts w:ascii="Segoe UI" w:hAnsi="Segoe UI" w:cs="Segoe UI" w:hint="cs"/>
          <w:sz w:val="28"/>
          <w:szCs w:val="28"/>
          <w:shd w:val="clear" w:color="auto" w:fill="FFFFFF"/>
          <w:rtl/>
        </w:rPr>
        <w:t>مجلس تشريعي وأعضاء مجلس تشريعي</w:t>
      </w:r>
      <w:r w:rsidR="00FB76DB">
        <w:rPr>
          <w:rFonts w:ascii="Segoe UI" w:hAnsi="Segoe UI" w:cs="Segoe UI" w:hint="cs"/>
          <w:sz w:val="28"/>
          <w:szCs w:val="28"/>
          <w:shd w:val="clear" w:color="auto" w:fill="FFFFFF"/>
          <w:rtl/>
        </w:rPr>
        <w:t>، فالشهداء والأسرى أكرم وأ</w:t>
      </w:r>
      <w:r w:rsidR="00251A24">
        <w:rPr>
          <w:rFonts w:ascii="Segoe UI" w:hAnsi="Segoe UI" w:cs="Segoe UI" w:hint="cs"/>
          <w:sz w:val="28"/>
          <w:szCs w:val="28"/>
          <w:shd w:val="clear" w:color="auto" w:fill="FFFFFF"/>
          <w:rtl/>
        </w:rPr>
        <w:t>فضل م</w:t>
      </w:r>
      <w:r w:rsidR="009F39C5">
        <w:rPr>
          <w:rFonts w:ascii="Segoe UI" w:hAnsi="Segoe UI" w:cs="Segoe UI" w:hint="cs"/>
          <w:sz w:val="28"/>
          <w:szCs w:val="28"/>
          <w:shd w:val="clear" w:color="auto" w:fill="FFFFFF"/>
          <w:rtl/>
        </w:rPr>
        <w:t>َ</w:t>
      </w:r>
      <w:r w:rsidR="00FB76DB">
        <w:rPr>
          <w:rFonts w:ascii="Segoe UI" w:hAnsi="Segoe UI" w:cs="Segoe UI" w:hint="cs"/>
          <w:sz w:val="28"/>
          <w:szCs w:val="28"/>
          <w:shd w:val="clear" w:color="auto" w:fill="FFFFFF"/>
          <w:rtl/>
        </w:rPr>
        <w:t>ن أ</w:t>
      </w:r>
      <w:r w:rsidR="00251A24">
        <w:rPr>
          <w:rFonts w:ascii="Segoe UI" w:hAnsi="Segoe UI" w:cs="Segoe UI" w:hint="cs"/>
          <w:sz w:val="28"/>
          <w:szCs w:val="28"/>
          <w:shd w:val="clear" w:color="auto" w:fill="FFFFFF"/>
          <w:rtl/>
        </w:rPr>
        <w:t>نجب الشعب الفلسطيني.</w:t>
      </w:r>
      <w:r w:rsidR="00141068">
        <w:rPr>
          <w:rFonts w:ascii="Segoe UI" w:hAnsi="Segoe UI" w:cs="Segoe UI" w:hint="cs"/>
          <w:sz w:val="28"/>
          <w:szCs w:val="28"/>
          <w:shd w:val="clear" w:color="auto" w:fill="FFFFFF"/>
          <w:rtl/>
        </w:rPr>
        <w:t xml:space="preserve"> </w:t>
      </w:r>
    </w:p>
    <w:p w:rsidR="00EF2473" w:rsidRDefault="00EF2473" w:rsidP="00EF2473">
      <w:pPr>
        <w:bidi/>
        <w:jc w:val="both"/>
        <w:rPr>
          <w:rFonts w:ascii="Segoe UI" w:hAnsi="Segoe UI" w:cs="Segoe UI"/>
          <w:sz w:val="28"/>
          <w:szCs w:val="28"/>
          <w:shd w:val="clear" w:color="auto" w:fill="FFFFFF"/>
        </w:rPr>
      </w:pPr>
      <w:hyperlink r:id="rId5" w:history="1">
        <w:r w:rsidRPr="0047496D">
          <w:rPr>
            <w:rStyle w:val="Hyperlink"/>
            <w:rFonts w:ascii="Segoe UI" w:hAnsi="Segoe UI" w:cs="Segoe UI"/>
            <w:sz w:val="28"/>
            <w:szCs w:val="28"/>
            <w:shd w:val="clear" w:color="auto" w:fill="FFFFFF"/>
          </w:rPr>
          <w:t>Ibrahemibrach1@gmail.com</w:t>
        </w:r>
      </w:hyperlink>
    </w:p>
    <w:p w:rsidR="00EF2473" w:rsidRPr="00526693" w:rsidRDefault="00EF2473" w:rsidP="00EF2473">
      <w:pPr>
        <w:bidi/>
        <w:jc w:val="both"/>
        <w:rPr>
          <w:rFonts w:ascii="Segoe UI" w:hAnsi="Segoe UI" w:cs="Segoe UI" w:hint="cs"/>
          <w:sz w:val="28"/>
          <w:szCs w:val="28"/>
          <w:shd w:val="clear" w:color="auto" w:fill="FFFFFF"/>
        </w:rPr>
      </w:pPr>
    </w:p>
    <w:p w:rsidR="00887F98" w:rsidRPr="00526693" w:rsidRDefault="00887F98" w:rsidP="00526693">
      <w:pPr>
        <w:bidi/>
        <w:jc w:val="both"/>
        <w:rPr>
          <w:rFonts w:ascii="Segoe UI" w:hAnsi="Segoe UI" w:cs="Segoe UI"/>
          <w:sz w:val="28"/>
          <w:szCs w:val="28"/>
        </w:rPr>
      </w:pPr>
    </w:p>
    <w:sectPr w:rsidR="00887F98" w:rsidRPr="005266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13"/>
    <w:rsid w:val="00141068"/>
    <w:rsid w:val="001455B7"/>
    <w:rsid w:val="001D7D74"/>
    <w:rsid w:val="00251A24"/>
    <w:rsid w:val="00284F28"/>
    <w:rsid w:val="002B1F25"/>
    <w:rsid w:val="00526693"/>
    <w:rsid w:val="00551386"/>
    <w:rsid w:val="005C2E93"/>
    <w:rsid w:val="00662366"/>
    <w:rsid w:val="006824BB"/>
    <w:rsid w:val="006A3BFF"/>
    <w:rsid w:val="007D4426"/>
    <w:rsid w:val="008574D1"/>
    <w:rsid w:val="00864E17"/>
    <w:rsid w:val="00876DDE"/>
    <w:rsid w:val="00887F98"/>
    <w:rsid w:val="008972AB"/>
    <w:rsid w:val="008C39C8"/>
    <w:rsid w:val="00931852"/>
    <w:rsid w:val="00983CB5"/>
    <w:rsid w:val="009F39C5"/>
    <w:rsid w:val="00A72E13"/>
    <w:rsid w:val="00D23BED"/>
    <w:rsid w:val="00D8122B"/>
    <w:rsid w:val="00E04E6C"/>
    <w:rsid w:val="00E46878"/>
    <w:rsid w:val="00E84E6A"/>
    <w:rsid w:val="00EF2473"/>
    <w:rsid w:val="00F03C98"/>
    <w:rsid w:val="00F828DA"/>
    <w:rsid w:val="00FB7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897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E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C2E93"/>
    <w:rPr>
      <w:color w:val="0000FF"/>
      <w:u w:val="single"/>
    </w:rPr>
  </w:style>
  <w:style w:type="paragraph" w:customStyle="1" w:styleId="selectionshareable">
    <w:name w:val="selectionshareable"/>
    <w:basedOn w:val="a"/>
    <w:rsid w:val="005C2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rsid w:val="008972A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897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E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C2E93"/>
    <w:rPr>
      <w:color w:val="0000FF"/>
      <w:u w:val="single"/>
    </w:rPr>
  </w:style>
  <w:style w:type="paragraph" w:customStyle="1" w:styleId="selectionshareable">
    <w:name w:val="selectionshareable"/>
    <w:basedOn w:val="a"/>
    <w:rsid w:val="005C2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rsid w:val="008972A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262">
      <w:bodyDiv w:val="1"/>
      <w:marLeft w:val="0"/>
      <w:marRight w:val="0"/>
      <w:marTop w:val="0"/>
      <w:marBottom w:val="0"/>
      <w:divBdr>
        <w:top w:val="none" w:sz="0" w:space="0" w:color="auto"/>
        <w:left w:val="none" w:sz="0" w:space="0" w:color="auto"/>
        <w:bottom w:val="none" w:sz="0" w:space="0" w:color="auto"/>
        <w:right w:val="none" w:sz="0" w:space="0" w:color="auto"/>
      </w:divBdr>
    </w:div>
    <w:div w:id="231283294">
      <w:bodyDiv w:val="1"/>
      <w:marLeft w:val="0"/>
      <w:marRight w:val="0"/>
      <w:marTop w:val="0"/>
      <w:marBottom w:val="0"/>
      <w:divBdr>
        <w:top w:val="none" w:sz="0" w:space="0" w:color="auto"/>
        <w:left w:val="none" w:sz="0" w:space="0" w:color="auto"/>
        <w:bottom w:val="none" w:sz="0" w:space="0" w:color="auto"/>
        <w:right w:val="none" w:sz="0" w:space="0" w:color="auto"/>
      </w:divBdr>
    </w:div>
    <w:div w:id="1908496510">
      <w:bodyDiv w:val="1"/>
      <w:marLeft w:val="0"/>
      <w:marRight w:val="0"/>
      <w:marTop w:val="0"/>
      <w:marBottom w:val="0"/>
      <w:divBdr>
        <w:top w:val="none" w:sz="0" w:space="0" w:color="auto"/>
        <w:left w:val="none" w:sz="0" w:space="0" w:color="auto"/>
        <w:bottom w:val="none" w:sz="0" w:space="0" w:color="auto"/>
        <w:right w:val="none" w:sz="0" w:space="0" w:color="auto"/>
      </w:divBdr>
    </w:div>
    <w:div w:id="1911622761">
      <w:bodyDiv w:val="1"/>
      <w:marLeft w:val="0"/>
      <w:marRight w:val="0"/>
      <w:marTop w:val="0"/>
      <w:marBottom w:val="0"/>
      <w:divBdr>
        <w:top w:val="none" w:sz="0" w:space="0" w:color="auto"/>
        <w:left w:val="none" w:sz="0" w:space="0" w:color="auto"/>
        <w:bottom w:val="none" w:sz="0" w:space="0" w:color="auto"/>
        <w:right w:val="none" w:sz="0" w:space="0" w:color="auto"/>
      </w:divBdr>
      <w:divsChild>
        <w:div w:id="818109202">
          <w:marLeft w:val="0"/>
          <w:marRight w:val="0"/>
          <w:marTop w:val="0"/>
          <w:marBottom w:val="0"/>
          <w:divBdr>
            <w:top w:val="none" w:sz="0" w:space="0" w:color="auto"/>
            <w:left w:val="none" w:sz="0" w:space="0" w:color="auto"/>
            <w:bottom w:val="none" w:sz="0" w:space="0" w:color="auto"/>
            <w:right w:val="none" w:sz="0" w:space="0" w:color="auto"/>
          </w:divBdr>
          <w:divsChild>
            <w:div w:id="1202284773">
              <w:marLeft w:val="0"/>
              <w:marRight w:val="0"/>
              <w:marTop w:val="0"/>
              <w:marBottom w:val="0"/>
              <w:divBdr>
                <w:top w:val="none" w:sz="0" w:space="0" w:color="auto"/>
                <w:left w:val="none" w:sz="0" w:space="0" w:color="auto"/>
                <w:bottom w:val="none" w:sz="0" w:space="0" w:color="auto"/>
                <w:right w:val="none" w:sz="0" w:space="0" w:color="auto"/>
              </w:divBdr>
              <w:divsChild>
                <w:div w:id="5272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3</Pages>
  <Words>545</Words>
  <Characters>3112</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City Tech</cp:lastModifiedBy>
  <cp:revision>11</cp:revision>
  <dcterms:created xsi:type="dcterms:W3CDTF">2020-11-28T10:02:00Z</dcterms:created>
  <dcterms:modified xsi:type="dcterms:W3CDTF">2021-03-22T10:40:00Z</dcterms:modified>
</cp:coreProperties>
</file>