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91F6" w14:textId="77777777" w:rsidR="003543F2" w:rsidRPr="003543F2" w:rsidRDefault="003543F2" w:rsidP="003543F2">
      <w:pPr>
        <w:jc w:val="both"/>
        <w:rPr>
          <w:rFonts w:ascii="Segoe UI" w:hAnsi="Segoe UI" w:cs="Segoe UI"/>
          <w:sz w:val="28"/>
          <w:szCs w:val="28"/>
          <w:rtl/>
        </w:rPr>
      </w:pPr>
      <w:r w:rsidRPr="003543F2">
        <w:rPr>
          <w:rFonts w:ascii="Segoe UI" w:hAnsi="Segoe UI" w:cs="Segoe UI"/>
          <w:sz w:val="28"/>
          <w:szCs w:val="28"/>
          <w:rtl/>
        </w:rPr>
        <w:t>إبراهيم أبراش</w:t>
      </w:r>
    </w:p>
    <w:p w14:paraId="07044198" w14:textId="77777777" w:rsidR="005310B2" w:rsidRDefault="009F3408" w:rsidP="009F3408">
      <w:pPr>
        <w:jc w:val="center"/>
        <w:rPr>
          <w:rFonts w:ascii="Segoe UI" w:hAnsi="Segoe UI" w:cs="Segoe UI"/>
          <w:sz w:val="28"/>
          <w:szCs w:val="28"/>
          <w:rtl/>
        </w:rPr>
      </w:pPr>
      <w:r>
        <w:rPr>
          <w:rFonts w:ascii="Segoe UI" w:hAnsi="Segoe UI" w:cs="Segoe UI" w:hint="cs"/>
          <w:sz w:val="28"/>
          <w:szCs w:val="28"/>
          <w:rtl/>
        </w:rPr>
        <w:t>خطورة إنهاء</w:t>
      </w:r>
      <w:r w:rsidR="006C7C0F">
        <w:rPr>
          <w:rFonts w:ascii="Segoe UI" w:hAnsi="Segoe UI" w:cs="Segoe UI" w:hint="cs"/>
          <w:sz w:val="28"/>
          <w:szCs w:val="28"/>
          <w:rtl/>
        </w:rPr>
        <w:t xml:space="preserve"> منظمة التحرير </w:t>
      </w:r>
      <w:r>
        <w:rPr>
          <w:rFonts w:ascii="Segoe UI" w:hAnsi="Segoe UI" w:cs="Segoe UI" w:hint="cs"/>
          <w:sz w:val="28"/>
          <w:szCs w:val="28"/>
          <w:rtl/>
        </w:rPr>
        <w:t>قبل التحرير</w:t>
      </w:r>
    </w:p>
    <w:p w14:paraId="495512AD" w14:textId="77777777" w:rsidR="00C02142" w:rsidRDefault="00031A56" w:rsidP="00C02142">
      <w:pPr>
        <w:jc w:val="both"/>
        <w:rPr>
          <w:rFonts w:ascii="Segoe UI" w:hAnsi="Segoe UI" w:cs="Segoe UI"/>
          <w:sz w:val="28"/>
          <w:szCs w:val="28"/>
          <w:rtl/>
        </w:rPr>
      </w:pPr>
      <w:r>
        <w:rPr>
          <w:rFonts w:ascii="Segoe UI" w:hAnsi="Segoe UI" w:cs="Segoe UI" w:hint="cs"/>
          <w:sz w:val="28"/>
          <w:szCs w:val="28"/>
          <w:rtl/>
        </w:rPr>
        <w:t xml:space="preserve">موضوع المنظمة كان دائم الحضور </w:t>
      </w:r>
      <w:r w:rsidR="00B7121E">
        <w:rPr>
          <w:rFonts w:ascii="Segoe UI" w:hAnsi="Segoe UI" w:cs="Segoe UI" w:hint="cs"/>
          <w:sz w:val="28"/>
          <w:szCs w:val="28"/>
          <w:rtl/>
        </w:rPr>
        <w:t xml:space="preserve">ومحل نقاش </w:t>
      </w:r>
      <w:r>
        <w:rPr>
          <w:rFonts w:ascii="Segoe UI" w:hAnsi="Segoe UI" w:cs="Segoe UI" w:hint="cs"/>
          <w:sz w:val="28"/>
          <w:szCs w:val="28"/>
          <w:rtl/>
        </w:rPr>
        <w:t xml:space="preserve">منذ وثيقة الأسرى عام 2005 التي طالبت بإعادة </w:t>
      </w:r>
      <w:r w:rsidR="00B7121E">
        <w:rPr>
          <w:rFonts w:ascii="Segoe UI" w:hAnsi="Segoe UI" w:cs="Segoe UI" w:hint="cs"/>
          <w:sz w:val="28"/>
          <w:szCs w:val="28"/>
          <w:rtl/>
        </w:rPr>
        <w:t xml:space="preserve">بناء </w:t>
      </w:r>
      <w:r>
        <w:rPr>
          <w:rFonts w:ascii="Segoe UI" w:hAnsi="Segoe UI" w:cs="Segoe UI" w:hint="cs"/>
          <w:sz w:val="28"/>
          <w:szCs w:val="28"/>
          <w:rtl/>
        </w:rPr>
        <w:t xml:space="preserve">وتفعيل منظمة التحرير </w:t>
      </w:r>
      <w:r w:rsidR="00C02142">
        <w:rPr>
          <w:rFonts w:ascii="Segoe UI" w:hAnsi="Segoe UI" w:cs="Segoe UI" w:hint="cs"/>
          <w:sz w:val="28"/>
          <w:szCs w:val="28"/>
          <w:rtl/>
        </w:rPr>
        <w:t xml:space="preserve">بل قبل ذلك في أول جلسة حوار بين حركتي فتح وحماس في السودان </w:t>
      </w:r>
      <w:proofErr w:type="gramStart"/>
      <w:r w:rsidR="00C02142">
        <w:rPr>
          <w:rFonts w:ascii="Segoe UI" w:hAnsi="Segoe UI" w:cs="Segoe UI" w:hint="cs"/>
          <w:sz w:val="28"/>
          <w:szCs w:val="28"/>
          <w:rtl/>
        </w:rPr>
        <w:t>1991 ،</w:t>
      </w:r>
      <w:r w:rsidR="00B7121E">
        <w:rPr>
          <w:rFonts w:ascii="Segoe UI" w:hAnsi="Segoe UI" w:cs="Segoe UI" w:hint="cs"/>
          <w:sz w:val="28"/>
          <w:szCs w:val="28"/>
          <w:rtl/>
        </w:rPr>
        <w:t>كما</w:t>
      </w:r>
      <w:proofErr w:type="gramEnd"/>
      <w:r w:rsidR="00B7121E">
        <w:rPr>
          <w:rFonts w:ascii="Segoe UI" w:hAnsi="Segoe UI" w:cs="Segoe UI" w:hint="cs"/>
          <w:sz w:val="28"/>
          <w:szCs w:val="28"/>
          <w:rtl/>
        </w:rPr>
        <w:t xml:space="preserve"> </w:t>
      </w:r>
      <w:r>
        <w:rPr>
          <w:rFonts w:ascii="Segoe UI" w:hAnsi="Segoe UI" w:cs="Segoe UI" w:hint="cs"/>
          <w:sz w:val="28"/>
          <w:szCs w:val="28"/>
          <w:rtl/>
        </w:rPr>
        <w:t>كان دائما</w:t>
      </w:r>
      <w:r w:rsidR="00394D18">
        <w:rPr>
          <w:rFonts w:ascii="Segoe UI" w:hAnsi="Segoe UI" w:cs="Segoe UI" w:hint="cs"/>
          <w:sz w:val="28"/>
          <w:szCs w:val="28"/>
          <w:rtl/>
        </w:rPr>
        <w:t>ً</w:t>
      </w:r>
      <w:r>
        <w:rPr>
          <w:rFonts w:ascii="Segoe UI" w:hAnsi="Segoe UI" w:cs="Segoe UI" w:hint="cs"/>
          <w:sz w:val="28"/>
          <w:szCs w:val="28"/>
          <w:rtl/>
        </w:rPr>
        <w:t xml:space="preserve"> محل اتهامات متبادلة </w:t>
      </w:r>
      <w:r w:rsidR="00520568">
        <w:rPr>
          <w:rFonts w:ascii="Segoe UI" w:hAnsi="Segoe UI" w:cs="Segoe UI" w:hint="cs"/>
          <w:sz w:val="28"/>
          <w:szCs w:val="28"/>
          <w:rtl/>
        </w:rPr>
        <w:t>وآخرها</w:t>
      </w:r>
      <w:r>
        <w:rPr>
          <w:rFonts w:ascii="Segoe UI" w:hAnsi="Segoe UI" w:cs="Segoe UI" w:hint="cs"/>
          <w:sz w:val="28"/>
          <w:szCs w:val="28"/>
          <w:rtl/>
        </w:rPr>
        <w:t xml:space="preserve"> </w:t>
      </w:r>
      <w:r w:rsidR="00C02142">
        <w:rPr>
          <w:rFonts w:ascii="Segoe UI" w:hAnsi="Segoe UI" w:cs="Segoe UI" w:hint="cs"/>
          <w:sz w:val="28"/>
          <w:szCs w:val="28"/>
          <w:rtl/>
        </w:rPr>
        <w:t>بعد الكشف عن</w:t>
      </w:r>
      <w:r>
        <w:rPr>
          <w:rFonts w:ascii="Segoe UI" w:hAnsi="Segoe UI" w:cs="Segoe UI" w:hint="cs"/>
          <w:sz w:val="28"/>
          <w:szCs w:val="28"/>
          <w:rtl/>
        </w:rPr>
        <w:t xml:space="preserve"> </w:t>
      </w:r>
      <w:r w:rsidR="003543F2" w:rsidRPr="003543F2">
        <w:rPr>
          <w:rFonts w:ascii="Segoe UI" w:hAnsi="Segoe UI" w:cs="Segoe UI"/>
          <w:sz w:val="28"/>
          <w:szCs w:val="28"/>
          <w:rtl/>
        </w:rPr>
        <w:t xml:space="preserve">المرسوم الرئاسي </w:t>
      </w:r>
      <w:r w:rsidR="00C02142" w:rsidRPr="003543F2">
        <w:rPr>
          <w:rFonts w:ascii="Segoe UI" w:hAnsi="Segoe UI" w:cs="Segoe UI"/>
          <w:sz w:val="28"/>
          <w:szCs w:val="28"/>
          <w:rtl/>
        </w:rPr>
        <w:t xml:space="preserve">الذي وقعه الرئيس يوم الثامن من فبراير </w:t>
      </w:r>
      <w:r w:rsidR="00C02142">
        <w:rPr>
          <w:rFonts w:ascii="Segoe UI" w:hAnsi="Segoe UI" w:cs="Segoe UI" w:hint="cs"/>
          <w:sz w:val="28"/>
          <w:szCs w:val="28"/>
          <w:rtl/>
        </w:rPr>
        <w:t>والخاص</w:t>
      </w:r>
      <w:r w:rsidR="00C02142" w:rsidRPr="003543F2">
        <w:rPr>
          <w:rFonts w:ascii="Segoe UI" w:hAnsi="Segoe UI" w:cs="Segoe UI"/>
          <w:sz w:val="28"/>
          <w:szCs w:val="28"/>
          <w:rtl/>
        </w:rPr>
        <w:t xml:space="preserve"> </w:t>
      </w:r>
      <w:r w:rsidR="00C02142">
        <w:rPr>
          <w:rFonts w:ascii="Segoe UI" w:hAnsi="Segoe UI" w:cs="Segoe UI" w:hint="cs"/>
          <w:sz w:val="28"/>
          <w:szCs w:val="28"/>
          <w:rtl/>
        </w:rPr>
        <w:t>ب</w:t>
      </w:r>
      <w:r w:rsidR="00C02142" w:rsidRPr="003543F2">
        <w:rPr>
          <w:rFonts w:ascii="Segoe UI" w:hAnsi="Segoe UI" w:cs="Segoe UI"/>
          <w:sz w:val="28"/>
          <w:szCs w:val="28"/>
          <w:rtl/>
        </w:rPr>
        <w:t>دعاوى الدولة</w:t>
      </w:r>
      <w:r w:rsidR="00C02142">
        <w:rPr>
          <w:rFonts w:ascii="Segoe UI" w:hAnsi="Segoe UI" w:cs="Segoe UI" w:hint="cs"/>
          <w:sz w:val="28"/>
          <w:szCs w:val="28"/>
          <w:rtl/>
        </w:rPr>
        <w:t>،</w:t>
      </w:r>
      <w:r w:rsidR="00C02142" w:rsidRPr="003543F2">
        <w:rPr>
          <w:rFonts w:ascii="Segoe UI" w:hAnsi="Segoe UI" w:cs="Segoe UI"/>
          <w:sz w:val="28"/>
          <w:szCs w:val="28"/>
          <w:rtl/>
        </w:rPr>
        <w:t xml:space="preserve"> </w:t>
      </w:r>
      <w:r w:rsidR="00C02142">
        <w:rPr>
          <w:rFonts w:ascii="Segoe UI" w:hAnsi="Segoe UI" w:cs="Segoe UI" w:hint="cs"/>
          <w:sz w:val="28"/>
          <w:szCs w:val="28"/>
          <w:rtl/>
        </w:rPr>
        <w:t xml:space="preserve">حيث جاء </w:t>
      </w:r>
      <w:r w:rsidR="00C02142" w:rsidRPr="003543F2">
        <w:rPr>
          <w:rFonts w:ascii="Segoe UI" w:hAnsi="Segoe UI" w:cs="Segoe UI"/>
          <w:sz w:val="28"/>
          <w:szCs w:val="28"/>
          <w:rtl/>
        </w:rPr>
        <w:t xml:space="preserve">في </w:t>
      </w:r>
      <w:r w:rsidR="00C02142">
        <w:rPr>
          <w:rFonts w:ascii="Segoe UI" w:hAnsi="Segoe UI" w:cs="Segoe UI" w:hint="cs"/>
          <w:sz w:val="28"/>
          <w:szCs w:val="28"/>
          <w:rtl/>
        </w:rPr>
        <w:t>المادة</w:t>
      </w:r>
      <w:r w:rsidR="00C02142" w:rsidRPr="003543F2">
        <w:rPr>
          <w:rFonts w:ascii="Segoe UI" w:hAnsi="Segoe UI" w:cs="Segoe UI"/>
          <w:sz w:val="28"/>
          <w:szCs w:val="28"/>
          <w:rtl/>
        </w:rPr>
        <w:t xml:space="preserve"> </w:t>
      </w:r>
      <w:r w:rsidR="00680FC3" w:rsidRPr="003543F2">
        <w:rPr>
          <w:rFonts w:ascii="Segoe UI" w:hAnsi="Segoe UI" w:cs="Segoe UI" w:hint="cs"/>
          <w:sz w:val="28"/>
          <w:szCs w:val="28"/>
          <w:rtl/>
        </w:rPr>
        <w:t>الأول</w:t>
      </w:r>
      <w:r w:rsidR="00680FC3">
        <w:rPr>
          <w:rFonts w:ascii="Segoe UI" w:hAnsi="Segoe UI" w:cs="Segoe UI" w:hint="cs"/>
          <w:sz w:val="28"/>
          <w:szCs w:val="28"/>
          <w:rtl/>
        </w:rPr>
        <w:t>ى</w:t>
      </w:r>
      <w:r w:rsidR="00C02142" w:rsidRPr="003543F2">
        <w:rPr>
          <w:rFonts w:ascii="Segoe UI" w:hAnsi="Segoe UI" w:cs="Segoe UI"/>
          <w:sz w:val="28"/>
          <w:szCs w:val="28"/>
          <w:rtl/>
        </w:rPr>
        <w:t xml:space="preserve"> </w:t>
      </w:r>
      <w:r w:rsidR="00C02142">
        <w:rPr>
          <w:rFonts w:ascii="Segoe UI" w:hAnsi="Segoe UI" w:cs="Segoe UI" w:hint="cs"/>
          <w:sz w:val="28"/>
          <w:szCs w:val="28"/>
          <w:rtl/>
        </w:rPr>
        <w:t xml:space="preserve">المخصصة لتعريف وشرح المصطلحات وفي البند الأول الذي يُعرف دوائر الدولة التي تشملها (دعاوى الدولة) أن </w:t>
      </w:r>
      <w:r w:rsidR="00C02142" w:rsidRPr="003543F2">
        <w:rPr>
          <w:rFonts w:ascii="Segoe UI" w:hAnsi="Segoe UI" w:cs="Segoe UI"/>
          <w:sz w:val="28"/>
          <w:szCs w:val="28"/>
          <w:rtl/>
        </w:rPr>
        <w:t xml:space="preserve"> منظمة التحرير </w:t>
      </w:r>
      <w:r w:rsidR="00680FC3">
        <w:rPr>
          <w:rFonts w:ascii="Segoe UI" w:hAnsi="Segoe UI" w:cs="Segoe UI" w:hint="cs"/>
          <w:sz w:val="28"/>
          <w:szCs w:val="28"/>
          <w:rtl/>
        </w:rPr>
        <w:t xml:space="preserve">ومؤسساتها </w:t>
      </w:r>
      <w:r w:rsidR="00C02142" w:rsidRPr="003543F2">
        <w:rPr>
          <w:rFonts w:ascii="Segoe UI" w:hAnsi="Segoe UI" w:cs="Segoe UI"/>
          <w:sz w:val="28"/>
          <w:szCs w:val="28"/>
          <w:rtl/>
        </w:rPr>
        <w:t>دائرة تابعة لـلدولة</w:t>
      </w:r>
      <w:r w:rsidR="00C02142">
        <w:rPr>
          <w:rFonts w:ascii="Segoe UI" w:hAnsi="Segoe UI" w:cs="Segoe UI" w:hint="cs"/>
          <w:sz w:val="28"/>
          <w:szCs w:val="28"/>
          <w:rtl/>
        </w:rPr>
        <w:t xml:space="preserve">. </w:t>
      </w:r>
    </w:p>
    <w:p w14:paraId="5FBA4200" w14:textId="77777777" w:rsidR="00C02142" w:rsidRDefault="00C02142" w:rsidP="00FE74FE">
      <w:pPr>
        <w:jc w:val="both"/>
        <w:rPr>
          <w:rFonts w:ascii="Segoe UI" w:hAnsi="Segoe UI" w:cs="Segoe UI"/>
          <w:sz w:val="28"/>
          <w:szCs w:val="28"/>
          <w:rtl/>
        </w:rPr>
      </w:pPr>
      <w:r>
        <w:rPr>
          <w:rFonts w:ascii="Segoe UI" w:hAnsi="Segoe UI" w:cs="Segoe UI" w:hint="cs"/>
          <w:sz w:val="28"/>
          <w:szCs w:val="28"/>
          <w:rtl/>
        </w:rPr>
        <w:t xml:space="preserve">هذا المرسوم وما أثاره من جدل </w:t>
      </w:r>
      <w:r w:rsidR="0070780B">
        <w:rPr>
          <w:rFonts w:ascii="Segoe UI" w:hAnsi="Segoe UI" w:cs="Segoe UI" w:hint="cs"/>
          <w:sz w:val="28"/>
          <w:szCs w:val="28"/>
          <w:rtl/>
        </w:rPr>
        <w:t>قطع أي أمل بتفعيل منظمة التحرير لتجمع الجميع</w:t>
      </w:r>
      <w:r w:rsidR="007E0223">
        <w:rPr>
          <w:rFonts w:ascii="Segoe UI" w:hAnsi="Segoe UI" w:cs="Segoe UI" w:hint="cs"/>
          <w:sz w:val="28"/>
          <w:szCs w:val="28"/>
          <w:rtl/>
        </w:rPr>
        <w:t xml:space="preserve"> </w:t>
      </w:r>
      <w:r>
        <w:rPr>
          <w:rFonts w:ascii="Segoe UI" w:hAnsi="Segoe UI" w:cs="Segoe UI" w:hint="cs"/>
          <w:sz w:val="28"/>
          <w:szCs w:val="28"/>
          <w:rtl/>
        </w:rPr>
        <w:t xml:space="preserve">كما </w:t>
      </w:r>
      <w:r w:rsidRPr="003543F2">
        <w:rPr>
          <w:rFonts w:ascii="Segoe UI" w:hAnsi="Segoe UI" w:cs="Segoe UI"/>
          <w:sz w:val="28"/>
          <w:szCs w:val="28"/>
          <w:rtl/>
        </w:rPr>
        <w:t xml:space="preserve">يطرح كثيراً من التساؤلات حول </w:t>
      </w:r>
      <w:r>
        <w:rPr>
          <w:rFonts w:ascii="Segoe UI" w:hAnsi="Segoe UI" w:cs="Segoe UI"/>
          <w:sz w:val="28"/>
          <w:szCs w:val="28"/>
          <w:rtl/>
        </w:rPr>
        <w:t>مستقبل منظمة التحرير</w:t>
      </w:r>
      <w:r>
        <w:rPr>
          <w:rFonts w:ascii="Segoe UI" w:hAnsi="Segoe UI" w:cs="Segoe UI" w:hint="cs"/>
          <w:sz w:val="28"/>
          <w:szCs w:val="28"/>
          <w:rtl/>
        </w:rPr>
        <w:t xml:space="preserve"> وفوق كل ذلك تساؤلات حول آلية اتخاذ القرارات الاستراتيجية في النظام السياسي. </w:t>
      </w:r>
    </w:p>
    <w:p w14:paraId="0782DAF6" w14:textId="77777777" w:rsidR="003543F2" w:rsidRPr="003543F2" w:rsidRDefault="00394D18" w:rsidP="00680FC3">
      <w:pPr>
        <w:jc w:val="both"/>
        <w:rPr>
          <w:rFonts w:ascii="Segoe UI" w:hAnsi="Segoe UI" w:cs="Segoe UI"/>
          <w:sz w:val="28"/>
          <w:szCs w:val="28"/>
          <w:rtl/>
        </w:rPr>
      </w:pPr>
      <w:r>
        <w:rPr>
          <w:rFonts w:ascii="Segoe UI" w:hAnsi="Segoe UI" w:cs="Segoe UI" w:hint="cs"/>
          <w:sz w:val="28"/>
          <w:szCs w:val="28"/>
          <w:rtl/>
        </w:rPr>
        <w:t>مع أ</w:t>
      </w:r>
      <w:r w:rsidR="00520568">
        <w:rPr>
          <w:rFonts w:ascii="Segoe UI" w:hAnsi="Segoe UI" w:cs="Segoe UI" w:hint="cs"/>
          <w:sz w:val="28"/>
          <w:szCs w:val="28"/>
          <w:rtl/>
        </w:rPr>
        <w:t>ن المرسوم غير مخصص لمنظمة التحرير بل</w:t>
      </w:r>
      <w:r w:rsidR="00520568" w:rsidRPr="003543F2">
        <w:rPr>
          <w:rFonts w:ascii="Segoe UI" w:hAnsi="Segoe UI" w:cs="Segoe UI"/>
          <w:sz w:val="28"/>
          <w:szCs w:val="28"/>
          <w:rtl/>
        </w:rPr>
        <w:t xml:space="preserve"> جاء في سياق التوجه الرسمي الذي تم الإعلان عنه </w:t>
      </w:r>
      <w:r w:rsidR="00520568">
        <w:rPr>
          <w:rFonts w:ascii="Segoe UI" w:hAnsi="Segoe UI" w:cs="Segoe UI" w:hint="cs"/>
          <w:sz w:val="28"/>
          <w:szCs w:val="28"/>
          <w:rtl/>
        </w:rPr>
        <w:t>منذ عام 2013</w:t>
      </w:r>
      <w:r w:rsidR="00520568" w:rsidRPr="003543F2">
        <w:rPr>
          <w:rFonts w:ascii="Segoe UI" w:hAnsi="Segoe UI" w:cs="Segoe UI"/>
          <w:sz w:val="28"/>
          <w:szCs w:val="28"/>
          <w:rtl/>
        </w:rPr>
        <w:t xml:space="preserve"> بالانتقال من وضع سلطة الحكم الذاتي المحدود لوضع </w:t>
      </w:r>
      <w:r w:rsidR="00520568">
        <w:rPr>
          <w:rFonts w:ascii="Segoe UI" w:hAnsi="Segoe UI" w:cs="Segoe UI"/>
          <w:sz w:val="28"/>
          <w:szCs w:val="28"/>
          <w:rtl/>
        </w:rPr>
        <w:t>الدولة تحت الاحتلال</w:t>
      </w:r>
      <w:r w:rsidR="00680FC3">
        <w:rPr>
          <w:rFonts w:ascii="Segoe UI" w:hAnsi="Segoe UI" w:cs="Segoe UI" w:hint="cs"/>
          <w:sz w:val="28"/>
          <w:szCs w:val="28"/>
          <w:rtl/>
        </w:rPr>
        <w:t xml:space="preserve">، إلا أن </w:t>
      </w:r>
      <w:r w:rsidR="00890DE7">
        <w:rPr>
          <w:rFonts w:ascii="Segoe UI" w:hAnsi="Segoe UI" w:cs="Segoe UI" w:hint="cs"/>
          <w:sz w:val="28"/>
          <w:szCs w:val="28"/>
          <w:rtl/>
        </w:rPr>
        <w:t xml:space="preserve">الجزء من المرسوم المتعلق بتبعية منظمة التحرير للدولة </w:t>
      </w:r>
      <w:r w:rsidR="003543F2" w:rsidRPr="003543F2">
        <w:rPr>
          <w:rFonts w:ascii="Segoe UI" w:hAnsi="Segoe UI" w:cs="Segoe UI"/>
          <w:sz w:val="28"/>
          <w:szCs w:val="28"/>
          <w:rtl/>
        </w:rPr>
        <w:t xml:space="preserve">يطرح ويثير مسألتين خطيرتين، الأولى حول الشكل والثانية حول المضمون، وهذا ما سنوضحه بعجالة: </w:t>
      </w:r>
    </w:p>
    <w:p w14:paraId="4216C47E" w14:textId="77777777" w:rsidR="003543F2" w:rsidRPr="003543F2" w:rsidRDefault="003543F2" w:rsidP="003543F2">
      <w:pPr>
        <w:jc w:val="both"/>
        <w:rPr>
          <w:rFonts w:ascii="Segoe UI" w:hAnsi="Segoe UI" w:cs="Segoe UI"/>
          <w:sz w:val="28"/>
          <w:szCs w:val="28"/>
          <w:rtl/>
        </w:rPr>
      </w:pPr>
      <w:r w:rsidRPr="003543F2">
        <w:rPr>
          <w:rFonts w:ascii="Segoe UI" w:hAnsi="Segoe UI" w:cs="Segoe UI"/>
          <w:sz w:val="28"/>
          <w:szCs w:val="28"/>
          <w:rtl/>
        </w:rPr>
        <w:t xml:space="preserve">أولا: حول الشكل </w:t>
      </w:r>
    </w:p>
    <w:p w14:paraId="7E7CE74B" w14:textId="3D8F3399" w:rsidR="003543F2" w:rsidRPr="003543F2" w:rsidRDefault="003543F2" w:rsidP="008C5F61">
      <w:pPr>
        <w:jc w:val="both"/>
        <w:rPr>
          <w:rFonts w:ascii="Segoe UI" w:hAnsi="Segoe UI" w:cs="Segoe UI"/>
          <w:sz w:val="28"/>
          <w:szCs w:val="28"/>
          <w:rtl/>
        </w:rPr>
      </w:pPr>
      <w:r w:rsidRPr="003543F2">
        <w:rPr>
          <w:rFonts w:ascii="Segoe UI" w:hAnsi="Segoe UI" w:cs="Segoe UI"/>
          <w:sz w:val="28"/>
          <w:szCs w:val="28"/>
          <w:rtl/>
        </w:rPr>
        <w:t xml:space="preserve">مع </w:t>
      </w:r>
      <w:r w:rsidR="00890360">
        <w:rPr>
          <w:rFonts w:ascii="Segoe UI" w:hAnsi="Segoe UI" w:cs="Segoe UI"/>
          <w:sz w:val="28"/>
          <w:szCs w:val="28"/>
          <w:rtl/>
        </w:rPr>
        <w:t xml:space="preserve">أن الموضوع محل النقاش جاء فيما </w:t>
      </w:r>
      <w:r w:rsidR="00890360">
        <w:rPr>
          <w:rFonts w:ascii="Segoe UI" w:hAnsi="Segoe UI" w:cs="Segoe UI" w:hint="cs"/>
          <w:sz w:val="28"/>
          <w:szCs w:val="28"/>
          <w:rtl/>
        </w:rPr>
        <w:t>يُ</w:t>
      </w:r>
      <w:r w:rsidR="00890360">
        <w:rPr>
          <w:rFonts w:ascii="Segoe UI" w:hAnsi="Segoe UI" w:cs="Segoe UI"/>
          <w:sz w:val="28"/>
          <w:szCs w:val="28"/>
          <w:rtl/>
        </w:rPr>
        <w:t>عتبر</w:t>
      </w:r>
      <w:r w:rsidR="00394D18">
        <w:rPr>
          <w:rFonts w:ascii="Segoe UI" w:hAnsi="Segoe UI" w:cs="Segoe UI"/>
          <w:sz w:val="28"/>
          <w:szCs w:val="28"/>
          <w:rtl/>
        </w:rPr>
        <w:t xml:space="preserve"> ديباجة المرسوم إلا أنه يكتس</w:t>
      </w:r>
      <w:r w:rsidR="00394D18">
        <w:rPr>
          <w:rFonts w:ascii="Segoe UI" w:hAnsi="Segoe UI" w:cs="Segoe UI" w:hint="cs"/>
          <w:sz w:val="28"/>
          <w:szCs w:val="28"/>
          <w:rtl/>
        </w:rPr>
        <w:t>ب</w:t>
      </w:r>
      <w:r w:rsidRPr="003543F2">
        <w:rPr>
          <w:rFonts w:ascii="Segoe UI" w:hAnsi="Segoe UI" w:cs="Segoe UI"/>
          <w:sz w:val="28"/>
          <w:szCs w:val="28"/>
          <w:rtl/>
        </w:rPr>
        <w:t xml:space="preserve"> أهمية وخطورة كبرى</w:t>
      </w:r>
      <w:r w:rsidR="00890DE7">
        <w:rPr>
          <w:rFonts w:ascii="Segoe UI" w:hAnsi="Segoe UI" w:cs="Segoe UI" w:hint="cs"/>
          <w:sz w:val="28"/>
          <w:szCs w:val="28"/>
          <w:rtl/>
        </w:rPr>
        <w:t xml:space="preserve"> لأن الديباجة جزء من القرار بل ينبني عليها القرار و</w:t>
      </w:r>
      <w:r w:rsidRPr="003543F2">
        <w:rPr>
          <w:rFonts w:ascii="Segoe UI" w:hAnsi="Segoe UI" w:cs="Segoe UI"/>
          <w:sz w:val="28"/>
          <w:szCs w:val="28"/>
          <w:rtl/>
        </w:rPr>
        <w:t xml:space="preserve">لأنه </w:t>
      </w:r>
      <w:r w:rsidR="001C6B91">
        <w:rPr>
          <w:rFonts w:ascii="Segoe UI" w:hAnsi="Segoe UI" w:cs="Segoe UI" w:hint="cs"/>
          <w:sz w:val="28"/>
          <w:szCs w:val="28"/>
          <w:rtl/>
        </w:rPr>
        <w:t xml:space="preserve">جاء في وقت يحتدم </w:t>
      </w:r>
      <w:r w:rsidR="00AF4DE0">
        <w:rPr>
          <w:rFonts w:ascii="Segoe UI" w:hAnsi="Segoe UI" w:cs="Segoe UI" w:hint="cs"/>
          <w:sz w:val="28"/>
          <w:szCs w:val="28"/>
          <w:rtl/>
        </w:rPr>
        <w:t xml:space="preserve">فيه </w:t>
      </w:r>
      <w:r w:rsidR="00AF4DE0" w:rsidRPr="003543F2">
        <w:rPr>
          <w:rFonts w:ascii="Segoe UI" w:hAnsi="Segoe UI" w:cs="Segoe UI" w:hint="cs"/>
          <w:sz w:val="28"/>
          <w:szCs w:val="28"/>
          <w:rtl/>
        </w:rPr>
        <w:t>النقاش</w:t>
      </w:r>
      <w:r w:rsidRPr="003543F2">
        <w:rPr>
          <w:rFonts w:ascii="Segoe UI" w:hAnsi="Segoe UI" w:cs="Segoe UI"/>
          <w:sz w:val="28"/>
          <w:szCs w:val="28"/>
          <w:rtl/>
        </w:rPr>
        <w:t xml:space="preserve"> و</w:t>
      </w:r>
      <w:r w:rsidR="001C6B91">
        <w:rPr>
          <w:rFonts w:ascii="Segoe UI" w:hAnsi="Segoe UI" w:cs="Segoe UI" w:hint="cs"/>
          <w:sz w:val="28"/>
          <w:szCs w:val="28"/>
          <w:rtl/>
        </w:rPr>
        <w:t>ال</w:t>
      </w:r>
      <w:r w:rsidRPr="003543F2">
        <w:rPr>
          <w:rFonts w:ascii="Segoe UI" w:hAnsi="Segoe UI" w:cs="Segoe UI"/>
          <w:sz w:val="28"/>
          <w:szCs w:val="28"/>
          <w:rtl/>
        </w:rPr>
        <w:t>جدل</w:t>
      </w:r>
      <w:r w:rsidR="001C6B91">
        <w:rPr>
          <w:rFonts w:ascii="Segoe UI" w:hAnsi="Segoe UI" w:cs="Segoe UI" w:hint="cs"/>
          <w:sz w:val="28"/>
          <w:szCs w:val="28"/>
          <w:rtl/>
        </w:rPr>
        <w:t xml:space="preserve"> حول المنظمة.</w:t>
      </w:r>
      <w:r w:rsidRPr="003543F2">
        <w:rPr>
          <w:rFonts w:ascii="Segoe UI" w:hAnsi="Segoe UI" w:cs="Segoe UI"/>
          <w:sz w:val="28"/>
          <w:szCs w:val="28"/>
          <w:rtl/>
        </w:rPr>
        <w:t xml:space="preserve"> </w:t>
      </w:r>
      <w:r w:rsidR="001C6B91">
        <w:rPr>
          <w:rFonts w:ascii="Segoe UI" w:hAnsi="Segoe UI" w:cs="Segoe UI" w:hint="cs"/>
          <w:sz w:val="28"/>
          <w:szCs w:val="28"/>
          <w:rtl/>
        </w:rPr>
        <w:t>لذلك</w:t>
      </w:r>
      <w:r w:rsidR="001C6B91">
        <w:rPr>
          <w:rFonts w:ascii="Segoe UI" w:hAnsi="Segoe UI" w:cs="Segoe UI"/>
          <w:sz w:val="28"/>
          <w:szCs w:val="28"/>
          <w:rtl/>
        </w:rPr>
        <w:t xml:space="preserve"> فإن أي قرار </w:t>
      </w:r>
      <w:r w:rsidR="008C5F61">
        <w:rPr>
          <w:rFonts w:ascii="Segoe UI" w:hAnsi="Segoe UI" w:cs="Segoe UI" w:hint="cs"/>
          <w:sz w:val="28"/>
          <w:szCs w:val="28"/>
          <w:rtl/>
        </w:rPr>
        <w:t>يمس</w:t>
      </w:r>
      <w:r w:rsidR="00520568">
        <w:rPr>
          <w:rFonts w:ascii="Segoe UI" w:hAnsi="Segoe UI" w:cs="Segoe UI" w:hint="cs"/>
          <w:sz w:val="28"/>
          <w:szCs w:val="28"/>
          <w:rtl/>
        </w:rPr>
        <w:t xml:space="preserve"> وضع المنظمة</w:t>
      </w:r>
      <w:r w:rsidR="001C6B91">
        <w:rPr>
          <w:rFonts w:ascii="Segoe UI" w:hAnsi="Segoe UI" w:cs="Segoe UI" w:hint="cs"/>
          <w:sz w:val="28"/>
          <w:szCs w:val="28"/>
          <w:rtl/>
        </w:rPr>
        <w:t xml:space="preserve"> كان</w:t>
      </w:r>
      <w:r w:rsidR="00394D18">
        <w:rPr>
          <w:rFonts w:ascii="Segoe UI" w:hAnsi="Segoe UI" w:cs="Segoe UI"/>
          <w:sz w:val="28"/>
          <w:szCs w:val="28"/>
          <w:rtl/>
        </w:rPr>
        <w:t xml:space="preserve"> يُفترض </w:t>
      </w:r>
      <w:r w:rsidR="00394D18">
        <w:rPr>
          <w:rFonts w:ascii="Segoe UI" w:hAnsi="Segoe UI" w:cs="Segoe UI" w:hint="cs"/>
          <w:sz w:val="28"/>
          <w:szCs w:val="28"/>
          <w:rtl/>
        </w:rPr>
        <w:t>أ</w:t>
      </w:r>
      <w:r w:rsidRPr="003543F2">
        <w:rPr>
          <w:rFonts w:ascii="Segoe UI" w:hAnsi="Segoe UI" w:cs="Segoe UI"/>
          <w:sz w:val="28"/>
          <w:szCs w:val="28"/>
          <w:rtl/>
        </w:rPr>
        <w:t xml:space="preserve">ن يمر عبر المؤسسات الرسمية للمنظمة ونقصد هنا المجلس الوطني الفلسطيني أو من خلال استفتاء شعبي، حتى المجلس المركزي الذي انعقد بعد يوم من توقيع المرسوم لم يُعرض عليه المرسوم ولم يكن </w:t>
      </w:r>
      <w:r w:rsidR="00520568">
        <w:rPr>
          <w:rFonts w:ascii="Segoe UI" w:hAnsi="Segoe UI" w:cs="Segoe UI"/>
          <w:sz w:val="28"/>
          <w:szCs w:val="28"/>
          <w:rtl/>
        </w:rPr>
        <w:t xml:space="preserve">أعضاؤه على علم </w:t>
      </w:r>
      <w:proofErr w:type="gramStart"/>
      <w:r w:rsidR="00520568">
        <w:rPr>
          <w:rFonts w:ascii="Segoe UI" w:hAnsi="Segoe UI" w:cs="Segoe UI"/>
          <w:sz w:val="28"/>
          <w:szCs w:val="28"/>
          <w:rtl/>
        </w:rPr>
        <w:t>به</w:t>
      </w:r>
      <w:r w:rsidR="00B7121E">
        <w:rPr>
          <w:rFonts w:ascii="Segoe UI" w:hAnsi="Segoe UI" w:cs="Segoe UI" w:hint="cs"/>
          <w:sz w:val="28"/>
          <w:szCs w:val="28"/>
          <w:rtl/>
        </w:rPr>
        <w:t>!</w:t>
      </w:r>
      <w:r w:rsidRPr="003543F2">
        <w:rPr>
          <w:rFonts w:ascii="Segoe UI" w:hAnsi="Segoe UI" w:cs="Segoe UI"/>
          <w:sz w:val="28"/>
          <w:szCs w:val="28"/>
          <w:rtl/>
        </w:rPr>
        <w:t>.</w:t>
      </w:r>
      <w:proofErr w:type="gramEnd"/>
      <w:r w:rsidRPr="003543F2">
        <w:rPr>
          <w:rFonts w:ascii="Segoe UI" w:hAnsi="Segoe UI" w:cs="Segoe UI"/>
          <w:sz w:val="28"/>
          <w:szCs w:val="28"/>
          <w:rtl/>
        </w:rPr>
        <w:t xml:space="preserve"> </w:t>
      </w:r>
    </w:p>
    <w:p w14:paraId="18C21A11" w14:textId="77777777" w:rsidR="00E77658" w:rsidRDefault="003543F2" w:rsidP="00FE74FE">
      <w:pPr>
        <w:jc w:val="both"/>
        <w:rPr>
          <w:rFonts w:ascii="Segoe UI" w:hAnsi="Segoe UI" w:cs="Segoe UI"/>
          <w:sz w:val="28"/>
          <w:szCs w:val="28"/>
          <w:rtl/>
        </w:rPr>
      </w:pPr>
      <w:r w:rsidRPr="003543F2">
        <w:rPr>
          <w:rFonts w:ascii="Segoe UI" w:hAnsi="Segoe UI" w:cs="Segoe UI"/>
          <w:sz w:val="28"/>
          <w:szCs w:val="28"/>
          <w:rtl/>
        </w:rPr>
        <w:t>هذا الخلل أو العطب الخاص بالشكل يعكس ويعبر عن تخبط و</w:t>
      </w:r>
      <w:r w:rsidR="00D16326">
        <w:rPr>
          <w:rFonts w:ascii="Segoe UI" w:hAnsi="Segoe UI" w:cs="Segoe UI"/>
          <w:sz w:val="28"/>
          <w:szCs w:val="28"/>
          <w:rtl/>
        </w:rPr>
        <w:t xml:space="preserve">حالة تيه </w:t>
      </w:r>
      <w:r w:rsidRPr="003543F2">
        <w:rPr>
          <w:rFonts w:ascii="Segoe UI" w:hAnsi="Segoe UI" w:cs="Segoe UI"/>
          <w:sz w:val="28"/>
          <w:szCs w:val="28"/>
          <w:rtl/>
        </w:rPr>
        <w:t>في عملية اتخاذ القرار</w:t>
      </w:r>
      <w:r w:rsidR="00D16326" w:rsidRPr="00D16326">
        <w:rPr>
          <w:rFonts w:ascii="Segoe UI" w:hAnsi="Segoe UI" w:cs="Segoe UI"/>
          <w:sz w:val="28"/>
          <w:szCs w:val="28"/>
          <w:rtl/>
        </w:rPr>
        <w:t xml:space="preserve"> </w:t>
      </w:r>
      <w:r w:rsidR="00D01DFB">
        <w:rPr>
          <w:rFonts w:ascii="Segoe UI" w:hAnsi="Segoe UI" w:cs="Segoe UI" w:hint="cs"/>
          <w:sz w:val="28"/>
          <w:szCs w:val="28"/>
          <w:rtl/>
        </w:rPr>
        <w:t xml:space="preserve">استراتيجيا </w:t>
      </w:r>
      <w:r w:rsidR="00D16326">
        <w:rPr>
          <w:rFonts w:ascii="Segoe UI" w:hAnsi="Segoe UI" w:cs="Segoe UI"/>
          <w:sz w:val="28"/>
          <w:szCs w:val="28"/>
          <w:rtl/>
        </w:rPr>
        <w:t>عند المستوى القيادي ال</w:t>
      </w:r>
      <w:r w:rsidR="00D16326">
        <w:rPr>
          <w:rFonts w:ascii="Segoe UI" w:hAnsi="Segoe UI" w:cs="Segoe UI" w:hint="cs"/>
          <w:sz w:val="28"/>
          <w:szCs w:val="28"/>
          <w:rtl/>
        </w:rPr>
        <w:t>أ</w:t>
      </w:r>
      <w:r w:rsidR="00D16326" w:rsidRPr="003543F2">
        <w:rPr>
          <w:rFonts w:ascii="Segoe UI" w:hAnsi="Segoe UI" w:cs="Segoe UI"/>
          <w:sz w:val="28"/>
          <w:szCs w:val="28"/>
          <w:rtl/>
        </w:rPr>
        <w:t>على</w:t>
      </w:r>
      <w:r w:rsidRPr="003543F2">
        <w:rPr>
          <w:rFonts w:ascii="Segoe UI" w:hAnsi="Segoe UI" w:cs="Segoe UI"/>
          <w:sz w:val="28"/>
          <w:szCs w:val="28"/>
          <w:rtl/>
        </w:rPr>
        <w:t xml:space="preserve">، وتغول المراسيم التي يصدرها الرئيس على بقية </w:t>
      </w:r>
      <w:r w:rsidR="00D16326">
        <w:rPr>
          <w:rFonts w:ascii="Segoe UI" w:hAnsi="Segoe UI" w:cs="Segoe UI" w:hint="cs"/>
          <w:sz w:val="28"/>
          <w:szCs w:val="28"/>
          <w:rtl/>
        </w:rPr>
        <w:t>ال</w:t>
      </w:r>
      <w:r w:rsidRPr="003543F2">
        <w:rPr>
          <w:rFonts w:ascii="Segoe UI" w:hAnsi="Segoe UI" w:cs="Segoe UI"/>
          <w:sz w:val="28"/>
          <w:szCs w:val="28"/>
          <w:rtl/>
        </w:rPr>
        <w:t xml:space="preserve">مؤسسات </w:t>
      </w:r>
      <w:r w:rsidR="00D16326">
        <w:rPr>
          <w:rFonts w:ascii="Segoe UI" w:hAnsi="Segoe UI" w:cs="Segoe UI" w:hint="cs"/>
          <w:sz w:val="28"/>
          <w:szCs w:val="28"/>
          <w:rtl/>
        </w:rPr>
        <w:t xml:space="preserve">الرسمية بما فيها مؤسسات </w:t>
      </w:r>
      <w:r w:rsidRPr="003543F2">
        <w:rPr>
          <w:rFonts w:ascii="Segoe UI" w:hAnsi="Segoe UI" w:cs="Segoe UI"/>
          <w:sz w:val="28"/>
          <w:szCs w:val="28"/>
          <w:rtl/>
        </w:rPr>
        <w:lastRenderedPageBreak/>
        <w:t>المنظمة والسلطة، بل ويعكس ارتجالية في صدور المر</w:t>
      </w:r>
      <w:r w:rsidR="00D16326">
        <w:rPr>
          <w:rFonts w:ascii="Segoe UI" w:hAnsi="Segoe UI" w:cs="Segoe UI" w:hint="cs"/>
          <w:sz w:val="28"/>
          <w:szCs w:val="28"/>
          <w:rtl/>
        </w:rPr>
        <w:t>ا</w:t>
      </w:r>
      <w:r w:rsidR="00D16326">
        <w:rPr>
          <w:rFonts w:ascii="Segoe UI" w:hAnsi="Segoe UI" w:cs="Segoe UI"/>
          <w:sz w:val="28"/>
          <w:szCs w:val="28"/>
          <w:rtl/>
        </w:rPr>
        <w:t>س</w:t>
      </w:r>
      <w:r w:rsidR="00D16326">
        <w:rPr>
          <w:rFonts w:ascii="Segoe UI" w:hAnsi="Segoe UI" w:cs="Segoe UI" w:hint="cs"/>
          <w:sz w:val="28"/>
          <w:szCs w:val="28"/>
          <w:rtl/>
        </w:rPr>
        <w:t>ي</w:t>
      </w:r>
      <w:r w:rsidRPr="003543F2">
        <w:rPr>
          <w:rFonts w:ascii="Segoe UI" w:hAnsi="Segoe UI" w:cs="Segoe UI"/>
          <w:sz w:val="28"/>
          <w:szCs w:val="28"/>
          <w:rtl/>
        </w:rPr>
        <w:t>م وفي صياغته</w:t>
      </w:r>
      <w:r w:rsidR="00D16326">
        <w:rPr>
          <w:rFonts w:ascii="Segoe UI" w:hAnsi="Segoe UI" w:cs="Segoe UI" w:hint="cs"/>
          <w:sz w:val="28"/>
          <w:szCs w:val="28"/>
          <w:rtl/>
        </w:rPr>
        <w:t>ا وخصوصا</w:t>
      </w:r>
      <w:r w:rsidR="00394D18">
        <w:rPr>
          <w:rFonts w:ascii="Segoe UI" w:hAnsi="Segoe UI" w:cs="Segoe UI" w:hint="cs"/>
          <w:sz w:val="28"/>
          <w:szCs w:val="28"/>
          <w:rtl/>
        </w:rPr>
        <w:t>ً</w:t>
      </w:r>
      <w:r w:rsidR="00D16326">
        <w:rPr>
          <w:rFonts w:ascii="Segoe UI" w:hAnsi="Segoe UI" w:cs="Segoe UI" w:hint="cs"/>
          <w:sz w:val="28"/>
          <w:szCs w:val="28"/>
          <w:rtl/>
        </w:rPr>
        <w:t xml:space="preserve"> أنه ليست المرة الأولى التي تصدر فيه</w:t>
      </w:r>
      <w:r w:rsidR="00890360">
        <w:rPr>
          <w:rFonts w:ascii="Segoe UI" w:hAnsi="Segoe UI" w:cs="Segoe UI" w:hint="cs"/>
          <w:sz w:val="28"/>
          <w:szCs w:val="28"/>
          <w:rtl/>
        </w:rPr>
        <w:t>ا مراسيم ثم يتم تعديلها أو إلغاؤ</w:t>
      </w:r>
      <w:r w:rsidR="00D16326">
        <w:rPr>
          <w:rFonts w:ascii="Segoe UI" w:hAnsi="Segoe UI" w:cs="Segoe UI" w:hint="cs"/>
          <w:sz w:val="28"/>
          <w:szCs w:val="28"/>
          <w:rtl/>
        </w:rPr>
        <w:t>ها</w:t>
      </w:r>
      <w:r w:rsidR="00FE74FE">
        <w:rPr>
          <w:rFonts w:ascii="Segoe UI" w:hAnsi="Segoe UI" w:cs="Segoe UI" w:hint="cs"/>
          <w:sz w:val="28"/>
          <w:szCs w:val="28"/>
          <w:rtl/>
        </w:rPr>
        <w:t>.</w:t>
      </w:r>
      <w:r w:rsidRPr="003543F2">
        <w:rPr>
          <w:rFonts w:ascii="Segoe UI" w:hAnsi="Segoe UI" w:cs="Segoe UI"/>
          <w:sz w:val="28"/>
          <w:szCs w:val="28"/>
          <w:rtl/>
        </w:rPr>
        <w:t xml:space="preserve"> </w:t>
      </w:r>
    </w:p>
    <w:p w14:paraId="696EAE5A" w14:textId="77777777" w:rsidR="001C6B91" w:rsidRDefault="003543F2" w:rsidP="00821625">
      <w:pPr>
        <w:jc w:val="both"/>
        <w:rPr>
          <w:rFonts w:ascii="Segoe UI" w:hAnsi="Segoe UI" w:cs="Segoe UI"/>
          <w:sz w:val="28"/>
          <w:szCs w:val="28"/>
          <w:rtl/>
        </w:rPr>
      </w:pPr>
      <w:r w:rsidRPr="003543F2">
        <w:rPr>
          <w:rFonts w:ascii="Segoe UI" w:hAnsi="Segoe UI" w:cs="Segoe UI"/>
          <w:sz w:val="28"/>
          <w:szCs w:val="28"/>
          <w:rtl/>
        </w:rPr>
        <w:t xml:space="preserve">التوضيح الصادر عن المستشار القانوني للرئاسة </w:t>
      </w:r>
      <w:r w:rsidR="00890360">
        <w:rPr>
          <w:rFonts w:ascii="Segoe UI" w:hAnsi="Segoe UI" w:cs="Segoe UI" w:hint="cs"/>
          <w:sz w:val="28"/>
          <w:szCs w:val="28"/>
          <w:rtl/>
        </w:rPr>
        <w:t xml:space="preserve">حمَّل </w:t>
      </w:r>
      <w:r w:rsidRPr="003543F2">
        <w:rPr>
          <w:rFonts w:ascii="Segoe UI" w:hAnsi="Segoe UI" w:cs="Segoe UI"/>
          <w:sz w:val="28"/>
          <w:szCs w:val="28"/>
          <w:rtl/>
        </w:rPr>
        <w:t>المنتقدين</w:t>
      </w:r>
      <w:r w:rsidR="00890360">
        <w:rPr>
          <w:rFonts w:ascii="Segoe UI" w:hAnsi="Segoe UI" w:cs="Segoe UI" w:hint="cs"/>
          <w:sz w:val="28"/>
          <w:szCs w:val="28"/>
          <w:rtl/>
        </w:rPr>
        <w:t xml:space="preserve"> </w:t>
      </w:r>
      <w:proofErr w:type="gramStart"/>
      <w:r w:rsidR="00890360">
        <w:rPr>
          <w:rFonts w:ascii="Segoe UI" w:hAnsi="Segoe UI" w:cs="Segoe UI" w:hint="cs"/>
          <w:sz w:val="28"/>
          <w:szCs w:val="28"/>
          <w:rtl/>
        </w:rPr>
        <w:t xml:space="preserve">والمحتجين </w:t>
      </w:r>
      <w:r w:rsidRPr="003543F2">
        <w:rPr>
          <w:rFonts w:ascii="Segoe UI" w:hAnsi="Segoe UI" w:cs="Segoe UI"/>
          <w:sz w:val="28"/>
          <w:szCs w:val="28"/>
          <w:rtl/>
        </w:rPr>
        <w:t xml:space="preserve"> مسؤولية</w:t>
      </w:r>
      <w:proofErr w:type="gramEnd"/>
      <w:r w:rsidRPr="003543F2">
        <w:rPr>
          <w:rFonts w:ascii="Segoe UI" w:hAnsi="Segoe UI" w:cs="Segoe UI"/>
          <w:sz w:val="28"/>
          <w:szCs w:val="28"/>
          <w:rtl/>
        </w:rPr>
        <w:t xml:space="preserve"> عدم فهم المرسوم </w:t>
      </w:r>
      <w:r w:rsidRPr="001C6B91">
        <w:rPr>
          <w:rFonts w:ascii="Segoe UI" w:hAnsi="Segoe UI" w:cs="Segoe UI"/>
          <w:sz w:val="28"/>
          <w:szCs w:val="28"/>
          <w:rtl/>
        </w:rPr>
        <w:t xml:space="preserve">كما </w:t>
      </w:r>
      <w:r w:rsidRPr="003543F2">
        <w:rPr>
          <w:rFonts w:ascii="Segoe UI" w:hAnsi="Segoe UI" w:cs="Segoe UI"/>
          <w:sz w:val="28"/>
          <w:szCs w:val="28"/>
          <w:rtl/>
        </w:rPr>
        <w:t xml:space="preserve">لم يوضح ما إن كان </w:t>
      </w:r>
      <w:r w:rsidR="00E5122D">
        <w:rPr>
          <w:rFonts w:ascii="Segoe UI" w:hAnsi="Segoe UI" w:cs="Segoe UI" w:hint="cs"/>
          <w:sz w:val="28"/>
          <w:szCs w:val="28"/>
          <w:rtl/>
        </w:rPr>
        <w:t>التعديل سيُلغي</w:t>
      </w:r>
      <w:r w:rsidRPr="003543F2">
        <w:rPr>
          <w:rFonts w:ascii="Segoe UI" w:hAnsi="Segoe UI" w:cs="Segoe UI"/>
          <w:sz w:val="28"/>
          <w:szCs w:val="28"/>
          <w:rtl/>
        </w:rPr>
        <w:t xml:space="preserve"> </w:t>
      </w:r>
      <w:r w:rsidR="00E5122D">
        <w:rPr>
          <w:rFonts w:ascii="Segoe UI" w:hAnsi="Segoe UI" w:cs="Segoe UI" w:hint="cs"/>
          <w:sz w:val="28"/>
          <w:szCs w:val="28"/>
          <w:rtl/>
        </w:rPr>
        <w:t xml:space="preserve">البند الذي يعتبر </w:t>
      </w:r>
      <w:r w:rsidRPr="003543F2">
        <w:rPr>
          <w:rFonts w:ascii="Segoe UI" w:hAnsi="Segoe UI" w:cs="Segoe UI"/>
          <w:sz w:val="28"/>
          <w:szCs w:val="28"/>
          <w:rtl/>
        </w:rPr>
        <w:t xml:space="preserve">المنظمة دائرة من دوائر الدولة  أم </w:t>
      </w:r>
      <w:r w:rsidR="0013132A">
        <w:rPr>
          <w:rFonts w:ascii="Segoe UI" w:hAnsi="Segoe UI" w:cs="Segoe UI"/>
          <w:sz w:val="28"/>
          <w:szCs w:val="28"/>
          <w:rtl/>
        </w:rPr>
        <w:t>سيبقى هذا النص ويضاف له التوضيح</w:t>
      </w:r>
      <w:r w:rsidR="00821625">
        <w:rPr>
          <w:rFonts w:ascii="Segoe UI" w:hAnsi="Segoe UI" w:cs="Segoe UI" w:hint="cs"/>
          <w:sz w:val="28"/>
          <w:szCs w:val="28"/>
          <w:rtl/>
        </w:rPr>
        <w:t xml:space="preserve">، </w:t>
      </w:r>
      <w:r w:rsidR="001C6B91">
        <w:rPr>
          <w:rFonts w:ascii="Segoe UI" w:hAnsi="Segoe UI" w:cs="Segoe UI" w:hint="cs"/>
          <w:sz w:val="28"/>
          <w:szCs w:val="28"/>
          <w:rtl/>
        </w:rPr>
        <w:t>وفي الوقت الذي يقول فيه المستشار الرئاسي أنه تم تعديل القانون يقول عضو اللجنة التنفيذية واصل أبو يوسف أنه تم إلغاء المرسوم!!!.</w:t>
      </w:r>
    </w:p>
    <w:p w14:paraId="5623AB07" w14:textId="77777777" w:rsidR="00821625" w:rsidRDefault="00821625" w:rsidP="00646F59">
      <w:pPr>
        <w:jc w:val="both"/>
        <w:rPr>
          <w:rFonts w:ascii="Segoe UI" w:hAnsi="Segoe UI" w:cs="Segoe UI"/>
          <w:sz w:val="28"/>
          <w:szCs w:val="28"/>
          <w:rtl/>
        </w:rPr>
      </w:pPr>
      <w:r>
        <w:rPr>
          <w:rFonts w:ascii="Segoe UI" w:hAnsi="Segoe UI" w:cs="Segoe UI" w:hint="cs"/>
          <w:sz w:val="28"/>
          <w:szCs w:val="28"/>
          <w:rtl/>
        </w:rPr>
        <w:t>كان من الممكن عدم إدراج البند الأول الذي يذكر بالاس</w:t>
      </w:r>
      <w:r>
        <w:rPr>
          <w:rFonts w:ascii="Segoe UI" w:hAnsi="Segoe UI" w:cs="Segoe UI" w:hint="eastAsia"/>
          <w:sz w:val="28"/>
          <w:szCs w:val="28"/>
          <w:rtl/>
        </w:rPr>
        <w:t>م</w:t>
      </w:r>
      <w:r>
        <w:rPr>
          <w:rFonts w:ascii="Segoe UI" w:hAnsi="Segoe UI" w:cs="Segoe UI" w:hint="cs"/>
          <w:sz w:val="28"/>
          <w:szCs w:val="28"/>
          <w:rtl/>
        </w:rPr>
        <w:t xml:space="preserve"> منظمة التحرير والاكتفاء بالبند الرابع الذي ي</w:t>
      </w:r>
      <w:r w:rsidR="00646F59">
        <w:rPr>
          <w:rFonts w:ascii="Segoe UI" w:hAnsi="Segoe UI" w:cs="Segoe UI" w:hint="cs"/>
          <w:sz w:val="28"/>
          <w:szCs w:val="28"/>
          <w:rtl/>
        </w:rPr>
        <w:t>ُدرج</w:t>
      </w:r>
      <w:r>
        <w:rPr>
          <w:rFonts w:ascii="Segoe UI" w:hAnsi="Segoe UI" w:cs="Segoe UI" w:hint="cs"/>
          <w:sz w:val="28"/>
          <w:szCs w:val="28"/>
          <w:rtl/>
        </w:rPr>
        <w:t xml:space="preserve"> ضمن دوائر الدولة </w:t>
      </w:r>
      <w:r w:rsidR="00D01DFB">
        <w:rPr>
          <w:rFonts w:ascii="Segoe UI" w:hAnsi="Segoe UI" w:cs="Segoe UI" w:hint="cs"/>
          <w:sz w:val="28"/>
          <w:szCs w:val="28"/>
          <w:rtl/>
        </w:rPr>
        <w:t>"</w:t>
      </w:r>
      <w:r>
        <w:rPr>
          <w:rFonts w:ascii="Segoe UI" w:hAnsi="Segoe UI" w:cs="Segoe UI" w:hint="cs"/>
          <w:sz w:val="28"/>
          <w:szCs w:val="28"/>
          <w:rtl/>
        </w:rPr>
        <w:t>أية مؤسسة أدرجت كبند على الموازنة العامة للدولة، والمنظمة مدرجة كبن</w:t>
      </w:r>
      <w:r w:rsidR="00D01DFB">
        <w:rPr>
          <w:rFonts w:ascii="Segoe UI" w:hAnsi="Segoe UI" w:cs="Segoe UI" w:hint="cs"/>
          <w:sz w:val="28"/>
          <w:szCs w:val="28"/>
          <w:rtl/>
        </w:rPr>
        <w:t xml:space="preserve">د في الموازنة العامة منذ سنوات، وبالتالي إن </w:t>
      </w:r>
      <w:r w:rsidR="00D12142">
        <w:rPr>
          <w:rFonts w:ascii="Segoe UI" w:hAnsi="Segoe UI" w:cs="Segoe UI" w:hint="cs"/>
          <w:sz w:val="28"/>
          <w:szCs w:val="28"/>
          <w:rtl/>
        </w:rPr>
        <w:t xml:space="preserve">تم إلغاء البند الأول الذي يذكر بالاسم المنظمة فإن البند الرابع يؤكد تبعيتها لدوائر </w:t>
      </w:r>
      <w:proofErr w:type="gramStart"/>
      <w:r w:rsidR="00D12142">
        <w:rPr>
          <w:rFonts w:ascii="Segoe UI" w:hAnsi="Segoe UI" w:cs="Segoe UI" w:hint="cs"/>
          <w:sz w:val="28"/>
          <w:szCs w:val="28"/>
          <w:rtl/>
        </w:rPr>
        <w:t>الدولة .</w:t>
      </w:r>
      <w:proofErr w:type="gramEnd"/>
      <w:r w:rsidR="00D12142">
        <w:rPr>
          <w:rFonts w:ascii="Segoe UI" w:hAnsi="Segoe UI" w:cs="Segoe UI" w:hint="cs"/>
          <w:sz w:val="28"/>
          <w:szCs w:val="28"/>
          <w:rtl/>
        </w:rPr>
        <w:t xml:space="preserve"> </w:t>
      </w:r>
    </w:p>
    <w:p w14:paraId="316520CF" w14:textId="77777777" w:rsidR="005F2DDB" w:rsidRDefault="003911C1" w:rsidP="00821625">
      <w:pPr>
        <w:jc w:val="both"/>
        <w:rPr>
          <w:rFonts w:ascii="Segoe UI" w:hAnsi="Segoe UI" w:cs="Segoe UI"/>
          <w:sz w:val="28"/>
          <w:szCs w:val="28"/>
          <w:rtl/>
        </w:rPr>
      </w:pPr>
      <w:r>
        <w:rPr>
          <w:rFonts w:ascii="Segoe UI" w:hAnsi="Segoe UI" w:cs="Segoe UI" w:hint="cs"/>
          <w:sz w:val="28"/>
          <w:szCs w:val="28"/>
          <w:rtl/>
        </w:rPr>
        <w:t>نعتقد</w:t>
      </w:r>
      <w:r w:rsidR="00670E73">
        <w:rPr>
          <w:rFonts w:ascii="Segoe UI" w:hAnsi="Segoe UI" w:cs="Segoe UI" w:hint="cs"/>
          <w:sz w:val="28"/>
          <w:szCs w:val="28"/>
          <w:rtl/>
        </w:rPr>
        <w:t xml:space="preserve"> أنه </w:t>
      </w:r>
      <w:r>
        <w:rPr>
          <w:rFonts w:ascii="Segoe UI" w:hAnsi="Segoe UI" w:cs="Segoe UI" w:hint="cs"/>
          <w:sz w:val="28"/>
          <w:szCs w:val="28"/>
          <w:rtl/>
        </w:rPr>
        <w:t>لم يكن هناك</w:t>
      </w:r>
      <w:r w:rsidR="00670E73">
        <w:rPr>
          <w:rFonts w:ascii="Segoe UI" w:hAnsi="Segoe UI" w:cs="Segoe UI" w:hint="cs"/>
          <w:sz w:val="28"/>
          <w:szCs w:val="28"/>
          <w:rtl/>
        </w:rPr>
        <w:t xml:space="preserve"> خطأ في الصياغة ولا سوء فهم عند الناس ولو لم يتم تسريب نص المرسوم وردود الفعل القوية عليه لتم تمريره وإع</w:t>
      </w:r>
      <w:r>
        <w:rPr>
          <w:rFonts w:ascii="Segoe UI" w:hAnsi="Segoe UI" w:cs="Segoe UI" w:hint="cs"/>
          <w:sz w:val="28"/>
          <w:szCs w:val="28"/>
          <w:rtl/>
        </w:rPr>
        <w:t>لانه رسميا في الجريدة الرسمية، ف</w:t>
      </w:r>
      <w:r w:rsidR="00670E73">
        <w:rPr>
          <w:rFonts w:ascii="Segoe UI" w:hAnsi="Segoe UI" w:cs="Segoe UI" w:hint="cs"/>
          <w:sz w:val="28"/>
          <w:szCs w:val="28"/>
          <w:rtl/>
        </w:rPr>
        <w:t>المرسوم يعبر عن توجهات جادة عند القيادة بطي صفحة منظمة التحرير والحاقها بالدولة / السلطة.</w:t>
      </w:r>
    </w:p>
    <w:p w14:paraId="0FA862F2" w14:textId="77777777" w:rsidR="0013132A" w:rsidRDefault="0013132A" w:rsidP="003543F2">
      <w:pPr>
        <w:jc w:val="both"/>
        <w:rPr>
          <w:rFonts w:ascii="Segoe UI" w:hAnsi="Segoe UI" w:cs="Segoe UI"/>
          <w:sz w:val="28"/>
          <w:szCs w:val="28"/>
          <w:rtl/>
        </w:rPr>
      </w:pPr>
      <w:r>
        <w:rPr>
          <w:rFonts w:ascii="Segoe UI" w:hAnsi="Segoe UI" w:cs="Segoe UI" w:hint="cs"/>
          <w:sz w:val="28"/>
          <w:szCs w:val="28"/>
          <w:rtl/>
        </w:rPr>
        <w:t>ثانيا: من حيث المضمون</w:t>
      </w:r>
    </w:p>
    <w:p w14:paraId="49E884CD" w14:textId="6323A6BD" w:rsidR="003911C1" w:rsidRDefault="0013132A" w:rsidP="003911C1">
      <w:pPr>
        <w:jc w:val="both"/>
        <w:rPr>
          <w:rFonts w:ascii="Segoe UI" w:hAnsi="Segoe UI" w:cs="Segoe UI"/>
          <w:sz w:val="28"/>
          <w:szCs w:val="28"/>
          <w:rtl/>
        </w:rPr>
      </w:pPr>
      <w:r>
        <w:rPr>
          <w:rFonts w:ascii="Segoe UI" w:hAnsi="Segoe UI" w:cs="Segoe UI" w:hint="cs"/>
          <w:sz w:val="28"/>
          <w:szCs w:val="28"/>
          <w:rtl/>
        </w:rPr>
        <w:t>حتى بدون انتظار</w:t>
      </w:r>
      <w:r w:rsidR="00D12142">
        <w:rPr>
          <w:rFonts w:ascii="Segoe UI" w:hAnsi="Segoe UI" w:cs="Segoe UI" w:hint="cs"/>
          <w:sz w:val="28"/>
          <w:szCs w:val="28"/>
          <w:rtl/>
        </w:rPr>
        <w:t xml:space="preserve"> المرسوم الم</w:t>
      </w:r>
      <w:r>
        <w:rPr>
          <w:rFonts w:ascii="Segoe UI" w:hAnsi="Segoe UI" w:cs="Segoe UI" w:hint="cs"/>
          <w:sz w:val="28"/>
          <w:szCs w:val="28"/>
          <w:rtl/>
        </w:rPr>
        <w:t xml:space="preserve">عدل فإن القيادة الفلسطينية ومنذ أن قررت الولوج في عملية التسوية السياسية </w:t>
      </w:r>
      <w:r w:rsidR="00AF4DE0">
        <w:rPr>
          <w:rFonts w:ascii="Segoe UI" w:hAnsi="Segoe UI" w:cs="Segoe UI" w:hint="cs"/>
          <w:sz w:val="28"/>
          <w:szCs w:val="28"/>
          <w:rtl/>
        </w:rPr>
        <w:t>وتأسيس</w:t>
      </w:r>
      <w:r w:rsidR="00FB31BF">
        <w:rPr>
          <w:rFonts w:ascii="Segoe UI" w:hAnsi="Segoe UI" w:cs="Segoe UI" w:hint="cs"/>
          <w:sz w:val="28"/>
          <w:szCs w:val="28"/>
          <w:rtl/>
        </w:rPr>
        <w:t xml:space="preserve"> السلطة وهي تبحث عن صيغة ما للتوفيق بين منظمة التحرير كحركة تحرر وطني واستحقاقاتها من جانب والسلطة وبناء الدولة واستحقاقاتهما من جانب آخر</w:t>
      </w:r>
      <w:r w:rsidR="002F4C20">
        <w:rPr>
          <w:rFonts w:ascii="Segoe UI" w:hAnsi="Segoe UI" w:cs="Segoe UI" w:hint="cs"/>
          <w:sz w:val="28"/>
          <w:szCs w:val="28"/>
          <w:rtl/>
        </w:rPr>
        <w:t xml:space="preserve"> </w:t>
      </w:r>
      <w:r w:rsidR="003911C1">
        <w:rPr>
          <w:rFonts w:ascii="Segoe UI" w:hAnsi="Segoe UI" w:cs="Segoe UI" w:hint="cs"/>
          <w:sz w:val="28"/>
          <w:szCs w:val="28"/>
          <w:rtl/>
        </w:rPr>
        <w:t>وهو إشكال ليس بسيطا</w:t>
      </w:r>
      <w:r w:rsidR="00D12142">
        <w:rPr>
          <w:rFonts w:ascii="Segoe UI" w:hAnsi="Segoe UI" w:cs="Segoe UI" w:hint="cs"/>
          <w:sz w:val="28"/>
          <w:szCs w:val="28"/>
          <w:rtl/>
        </w:rPr>
        <w:t>ً</w:t>
      </w:r>
      <w:r w:rsidR="003911C1">
        <w:rPr>
          <w:rFonts w:ascii="Segoe UI" w:hAnsi="Segoe UI" w:cs="Segoe UI" w:hint="cs"/>
          <w:sz w:val="28"/>
          <w:szCs w:val="28"/>
          <w:rtl/>
        </w:rPr>
        <w:t xml:space="preserve"> سواء على المستوى الوطني الداخلي أو على المستوى الدولي، </w:t>
      </w:r>
      <w:r w:rsidR="00FB31BF">
        <w:rPr>
          <w:rFonts w:ascii="Segoe UI" w:hAnsi="Segoe UI" w:cs="Segoe UI" w:hint="cs"/>
          <w:sz w:val="28"/>
          <w:szCs w:val="28"/>
          <w:rtl/>
        </w:rPr>
        <w:t>ولأن التوفيق كان صعبا</w:t>
      </w:r>
      <w:r w:rsidR="00D12142">
        <w:rPr>
          <w:rFonts w:ascii="Segoe UI" w:hAnsi="Segoe UI" w:cs="Segoe UI" w:hint="cs"/>
          <w:sz w:val="28"/>
          <w:szCs w:val="28"/>
          <w:rtl/>
        </w:rPr>
        <w:t>ً</w:t>
      </w:r>
      <w:r w:rsidR="00FB31BF">
        <w:rPr>
          <w:rFonts w:ascii="Segoe UI" w:hAnsi="Segoe UI" w:cs="Segoe UI" w:hint="cs"/>
          <w:sz w:val="28"/>
          <w:szCs w:val="28"/>
          <w:rtl/>
        </w:rPr>
        <w:t xml:space="preserve"> </w:t>
      </w:r>
      <w:r w:rsidR="003911C1">
        <w:rPr>
          <w:rFonts w:ascii="Segoe UI" w:hAnsi="Segoe UI" w:cs="Segoe UI" w:hint="cs"/>
          <w:sz w:val="28"/>
          <w:szCs w:val="28"/>
          <w:rtl/>
        </w:rPr>
        <w:t>فقد تم</w:t>
      </w:r>
      <w:r w:rsidR="00D12142">
        <w:rPr>
          <w:rFonts w:ascii="Segoe UI" w:hAnsi="Segoe UI" w:cs="Segoe UI" w:hint="cs"/>
          <w:sz w:val="28"/>
          <w:szCs w:val="28"/>
          <w:rtl/>
        </w:rPr>
        <w:t xml:space="preserve"> حسم</w:t>
      </w:r>
      <w:r w:rsidR="003911C1">
        <w:rPr>
          <w:rFonts w:ascii="Segoe UI" w:hAnsi="Segoe UI" w:cs="Segoe UI" w:hint="cs"/>
          <w:sz w:val="28"/>
          <w:szCs w:val="28"/>
          <w:rtl/>
        </w:rPr>
        <w:t xml:space="preserve"> الأمر أخيرا</w:t>
      </w:r>
      <w:r w:rsidR="00D12142">
        <w:rPr>
          <w:rFonts w:ascii="Segoe UI" w:hAnsi="Segoe UI" w:cs="Segoe UI" w:hint="cs"/>
          <w:sz w:val="28"/>
          <w:szCs w:val="28"/>
          <w:rtl/>
        </w:rPr>
        <w:t>ً</w:t>
      </w:r>
      <w:r w:rsidR="003911C1">
        <w:rPr>
          <w:rFonts w:ascii="Segoe UI" w:hAnsi="Segoe UI" w:cs="Segoe UI" w:hint="cs"/>
          <w:sz w:val="28"/>
          <w:szCs w:val="28"/>
          <w:rtl/>
        </w:rPr>
        <w:t xml:space="preserve"> لصالح الدولة على حساب المنظمة، وكان وجود السلطة والتزاماتها تجاه إسرائيل أول انقلاب داخلي على منظمة التحرير.</w:t>
      </w:r>
    </w:p>
    <w:p w14:paraId="783B90B9" w14:textId="77777777" w:rsidR="0013132A" w:rsidRDefault="00FB31BF" w:rsidP="00646F59">
      <w:pPr>
        <w:jc w:val="both"/>
        <w:rPr>
          <w:rFonts w:ascii="Segoe UI" w:hAnsi="Segoe UI" w:cs="Segoe UI"/>
          <w:sz w:val="28"/>
          <w:szCs w:val="28"/>
          <w:rtl/>
        </w:rPr>
      </w:pPr>
      <w:r>
        <w:rPr>
          <w:rFonts w:ascii="Segoe UI" w:hAnsi="Segoe UI" w:cs="Segoe UI" w:hint="cs"/>
          <w:sz w:val="28"/>
          <w:szCs w:val="28"/>
          <w:rtl/>
        </w:rPr>
        <w:t xml:space="preserve"> </w:t>
      </w:r>
      <w:r w:rsidR="00646F59">
        <w:rPr>
          <w:rFonts w:ascii="Segoe UI" w:hAnsi="Segoe UI" w:cs="Segoe UI" w:hint="cs"/>
          <w:sz w:val="28"/>
          <w:szCs w:val="28"/>
          <w:rtl/>
        </w:rPr>
        <w:t xml:space="preserve">بدأ مسلسل تهميش المنظمة ومؤسساتها </w:t>
      </w:r>
      <w:r>
        <w:rPr>
          <w:rFonts w:ascii="Segoe UI" w:hAnsi="Segoe UI" w:cs="Segoe UI" w:hint="cs"/>
          <w:sz w:val="28"/>
          <w:szCs w:val="28"/>
          <w:rtl/>
        </w:rPr>
        <w:t xml:space="preserve"> بدورة المجلس الوطني في غزة عام 1996 </w:t>
      </w:r>
      <w:r w:rsidR="00A17C95">
        <w:rPr>
          <w:rFonts w:ascii="Segoe UI" w:hAnsi="Segoe UI" w:cs="Segoe UI" w:hint="cs"/>
          <w:sz w:val="28"/>
          <w:szCs w:val="28"/>
          <w:rtl/>
        </w:rPr>
        <w:t xml:space="preserve">التي حضرها الرئيس الأمريكي بيل كلنتون </w:t>
      </w:r>
      <w:r w:rsidR="00646F59">
        <w:rPr>
          <w:rFonts w:ascii="Segoe UI" w:hAnsi="Segoe UI" w:cs="Segoe UI" w:hint="cs"/>
          <w:sz w:val="28"/>
          <w:szCs w:val="28"/>
          <w:rtl/>
        </w:rPr>
        <w:t xml:space="preserve">حيث تم تعديل الميثاق، </w:t>
      </w:r>
      <w:r w:rsidR="0001765A">
        <w:rPr>
          <w:rFonts w:ascii="Segoe UI" w:hAnsi="Segoe UI" w:cs="Segoe UI" w:hint="cs"/>
          <w:sz w:val="28"/>
          <w:szCs w:val="28"/>
          <w:rtl/>
        </w:rPr>
        <w:lastRenderedPageBreak/>
        <w:t xml:space="preserve">تم </w:t>
      </w:r>
      <w:r>
        <w:rPr>
          <w:rFonts w:ascii="Segoe UI" w:hAnsi="Segoe UI" w:cs="Segoe UI" w:hint="cs"/>
          <w:sz w:val="28"/>
          <w:szCs w:val="28"/>
          <w:rtl/>
        </w:rPr>
        <w:t xml:space="preserve">تحويل صلاحيات </w:t>
      </w:r>
      <w:r w:rsidR="00A17C95">
        <w:rPr>
          <w:rFonts w:ascii="Segoe UI" w:hAnsi="Segoe UI" w:cs="Segoe UI" w:hint="cs"/>
          <w:sz w:val="28"/>
          <w:szCs w:val="28"/>
          <w:rtl/>
        </w:rPr>
        <w:t xml:space="preserve">دوائر </w:t>
      </w:r>
      <w:r>
        <w:rPr>
          <w:rFonts w:ascii="Segoe UI" w:hAnsi="Segoe UI" w:cs="Segoe UI" w:hint="cs"/>
          <w:sz w:val="28"/>
          <w:szCs w:val="28"/>
          <w:rtl/>
        </w:rPr>
        <w:t>المنظمة للسلطة وكلنا يتذكر الصراع الذي تم بين فاروق القدومي رئيس الدائرة السياسية لمنظمة التحرير والدكتور نبيل شعث وزير التخطيط والتعاون ال</w:t>
      </w:r>
      <w:r w:rsidR="00646F59">
        <w:rPr>
          <w:rFonts w:ascii="Segoe UI" w:hAnsi="Segoe UI" w:cs="Segoe UI" w:hint="cs"/>
          <w:sz w:val="28"/>
          <w:szCs w:val="28"/>
          <w:rtl/>
        </w:rPr>
        <w:t xml:space="preserve">دولي في السلطة حول الصلاحيات، </w:t>
      </w:r>
      <w:r>
        <w:rPr>
          <w:rFonts w:ascii="Segoe UI" w:hAnsi="Segoe UI" w:cs="Segoe UI" w:hint="cs"/>
          <w:sz w:val="28"/>
          <w:szCs w:val="28"/>
          <w:rtl/>
        </w:rPr>
        <w:t xml:space="preserve"> مجزرة التقاعد الإجباري لعسكريي المنظمة، </w:t>
      </w:r>
      <w:r w:rsidR="00646F59">
        <w:rPr>
          <w:rFonts w:ascii="Segoe UI" w:hAnsi="Segoe UI" w:cs="Segoe UI" w:hint="cs"/>
          <w:sz w:val="28"/>
          <w:szCs w:val="28"/>
          <w:rtl/>
        </w:rPr>
        <w:t>وضع</w:t>
      </w:r>
      <w:r w:rsidR="00657FDD">
        <w:rPr>
          <w:rFonts w:ascii="Segoe UI" w:hAnsi="Segoe UI" w:cs="Segoe UI" w:hint="cs"/>
          <w:sz w:val="28"/>
          <w:szCs w:val="28"/>
          <w:rtl/>
        </w:rPr>
        <w:t xml:space="preserve"> بند في ميزانية السلطة خاص بمنظمة التحرير، </w:t>
      </w:r>
      <w:r w:rsidR="004C0DD5">
        <w:rPr>
          <w:rFonts w:ascii="Segoe UI" w:hAnsi="Segoe UI" w:cs="Segoe UI" w:hint="cs"/>
          <w:sz w:val="28"/>
          <w:szCs w:val="28"/>
          <w:rtl/>
        </w:rPr>
        <w:t xml:space="preserve">إعاقة عمل اللجنة المكلفة بإعادة بناء وتفعيل المنظمة والتي انعقدت لمرة يتيمة في بيروت، </w:t>
      </w:r>
      <w:r>
        <w:rPr>
          <w:rFonts w:ascii="Segoe UI" w:hAnsi="Segoe UI" w:cs="Segoe UI" w:hint="cs"/>
          <w:sz w:val="28"/>
          <w:szCs w:val="28"/>
          <w:rtl/>
        </w:rPr>
        <w:t>التماطل في انعقاد المجلس الوطني</w:t>
      </w:r>
      <w:r w:rsidR="00646F59">
        <w:rPr>
          <w:rFonts w:ascii="Segoe UI" w:hAnsi="Segoe UI" w:cs="Segoe UI" w:hint="cs"/>
          <w:sz w:val="28"/>
          <w:szCs w:val="28"/>
          <w:rtl/>
        </w:rPr>
        <w:t xml:space="preserve">، </w:t>
      </w:r>
      <w:r>
        <w:rPr>
          <w:rFonts w:ascii="Segoe UI" w:hAnsi="Segoe UI" w:cs="Segoe UI" w:hint="cs"/>
          <w:sz w:val="28"/>
          <w:szCs w:val="28"/>
          <w:rtl/>
        </w:rPr>
        <w:t>حلول المجلس المركزي محل المجلس الوطني</w:t>
      </w:r>
      <w:r w:rsidR="004C0DD5">
        <w:rPr>
          <w:rFonts w:ascii="Segoe UI" w:hAnsi="Segoe UI" w:cs="Segoe UI" w:hint="cs"/>
          <w:sz w:val="28"/>
          <w:szCs w:val="28"/>
          <w:rtl/>
        </w:rPr>
        <w:t xml:space="preserve">، </w:t>
      </w:r>
      <w:r w:rsidR="00A17C95">
        <w:rPr>
          <w:rFonts w:ascii="Segoe UI" w:hAnsi="Segoe UI" w:cs="Segoe UI" w:hint="cs"/>
          <w:sz w:val="28"/>
          <w:szCs w:val="28"/>
          <w:rtl/>
        </w:rPr>
        <w:t>تحويل اللجنة التنفيذية لـ(شاهد زور) يُمرر م</w:t>
      </w:r>
      <w:r w:rsidR="00D12142">
        <w:rPr>
          <w:rFonts w:ascii="Segoe UI" w:hAnsi="Segoe UI" w:cs="Segoe UI" w:hint="cs"/>
          <w:sz w:val="28"/>
          <w:szCs w:val="28"/>
          <w:rtl/>
        </w:rPr>
        <w:t>ن خلالها قرارات مصيرية لا يجرؤ أ</w:t>
      </w:r>
      <w:r w:rsidR="00A17C95">
        <w:rPr>
          <w:rFonts w:ascii="Segoe UI" w:hAnsi="Segoe UI" w:cs="Segoe UI" w:hint="cs"/>
          <w:sz w:val="28"/>
          <w:szCs w:val="28"/>
          <w:rtl/>
        </w:rPr>
        <w:t xml:space="preserve">عضاء اللجنة على مناقشتها أو معارضتها، </w:t>
      </w:r>
      <w:r w:rsidR="004C0DD5">
        <w:rPr>
          <w:rFonts w:ascii="Segoe UI" w:hAnsi="Segoe UI" w:cs="Segoe UI" w:hint="cs"/>
          <w:sz w:val="28"/>
          <w:szCs w:val="28"/>
          <w:rtl/>
        </w:rPr>
        <w:t xml:space="preserve">ملء شواغر المناصب العليا في المنظمة بشخصيات بعيدة عن العمل الوطني </w:t>
      </w:r>
      <w:r w:rsidR="0001765A">
        <w:rPr>
          <w:rFonts w:ascii="Segoe UI" w:hAnsi="Segoe UI" w:cs="Segoe UI" w:hint="cs"/>
          <w:sz w:val="28"/>
          <w:szCs w:val="28"/>
          <w:rtl/>
        </w:rPr>
        <w:t>أو غير فاعلة بسبب العمر</w:t>
      </w:r>
      <w:r w:rsidR="004C0DD5">
        <w:rPr>
          <w:rFonts w:ascii="Segoe UI" w:hAnsi="Segoe UI" w:cs="Segoe UI" w:hint="cs"/>
          <w:sz w:val="28"/>
          <w:szCs w:val="28"/>
          <w:rtl/>
        </w:rPr>
        <w:t xml:space="preserve"> وبقرار منفرد من </w:t>
      </w:r>
      <w:r w:rsidR="00646F59">
        <w:rPr>
          <w:rFonts w:ascii="Segoe UI" w:hAnsi="Segoe UI" w:cs="Segoe UI" w:hint="cs"/>
          <w:sz w:val="28"/>
          <w:szCs w:val="28"/>
          <w:rtl/>
        </w:rPr>
        <w:t>الرئيس</w:t>
      </w:r>
      <w:r w:rsidR="004C0DD5">
        <w:rPr>
          <w:rFonts w:ascii="Segoe UI" w:hAnsi="Segoe UI" w:cs="Segoe UI" w:hint="cs"/>
          <w:sz w:val="28"/>
          <w:szCs w:val="28"/>
          <w:rtl/>
        </w:rPr>
        <w:t xml:space="preserve">، </w:t>
      </w:r>
      <w:r>
        <w:rPr>
          <w:rFonts w:ascii="Segoe UI" w:hAnsi="Segoe UI" w:cs="Segoe UI" w:hint="cs"/>
          <w:sz w:val="28"/>
          <w:szCs w:val="28"/>
          <w:rtl/>
        </w:rPr>
        <w:t xml:space="preserve"> </w:t>
      </w:r>
      <w:r w:rsidR="004C0DD5">
        <w:rPr>
          <w:rFonts w:ascii="Segoe UI" w:hAnsi="Segoe UI" w:cs="Segoe UI" w:hint="cs"/>
          <w:sz w:val="28"/>
          <w:szCs w:val="28"/>
          <w:rtl/>
        </w:rPr>
        <w:t>وأخيرا</w:t>
      </w:r>
      <w:r w:rsidR="00D12142">
        <w:rPr>
          <w:rFonts w:ascii="Segoe UI" w:hAnsi="Segoe UI" w:cs="Segoe UI" w:hint="cs"/>
          <w:sz w:val="28"/>
          <w:szCs w:val="28"/>
          <w:rtl/>
        </w:rPr>
        <w:t>ً</w:t>
      </w:r>
      <w:r w:rsidR="004C0DD5">
        <w:rPr>
          <w:rFonts w:ascii="Segoe UI" w:hAnsi="Segoe UI" w:cs="Segoe UI" w:hint="cs"/>
          <w:sz w:val="28"/>
          <w:szCs w:val="28"/>
          <w:rtl/>
        </w:rPr>
        <w:t xml:space="preserve"> تأجيل الانتخابات العامة لأجل غير مسمى.</w:t>
      </w:r>
    </w:p>
    <w:p w14:paraId="202C0AC3" w14:textId="77777777" w:rsidR="004C0DD5" w:rsidRDefault="00436FF6" w:rsidP="00436FF6">
      <w:pPr>
        <w:jc w:val="both"/>
        <w:rPr>
          <w:rFonts w:ascii="Segoe UI" w:hAnsi="Segoe UI" w:cs="Segoe UI"/>
          <w:sz w:val="28"/>
          <w:szCs w:val="28"/>
          <w:rtl/>
        </w:rPr>
      </w:pPr>
      <w:r>
        <w:rPr>
          <w:rFonts w:ascii="Segoe UI" w:hAnsi="Segoe UI" w:cs="Segoe UI" w:hint="cs"/>
          <w:sz w:val="28"/>
          <w:szCs w:val="28"/>
          <w:rtl/>
        </w:rPr>
        <w:t>تم تبرير</w:t>
      </w:r>
      <w:r w:rsidR="004C0DD5">
        <w:rPr>
          <w:rFonts w:ascii="Segoe UI" w:hAnsi="Segoe UI" w:cs="Segoe UI" w:hint="cs"/>
          <w:sz w:val="28"/>
          <w:szCs w:val="28"/>
          <w:rtl/>
        </w:rPr>
        <w:t xml:space="preserve"> بعض هذه الإجراءات </w:t>
      </w:r>
      <w:r>
        <w:rPr>
          <w:rFonts w:ascii="Segoe UI" w:hAnsi="Segoe UI" w:cs="Segoe UI" w:hint="cs"/>
          <w:sz w:val="28"/>
          <w:szCs w:val="28"/>
          <w:rtl/>
        </w:rPr>
        <w:t>أنها ل</w:t>
      </w:r>
      <w:r w:rsidR="004C0DD5">
        <w:rPr>
          <w:rFonts w:ascii="Segoe UI" w:hAnsi="Segoe UI" w:cs="Segoe UI" w:hint="cs"/>
          <w:sz w:val="28"/>
          <w:szCs w:val="28"/>
          <w:rtl/>
        </w:rPr>
        <w:t xml:space="preserve">لحيلولة دون هيمنة حركة حماس على المنظمة، </w:t>
      </w:r>
      <w:r w:rsidR="0001765A">
        <w:rPr>
          <w:rFonts w:ascii="Segoe UI" w:hAnsi="Segoe UI" w:cs="Segoe UI" w:hint="cs"/>
          <w:sz w:val="28"/>
          <w:szCs w:val="28"/>
          <w:rtl/>
        </w:rPr>
        <w:t>لكن</w:t>
      </w:r>
      <w:r w:rsidR="00890360">
        <w:rPr>
          <w:rFonts w:ascii="Segoe UI" w:hAnsi="Segoe UI" w:cs="Segoe UI" w:hint="cs"/>
          <w:sz w:val="28"/>
          <w:szCs w:val="28"/>
          <w:rtl/>
        </w:rPr>
        <w:t xml:space="preserve"> هناك مبالغة </w:t>
      </w:r>
      <w:proofErr w:type="gramStart"/>
      <w:r w:rsidR="00890360">
        <w:rPr>
          <w:rFonts w:ascii="Segoe UI" w:hAnsi="Segoe UI" w:cs="Segoe UI" w:hint="cs"/>
          <w:sz w:val="28"/>
          <w:szCs w:val="28"/>
          <w:rtl/>
        </w:rPr>
        <w:t>في  الخوف</w:t>
      </w:r>
      <w:proofErr w:type="gramEnd"/>
      <w:r w:rsidR="00890360">
        <w:rPr>
          <w:rFonts w:ascii="Segoe UI" w:hAnsi="Segoe UI" w:cs="Segoe UI" w:hint="cs"/>
          <w:sz w:val="28"/>
          <w:szCs w:val="28"/>
          <w:rtl/>
        </w:rPr>
        <w:t xml:space="preserve"> من هيمنة حركة حماس على المنظمة. صحيح أن حركة حماس معادية للمنظمة و</w:t>
      </w:r>
      <w:r w:rsidR="0001765A">
        <w:rPr>
          <w:rFonts w:ascii="Segoe UI" w:hAnsi="Segoe UI" w:cs="Segoe UI" w:hint="cs"/>
          <w:sz w:val="28"/>
          <w:szCs w:val="28"/>
          <w:rtl/>
        </w:rPr>
        <w:t xml:space="preserve">ربما تسعى الحلول محلها كما </w:t>
      </w:r>
      <w:r w:rsidR="00890360">
        <w:rPr>
          <w:rFonts w:ascii="Segoe UI" w:hAnsi="Segoe UI" w:cs="Segoe UI" w:hint="cs"/>
          <w:sz w:val="28"/>
          <w:szCs w:val="28"/>
          <w:rtl/>
        </w:rPr>
        <w:t xml:space="preserve">يمكن توجيه العديد من الاتهامات لحركة حماس </w:t>
      </w:r>
      <w:r w:rsidR="002604B9">
        <w:rPr>
          <w:rFonts w:ascii="Segoe UI" w:hAnsi="Segoe UI" w:cs="Segoe UI" w:hint="cs"/>
          <w:sz w:val="28"/>
          <w:szCs w:val="28"/>
          <w:rtl/>
        </w:rPr>
        <w:t>ومسؤوليتها عما أصاب القضية الوطنية من خراب</w:t>
      </w:r>
      <w:r w:rsidR="002F4C20">
        <w:rPr>
          <w:rFonts w:ascii="Segoe UI" w:hAnsi="Segoe UI" w:cs="Segoe UI" w:hint="cs"/>
          <w:sz w:val="28"/>
          <w:szCs w:val="28"/>
          <w:rtl/>
        </w:rPr>
        <w:t xml:space="preserve"> وما يجري في قطاع غزة من بؤس</w:t>
      </w:r>
      <w:r w:rsidR="002604B9">
        <w:rPr>
          <w:rFonts w:ascii="Segoe UI" w:hAnsi="Segoe UI" w:cs="Segoe UI" w:hint="cs"/>
          <w:sz w:val="28"/>
          <w:szCs w:val="28"/>
          <w:rtl/>
        </w:rPr>
        <w:t xml:space="preserve">، ولكن في موضوع المنظمة فأهل المنظمة وقيادتها يتحملون المسؤولية الأكبر </w:t>
      </w:r>
      <w:r w:rsidR="00D12142">
        <w:rPr>
          <w:rFonts w:ascii="Segoe UI" w:hAnsi="Segoe UI" w:cs="Segoe UI" w:hint="cs"/>
          <w:sz w:val="28"/>
          <w:szCs w:val="28"/>
          <w:rtl/>
        </w:rPr>
        <w:t>عما أ</w:t>
      </w:r>
      <w:r w:rsidR="002604B9">
        <w:rPr>
          <w:rFonts w:ascii="Segoe UI" w:hAnsi="Segoe UI" w:cs="Segoe UI" w:hint="cs"/>
          <w:sz w:val="28"/>
          <w:szCs w:val="28"/>
          <w:rtl/>
        </w:rPr>
        <w:t>صابها من ضعف وترهل لدرجة التفكير بإلحاقها بدوائر الدولة، وبالتالي فإن ما ورد</w:t>
      </w:r>
      <w:r w:rsidR="00D12142">
        <w:rPr>
          <w:rFonts w:ascii="Segoe UI" w:hAnsi="Segoe UI" w:cs="Segoe UI" w:hint="cs"/>
          <w:sz w:val="28"/>
          <w:szCs w:val="28"/>
          <w:rtl/>
        </w:rPr>
        <w:t xml:space="preserve"> في المرسوم المُشار إليه ليس خطأ في الصياغة أ</w:t>
      </w:r>
      <w:r w:rsidR="002604B9">
        <w:rPr>
          <w:rFonts w:ascii="Segoe UI" w:hAnsi="Segoe UI" w:cs="Segoe UI" w:hint="cs"/>
          <w:sz w:val="28"/>
          <w:szCs w:val="28"/>
          <w:rtl/>
        </w:rPr>
        <w:t>و مجرد سوء فهم من المحتجين بل يأتي منسجما</w:t>
      </w:r>
      <w:r w:rsidR="00D12142">
        <w:rPr>
          <w:rFonts w:ascii="Segoe UI" w:hAnsi="Segoe UI" w:cs="Segoe UI" w:hint="cs"/>
          <w:sz w:val="28"/>
          <w:szCs w:val="28"/>
          <w:rtl/>
        </w:rPr>
        <w:t>ً</w:t>
      </w:r>
      <w:r w:rsidR="004C0DD5">
        <w:rPr>
          <w:rFonts w:ascii="Segoe UI" w:hAnsi="Segoe UI" w:cs="Segoe UI" w:hint="cs"/>
          <w:sz w:val="28"/>
          <w:szCs w:val="28"/>
          <w:rtl/>
        </w:rPr>
        <w:t xml:space="preserve"> </w:t>
      </w:r>
      <w:r w:rsidR="002604B9">
        <w:rPr>
          <w:rFonts w:ascii="Segoe UI" w:hAnsi="Segoe UI" w:cs="Segoe UI" w:hint="cs"/>
          <w:sz w:val="28"/>
          <w:szCs w:val="28"/>
          <w:rtl/>
        </w:rPr>
        <w:t xml:space="preserve">مع </w:t>
      </w:r>
      <w:r w:rsidR="004C0DD5">
        <w:rPr>
          <w:rFonts w:ascii="Segoe UI" w:hAnsi="Segoe UI" w:cs="Segoe UI" w:hint="cs"/>
          <w:sz w:val="28"/>
          <w:szCs w:val="28"/>
          <w:rtl/>
        </w:rPr>
        <w:t>توجه استراتيجي عند الرئيس أبو مازن بتجاوز مرحلة التحرر الوطني التي عنوانها منظمة التحرير إلى مرحلة بناء الدولة.</w:t>
      </w:r>
    </w:p>
    <w:p w14:paraId="54A59090" w14:textId="77777777" w:rsidR="00BF28C2" w:rsidRDefault="004C0DD5" w:rsidP="00BF28C2">
      <w:pPr>
        <w:jc w:val="both"/>
        <w:rPr>
          <w:rFonts w:ascii="Segoe UI" w:hAnsi="Segoe UI" w:cs="Segoe UI"/>
          <w:sz w:val="28"/>
          <w:szCs w:val="28"/>
          <w:rtl/>
        </w:rPr>
      </w:pPr>
      <w:r>
        <w:rPr>
          <w:rFonts w:ascii="Segoe UI" w:hAnsi="Segoe UI" w:cs="Segoe UI" w:hint="cs"/>
          <w:sz w:val="28"/>
          <w:szCs w:val="28"/>
          <w:rtl/>
        </w:rPr>
        <w:t xml:space="preserve">لو أن هذا المرسوم صدر بعد قيام الدولة الفلسطينية المستقلة بعاصمتها القدس </w:t>
      </w:r>
      <w:r w:rsidR="00BF28C2">
        <w:rPr>
          <w:rFonts w:ascii="Segoe UI" w:hAnsi="Segoe UI" w:cs="Segoe UI" w:hint="cs"/>
          <w:sz w:val="28"/>
          <w:szCs w:val="28"/>
          <w:rtl/>
        </w:rPr>
        <w:t>وبعد عودة اللاجئي</w:t>
      </w:r>
      <w:r w:rsidR="00BF28C2">
        <w:rPr>
          <w:rFonts w:ascii="Segoe UI" w:hAnsi="Segoe UI" w:cs="Segoe UI" w:hint="eastAsia"/>
          <w:sz w:val="28"/>
          <w:szCs w:val="28"/>
          <w:rtl/>
        </w:rPr>
        <w:t>ن</w:t>
      </w:r>
      <w:r w:rsidR="00BF28C2">
        <w:rPr>
          <w:rFonts w:ascii="Segoe UI" w:hAnsi="Segoe UI" w:cs="Segoe UI" w:hint="cs"/>
          <w:sz w:val="28"/>
          <w:szCs w:val="28"/>
          <w:rtl/>
        </w:rPr>
        <w:t xml:space="preserve"> الى ديارهم أو التوصل لحل عادل لقضيتهم لكان الأمر مفهوما</w:t>
      </w:r>
      <w:r w:rsidR="00D12142">
        <w:rPr>
          <w:rFonts w:ascii="Segoe UI" w:hAnsi="Segoe UI" w:cs="Segoe UI" w:hint="cs"/>
          <w:sz w:val="28"/>
          <w:szCs w:val="28"/>
          <w:rtl/>
        </w:rPr>
        <w:t>ً</w:t>
      </w:r>
      <w:r w:rsidR="00BF28C2">
        <w:rPr>
          <w:rFonts w:ascii="Segoe UI" w:hAnsi="Segoe UI" w:cs="Segoe UI" w:hint="cs"/>
          <w:sz w:val="28"/>
          <w:szCs w:val="28"/>
          <w:rtl/>
        </w:rPr>
        <w:t xml:space="preserve"> ومنطقيا</w:t>
      </w:r>
      <w:r w:rsidR="00D12142">
        <w:rPr>
          <w:rFonts w:ascii="Segoe UI" w:hAnsi="Segoe UI" w:cs="Segoe UI" w:hint="cs"/>
          <w:sz w:val="28"/>
          <w:szCs w:val="28"/>
          <w:rtl/>
        </w:rPr>
        <w:t>ً</w:t>
      </w:r>
      <w:r w:rsidR="00BF28C2">
        <w:rPr>
          <w:rFonts w:ascii="Segoe UI" w:hAnsi="Segoe UI" w:cs="Segoe UI" w:hint="cs"/>
          <w:sz w:val="28"/>
          <w:szCs w:val="28"/>
          <w:rtl/>
        </w:rPr>
        <w:t xml:space="preserve"> لأنه لا حاجة لحركة تحرر بعد الاستقلال، وهذا ما جرى في الجزائر وفي فيتنام ومع كل حركات التحرر حيث تم حلها وإدماجها ضمن </w:t>
      </w:r>
      <w:r w:rsidR="00A17C95">
        <w:rPr>
          <w:rFonts w:ascii="Segoe UI" w:hAnsi="Segoe UI" w:cs="Segoe UI" w:hint="cs"/>
          <w:sz w:val="28"/>
          <w:szCs w:val="28"/>
          <w:rtl/>
        </w:rPr>
        <w:t>الجيش الوطني و</w:t>
      </w:r>
      <w:r w:rsidR="00BF28C2">
        <w:rPr>
          <w:rFonts w:ascii="Segoe UI" w:hAnsi="Segoe UI" w:cs="Segoe UI" w:hint="cs"/>
          <w:sz w:val="28"/>
          <w:szCs w:val="28"/>
          <w:rtl/>
        </w:rPr>
        <w:t xml:space="preserve">مؤسسات الدولة المستقلة، ولكن في الحالة الفلسطينية فإسرائيل ما زالت تحتل كل فلسطين، ليس فقط الاحتلال بل والاستيطان الأخطر من الاحتلال ولا تعترف بأي حقوق سياسية للفلسطينيين على أرضهم وعملية التسوية السياسية متوقفة، </w:t>
      </w:r>
      <w:r w:rsidR="00670E73">
        <w:rPr>
          <w:rFonts w:ascii="Segoe UI" w:hAnsi="Segoe UI" w:cs="Segoe UI" w:hint="cs"/>
          <w:sz w:val="28"/>
          <w:szCs w:val="28"/>
          <w:rtl/>
        </w:rPr>
        <w:t xml:space="preserve">في هذه الحالة </w:t>
      </w:r>
      <w:r w:rsidR="00BF28C2">
        <w:rPr>
          <w:rFonts w:ascii="Segoe UI" w:hAnsi="Segoe UI" w:cs="Segoe UI" w:hint="cs"/>
          <w:sz w:val="28"/>
          <w:szCs w:val="28"/>
          <w:rtl/>
        </w:rPr>
        <w:t xml:space="preserve">فإن تجاوز </w:t>
      </w:r>
      <w:r w:rsidR="00BF28C2">
        <w:rPr>
          <w:rFonts w:ascii="Segoe UI" w:hAnsi="Segoe UI" w:cs="Segoe UI" w:hint="cs"/>
          <w:sz w:val="28"/>
          <w:szCs w:val="28"/>
          <w:rtl/>
        </w:rPr>
        <w:lastRenderedPageBreak/>
        <w:t xml:space="preserve">منظمة التحرير </w:t>
      </w:r>
      <w:r w:rsidR="00A17C95">
        <w:rPr>
          <w:rFonts w:ascii="Segoe UI" w:hAnsi="Segoe UI" w:cs="Segoe UI" w:hint="cs"/>
          <w:sz w:val="28"/>
          <w:szCs w:val="28"/>
          <w:rtl/>
        </w:rPr>
        <w:t xml:space="preserve">كحركة تحرر وطني، أو هكذا كانت </w:t>
      </w:r>
      <w:r w:rsidR="00D12142">
        <w:rPr>
          <w:rFonts w:ascii="Segoe UI" w:hAnsi="Segoe UI" w:cs="Segoe UI" w:hint="cs"/>
          <w:sz w:val="28"/>
          <w:szCs w:val="28"/>
          <w:rtl/>
        </w:rPr>
        <w:t>ويجب أ</w:t>
      </w:r>
      <w:r w:rsidR="00A17C95">
        <w:rPr>
          <w:rFonts w:ascii="Segoe UI" w:hAnsi="Segoe UI" w:cs="Segoe UI" w:hint="cs"/>
          <w:sz w:val="28"/>
          <w:szCs w:val="28"/>
          <w:rtl/>
        </w:rPr>
        <w:t xml:space="preserve">ن تعود، </w:t>
      </w:r>
      <w:r w:rsidR="00BF28C2">
        <w:rPr>
          <w:rFonts w:ascii="Segoe UI" w:hAnsi="Segoe UI" w:cs="Segoe UI" w:hint="cs"/>
          <w:sz w:val="28"/>
          <w:szCs w:val="28"/>
          <w:rtl/>
        </w:rPr>
        <w:t>يعتبر مغامرة بل خدمة كبيرة للعدو دون أي مقابل .</w:t>
      </w:r>
    </w:p>
    <w:p w14:paraId="6EA7C737" w14:textId="77777777" w:rsidR="004C0DD5" w:rsidRDefault="00BF28C2" w:rsidP="001639B1">
      <w:pPr>
        <w:jc w:val="both"/>
        <w:rPr>
          <w:rFonts w:ascii="Segoe UI" w:hAnsi="Segoe UI" w:cs="Segoe UI"/>
          <w:sz w:val="28"/>
          <w:szCs w:val="28"/>
          <w:rtl/>
        </w:rPr>
      </w:pPr>
      <w:r>
        <w:rPr>
          <w:rFonts w:ascii="Segoe UI" w:hAnsi="Segoe UI" w:cs="Segoe UI" w:hint="cs"/>
          <w:sz w:val="28"/>
          <w:szCs w:val="28"/>
          <w:rtl/>
        </w:rPr>
        <w:t>قد يقول قائل إن الجمعية العامة للأمم المتحدة اعترفت بفلسطين دولة مراقب والقيادة قررت اعتبار فلسطين دولة تحت الاحتلال وعليه يجب تركيز الجهود على بناء الدولة وليس الجري وراء سراب</w:t>
      </w:r>
      <w:r w:rsidR="001639B1">
        <w:rPr>
          <w:rFonts w:ascii="Segoe UI" w:hAnsi="Segoe UI" w:cs="Segoe UI" w:hint="cs"/>
          <w:sz w:val="28"/>
          <w:szCs w:val="28"/>
          <w:rtl/>
        </w:rPr>
        <w:t xml:space="preserve"> ووهم إعادة بناء وتفعيل المنظمة </w:t>
      </w:r>
      <w:r>
        <w:rPr>
          <w:rFonts w:ascii="Segoe UI" w:hAnsi="Segoe UI" w:cs="Segoe UI" w:hint="cs"/>
          <w:sz w:val="28"/>
          <w:szCs w:val="28"/>
          <w:rtl/>
        </w:rPr>
        <w:t>وخصوصا</w:t>
      </w:r>
      <w:r w:rsidR="00D12142">
        <w:rPr>
          <w:rFonts w:ascii="Segoe UI" w:hAnsi="Segoe UI" w:cs="Segoe UI" w:hint="cs"/>
          <w:sz w:val="28"/>
          <w:szCs w:val="28"/>
          <w:rtl/>
        </w:rPr>
        <w:t>ً</w:t>
      </w:r>
      <w:r>
        <w:rPr>
          <w:rFonts w:ascii="Segoe UI" w:hAnsi="Segoe UI" w:cs="Segoe UI" w:hint="cs"/>
          <w:sz w:val="28"/>
          <w:szCs w:val="28"/>
          <w:rtl/>
        </w:rPr>
        <w:t xml:space="preserve"> أن </w:t>
      </w:r>
      <w:r w:rsidR="001639B1">
        <w:rPr>
          <w:rFonts w:ascii="Segoe UI" w:hAnsi="Segoe UI" w:cs="Segoe UI" w:hint="cs"/>
          <w:sz w:val="28"/>
          <w:szCs w:val="28"/>
          <w:rtl/>
        </w:rPr>
        <w:t>القوى الأخرى خارج المنظمة ،وبالأخص حركة حماس، غير جادة في أن تكون جزءا</w:t>
      </w:r>
      <w:r w:rsidR="00D12142">
        <w:rPr>
          <w:rFonts w:ascii="Segoe UI" w:hAnsi="Segoe UI" w:cs="Segoe UI" w:hint="cs"/>
          <w:sz w:val="28"/>
          <w:szCs w:val="28"/>
          <w:rtl/>
        </w:rPr>
        <w:t>ً</w:t>
      </w:r>
      <w:r w:rsidR="001639B1">
        <w:rPr>
          <w:rFonts w:ascii="Segoe UI" w:hAnsi="Segoe UI" w:cs="Segoe UI" w:hint="cs"/>
          <w:sz w:val="28"/>
          <w:szCs w:val="28"/>
          <w:rtl/>
        </w:rPr>
        <w:t xml:space="preserve"> من منظمة التحرير كمشروع تحرر وطني لأن لها مشروعها الخاص البديل، وفي</w:t>
      </w:r>
      <w:r w:rsidR="00D12142">
        <w:rPr>
          <w:rFonts w:ascii="Segoe UI" w:hAnsi="Segoe UI" w:cs="Segoe UI" w:hint="cs"/>
          <w:sz w:val="28"/>
          <w:szCs w:val="28"/>
          <w:rtl/>
        </w:rPr>
        <w:t xml:space="preserve"> اعتقادنا أن هذا القول لا يصمد أ</w:t>
      </w:r>
      <w:r w:rsidR="001639B1">
        <w:rPr>
          <w:rFonts w:ascii="Segoe UI" w:hAnsi="Segoe UI" w:cs="Segoe UI" w:hint="cs"/>
          <w:sz w:val="28"/>
          <w:szCs w:val="28"/>
          <w:rtl/>
        </w:rPr>
        <w:t>مام التحليل المنطقي والواقعي</w:t>
      </w:r>
      <w:r w:rsidR="00D12142">
        <w:rPr>
          <w:rFonts w:ascii="Segoe UI" w:hAnsi="Segoe UI" w:cs="Segoe UI" w:hint="cs"/>
          <w:sz w:val="28"/>
          <w:szCs w:val="28"/>
          <w:rtl/>
        </w:rPr>
        <w:t xml:space="preserve"> ولا يبرر التخلي عن المنظمة أ</w:t>
      </w:r>
      <w:r w:rsidR="001639B1">
        <w:rPr>
          <w:rFonts w:ascii="Segoe UI" w:hAnsi="Segoe UI" w:cs="Segoe UI" w:hint="cs"/>
          <w:sz w:val="28"/>
          <w:szCs w:val="28"/>
          <w:rtl/>
        </w:rPr>
        <w:t xml:space="preserve">و تهميشها أو الحاقها بالدولة كما يقول المرسوم محل الخلاف، للأسباب </w:t>
      </w:r>
      <w:r>
        <w:rPr>
          <w:rFonts w:ascii="Segoe UI" w:hAnsi="Segoe UI" w:cs="Segoe UI" w:hint="cs"/>
          <w:sz w:val="28"/>
          <w:szCs w:val="28"/>
          <w:rtl/>
        </w:rPr>
        <w:t xml:space="preserve"> </w:t>
      </w:r>
      <w:r w:rsidR="001639B1">
        <w:rPr>
          <w:rFonts w:ascii="Segoe UI" w:hAnsi="Segoe UI" w:cs="Segoe UI" w:hint="cs"/>
          <w:sz w:val="28"/>
          <w:szCs w:val="28"/>
          <w:rtl/>
        </w:rPr>
        <w:t>التالية:</w:t>
      </w:r>
    </w:p>
    <w:p w14:paraId="35928031" w14:textId="77777777" w:rsidR="001639B1" w:rsidRDefault="00657FDD" w:rsidP="00436FF6">
      <w:pPr>
        <w:pStyle w:val="a6"/>
        <w:numPr>
          <w:ilvl w:val="0"/>
          <w:numId w:val="1"/>
        </w:numPr>
        <w:jc w:val="both"/>
        <w:rPr>
          <w:rFonts w:ascii="Segoe UI" w:hAnsi="Segoe UI" w:cs="Segoe UI"/>
          <w:sz w:val="28"/>
          <w:szCs w:val="28"/>
        </w:rPr>
      </w:pPr>
      <w:r>
        <w:rPr>
          <w:rFonts w:ascii="Segoe UI" w:hAnsi="Segoe UI" w:cs="Segoe UI" w:hint="cs"/>
          <w:sz w:val="28"/>
          <w:szCs w:val="28"/>
          <w:rtl/>
        </w:rPr>
        <w:t>إن كل فلسطين ما زالت خاضعة للاحتلال ومواجهة الاحتلال تحتاج لجبهة وطنية لمقاومته ومنظمة التحرير هي الجبهة الوطنية المتاحة الآن</w:t>
      </w:r>
      <w:r w:rsidR="002604B9">
        <w:rPr>
          <w:rFonts w:ascii="Segoe UI" w:hAnsi="Segoe UI" w:cs="Segoe UI" w:hint="cs"/>
          <w:sz w:val="28"/>
          <w:szCs w:val="28"/>
          <w:rtl/>
        </w:rPr>
        <w:t>،</w:t>
      </w:r>
      <w:r>
        <w:rPr>
          <w:rFonts w:ascii="Segoe UI" w:hAnsi="Segoe UI" w:cs="Segoe UI" w:hint="cs"/>
          <w:sz w:val="28"/>
          <w:szCs w:val="28"/>
          <w:rtl/>
        </w:rPr>
        <w:t xml:space="preserve"> </w:t>
      </w:r>
      <w:r w:rsidR="00436FF6">
        <w:rPr>
          <w:rFonts w:ascii="Segoe UI" w:hAnsi="Segoe UI" w:cs="Segoe UI" w:hint="cs"/>
          <w:sz w:val="28"/>
          <w:szCs w:val="28"/>
          <w:rtl/>
        </w:rPr>
        <w:t>والمطلوب</w:t>
      </w:r>
      <w:r w:rsidR="002604B9">
        <w:rPr>
          <w:rFonts w:ascii="Segoe UI" w:hAnsi="Segoe UI" w:cs="Segoe UI" w:hint="cs"/>
          <w:sz w:val="28"/>
          <w:szCs w:val="28"/>
          <w:rtl/>
        </w:rPr>
        <w:t xml:space="preserve"> تطويرها وليس ا</w:t>
      </w:r>
      <w:r>
        <w:rPr>
          <w:rFonts w:ascii="Segoe UI" w:hAnsi="Segoe UI" w:cs="Segoe UI" w:hint="cs"/>
          <w:sz w:val="28"/>
          <w:szCs w:val="28"/>
          <w:rtl/>
        </w:rPr>
        <w:t>لقضاء عليها</w:t>
      </w:r>
      <w:r w:rsidR="002F4C20">
        <w:rPr>
          <w:rFonts w:ascii="Segoe UI" w:hAnsi="Segoe UI" w:cs="Segoe UI" w:hint="cs"/>
          <w:sz w:val="28"/>
          <w:szCs w:val="28"/>
          <w:rtl/>
        </w:rPr>
        <w:t xml:space="preserve"> أو تجاوزها</w:t>
      </w:r>
      <w:r>
        <w:rPr>
          <w:rFonts w:ascii="Segoe UI" w:hAnsi="Segoe UI" w:cs="Segoe UI" w:hint="cs"/>
          <w:sz w:val="28"/>
          <w:szCs w:val="28"/>
          <w:rtl/>
        </w:rPr>
        <w:t>.</w:t>
      </w:r>
    </w:p>
    <w:p w14:paraId="504CB157" w14:textId="77777777" w:rsidR="00657FDD" w:rsidRDefault="00657FDD" w:rsidP="002604B9">
      <w:pPr>
        <w:pStyle w:val="a6"/>
        <w:numPr>
          <w:ilvl w:val="0"/>
          <w:numId w:val="1"/>
        </w:numPr>
        <w:jc w:val="both"/>
        <w:rPr>
          <w:rFonts w:ascii="Segoe UI" w:hAnsi="Segoe UI" w:cs="Segoe UI"/>
          <w:sz w:val="28"/>
          <w:szCs w:val="28"/>
        </w:rPr>
      </w:pPr>
      <w:r>
        <w:rPr>
          <w:rFonts w:ascii="Segoe UI" w:hAnsi="Segoe UI" w:cs="Segoe UI" w:hint="cs"/>
          <w:sz w:val="28"/>
          <w:szCs w:val="28"/>
          <w:rtl/>
        </w:rPr>
        <w:t>منظمة التحرير ليست م</w:t>
      </w:r>
      <w:r w:rsidR="00A17C95">
        <w:rPr>
          <w:rFonts w:ascii="Segoe UI" w:hAnsi="Segoe UI" w:cs="Segoe UI" w:hint="cs"/>
          <w:sz w:val="28"/>
          <w:szCs w:val="28"/>
          <w:rtl/>
        </w:rPr>
        <w:t>ِ</w:t>
      </w:r>
      <w:r>
        <w:rPr>
          <w:rFonts w:ascii="Segoe UI" w:hAnsi="Segoe UI" w:cs="Segoe UI" w:hint="cs"/>
          <w:sz w:val="28"/>
          <w:szCs w:val="28"/>
          <w:rtl/>
        </w:rPr>
        <w:t>لكا</w:t>
      </w:r>
      <w:r w:rsidR="00D12142">
        <w:rPr>
          <w:rFonts w:ascii="Segoe UI" w:hAnsi="Segoe UI" w:cs="Segoe UI" w:hint="cs"/>
          <w:sz w:val="28"/>
          <w:szCs w:val="28"/>
          <w:rtl/>
        </w:rPr>
        <w:t>ً</w:t>
      </w:r>
      <w:r>
        <w:rPr>
          <w:rFonts w:ascii="Segoe UI" w:hAnsi="Segoe UI" w:cs="Segoe UI" w:hint="cs"/>
          <w:sz w:val="28"/>
          <w:szCs w:val="28"/>
          <w:rtl/>
        </w:rPr>
        <w:t xml:space="preserve"> لحزب بعينه بل </w:t>
      </w:r>
      <w:r w:rsidR="00A17C95">
        <w:rPr>
          <w:rFonts w:ascii="Segoe UI" w:hAnsi="Segoe UI" w:cs="Segoe UI" w:hint="cs"/>
          <w:sz w:val="28"/>
          <w:szCs w:val="28"/>
          <w:rtl/>
        </w:rPr>
        <w:t xml:space="preserve">هي </w:t>
      </w:r>
      <w:r>
        <w:rPr>
          <w:rFonts w:ascii="Segoe UI" w:hAnsi="Segoe UI" w:cs="Segoe UI" w:hint="cs"/>
          <w:sz w:val="28"/>
          <w:szCs w:val="28"/>
          <w:rtl/>
        </w:rPr>
        <w:t xml:space="preserve">لكل الشعب ولا يمكن تجاوزها أو </w:t>
      </w:r>
      <w:r w:rsidR="002504D3">
        <w:rPr>
          <w:rFonts w:ascii="Segoe UI" w:hAnsi="Segoe UI" w:cs="Segoe UI" w:hint="cs"/>
          <w:sz w:val="28"/>
          <w:szCs w:val="28"/>
          <w:rtl/>
        </w:rPr>
        <w:t>إلغاؤها</w:t>
      </w:r>
      <w:r>
        <w:rPr>
          <w:rFonts w:ascii="Segoe UI" w:hAnsi="Segoe UI" w:cs="Segoe UI" w:hint="cs"/>
          <w:sz w:val="28"/>
          <w:szCs w:val="28"/>
          <w:rtl/>
        </w:rPr>
        <w:t xml:space="preserve"> </w:t>
      </w:r>
      <w:r w:rsidR="00D12142">
        <w:rPr>
          <w:rFonts w:ascii="Segoe UI" w:hAnsi="Segoe UI" w:cs="Segoe UI" w:hint="cs"/>
          <w:sz w:val="28"/>
          <w:szCs w:val="28"/>
          <w:rtl/>
        </w:rPr>
        <w:t>أو تغيير وظيفتها وأ</w:t>
      </w:r>
      <w:r w:rsidR="002604B9">
        <w:rPr>
          <w:rFonts w:ascii="Segoe UI" w:hAnsi="Segoe UI" w:cs="Segoe UI" w:hint="cs"/>
          <w:sz w:val="28"/>
          <w:szCs w:val="28"/>
          <w:rtl/>
        </w:rPr>
        <w:t xml:space="preserve">هدافها الاستراتيجية </w:t>
      </w:r>
      <w:r>
        <w:rPr>
          <w:rFonts w:ascii="Segoe UI" w:hAnsi="Segoe UI" w:cs="Segoe UI" w:hint="cs"/>
          <w:sz w:val="28"/>
          <w:szCs w:val="28"/>
          <w:rtl/>
        </w:rPr>
        <w:t xml:space="preserve">إلا بقرار </w:t>
      </w:r>
      <w:r w:rsidR="002604B9">
        <w:rPr>
          <w:rFonts w:ascii="Segoe UI" w:hAnsi="Segoe UI" w:cs="Segoe UI" w:hint="cs"/>
          <w:sz w:val="28"/>
          <w:szCs w:val="28"/>
          <w:rtl/>
        </w:rPr>
        <w:t xml:space="preserve">من المجلس الوطني أو </w:t>
      </w:r>
      <w:r>
        <w:rPr>
          <w:rFonts w:ascii="Segoe UI" w:hAnsi="Segoe UI" w:cs="Segoe UI" w:hint="cs"/>
          <w:sz w:val="28"/>
          <w:szCs w:val="28"/>
          <w:rtl/>
        </w:rPr>
        <w:t>من الشعب</w:t>
      </w:r>
      <w:r w:rsidR="002604B9">
        <w:rPr>
          <w:rFonts w:ascii="Segoe UI" w:hAnsi="Segoe UI" w:cs="Segoe UI" w:hint="cs"/>
          <w:sz w:val="28"/>
          <w:szCs w:val="28"/>
          <w:rtl/>
        </w:rPr>
        <w:t xml:space="preserve"> من خلال استفتاء</w:t>
      </w:r>
      <w:r>
        <w:rPr>
          <w:rFonts w:ascii="Segoe UI" w:hAnsi="Segoe UI" w:cs="Segoe UI" w:hint="cs"/>
          <w:sz w:val="28"/>
          <w:szCs w:val="28"/>
          <w:rtl/>
        </w:rPr>
        <w:t>.</w:t>
      </w:r>
    </w:p>
    <w:p w14:paraId="293C32C5" w14:textId="77777777" w:rsidR="00657FDD" w:rsidRDefault="00657FDD" w:rsidP="008D6167">
      <w:pPr>
        <w:pStyle w:val="a6"/>
        <w:numPr>
          <w:ilvl w:val="0"/>
          <w:numId w:val="1"/>
        </w:numPr>
        <w:jc w:val="both"/>
        <w:rPr>
          <w:rFonts w:ascii="Segoe UI" w:hAnsi="Segoe UI" w:cs="Segoe UI"/>
          <w:sz w:val="28"/>
          <w:szCs w:val="28"/>
        </w:rPr>
      </w:pPr>
      <w:r>
        <w:rPr>
          <w:rFonts w:ascii="Segoe UI" w:hAnsi="Segoe UI" w:cs="Segoe UI" w:hint="cs"/>
          <w:sz w:val="28"/>
          <w:szCs w:val="28"/>
          <w:rtl/>
        </w:rPr>
        <w:t xml:space="preserve">الدولة الفلسطينية ما زالت حلم وأمل عند الشعب وقرار </w:t>
      </w:r>
      <w:r w:rsidR="00D12142">
        <w:rPr>
          <w:rFonts w:ascii="Segoe UI" w:hAnsi="Segoe UI" w:cs="Segoe UI" w:hint="cs"/>
          <w:sz w:val="28"/>
          <w:szCs w:val="28"/>
          <w:rtl/>
        </w:rPr>
        <w:t>في أ</w:t>
      </w:r>
      <w:r>
        <w:rPr>
          <w:rFonts w:ascii="Segoe UI" w:hAnsi="Segoe UI" w:cs="Segoe UI" w:hint="cs"/>
          <w:sz w:val="28"/>
          <w:szCs w:val="28"/>
          <w:rtl/>
        </w:rPr>
        <w:t>دراج الجمعية العامة</w:t>
      </w:r>
      <w:r w:rsidR="002604B9">
        <w:rPr>
          <w:rFonts w:ascii="Segoe UI" w:hAnsi="Segoe UI" w:cs="Segoe UI" w:hint="cs"/>
          <w:sz w:val="28"/>
          <w:szCs w:val="28"/>
          <w:rtl/>
        </w:rPr>
        <w:t xml:space="preserve"> للأمم المتحدة</w:t>
      </w:r>
      <w:r w:rsidR="00C76638">
        <w:rPr>
          <w:rFonts w:ascii="Segoe UI" w:hAnsi="Segoe UI" w:cs="Segoe UI" w:hint="cs"/>
          <w:sz w:val="28"/>
          <w:szCs w:val="28"/>
          <w:rtl/>
        </w:rPr>
        <w:t>، وحتى ال</w:t>
      </w:r>
      <w:r>
        <w:rPr>
          <w:rFonts w:ascii="Segoe UI" w:hAnsi="Segoe UI" w:cs="Segoe UI" w:hint="cs"/>
          <w:sz w:val="28"/>
          <w:szCs w:val="28"/>
          <w:rtl/>
        </w:rPr>
        <w:t>توجه</w:t>
      </w:r>
      <w:r w:rsidR="00C76638">
        <w:rPr>
          <w:rFonts w:ascii="Segoe UI" w:hAnsi="Segoe UI" w:cs="Segoe UI" w:hint="cs"/>
          <w:sz w:val="28"/>
          <w:szCs w:val="28"/>
          <w:rtl/>
        </w:rPr>
        <w:t xml:space="preserve"> </w:t>
      </w:r>
      <w:r w:rsidR="00D12142">
        <w:rPr>
          <w:rFonts w:ascii="Segoe UI" w:hAnsi="Segoe UI" w:cs="Segoe UI" w:hint="cs"/>
          <w:sz w:val="28"/>
          <w:szCs w:val="28"/>
          <w:rtl/>
        </w:rPr>
        <w:t>للانتق</w:t>
      </w:r>
      <w:r w:rsidR="002504D3">
        <w:rPr>
          <w:rFonts w:ascii="Segoe UI" w:hAnsi="Segoe UI" w:cs="Segoe UI" w:hint="cs"/>
          <w:sz w:val="28"/>
          <w:szCs w:val="28"/>
          <w:rtl/>
        </w:rPr>
        <w:t xml:space="preserve">ال لدولة تحت الاحتلال يطرح </w:t>
      </w:r>
      <w:proofErr w:type="gramStart"/>
      <w:r w:rsidR="002504D3">
        <w:rPr>
          <w:rFonts w:ascii="Segoe UI" w:hAnsi="Segoe UI" w:cs="Segoe UI" w:hint="cs"/>
          <w:sz w:val="28"/>
          <w:szCs w:val="28"/>
          <w:rtl/>
        </w:rPr>
        <w:t>سؤالا</w:t>
      </w:r>
      <w:r w:rsidR="00D12142">
        <w:rPr>
          <w:rFonts w:ascii="Segoe UI" w:hAnsi="Segoe UI" w:cs="Segoe UI" w:hint="cs"/>
          <w:sz w:val="28"/>
          <w:szCs w:val="28"/>
          <w:rtl/>
        </w:rPr>
        <w:t xml:space="preserve">ً </w:t>
      </w:r>
      <w:r w:rsidR="002504D3">
        <w:rPr>
          <w:rFonts w:ascii="Segoe UI" w:hAnsi="Segoe UI" w:cs="Segoe UI" w:hint="cs"/>
          <w:sz w:val="28"/>
          <w:szCs w:val="28"/>
          <w:rtl/>
        </w:rPr>
        <w:t>:</w:t>
      </w:r>
      <w:proofErr w:type="gramEnd"/>
      <w:r w:rsidR="002504D3">
        <w:rPr>
          <w:rFonts w:ascii="Segoe UI" w:hAnsi="Segoe UI" w:cs="Segoe UI" w:hint="cs"/>
          <w:sz w:val="28"/>
          <w:szCs w:val="28"/>
          <w:rtl/>
        </w:rPr>
        <w:t xml:space="preserve"> </w:t>
      </w:r>
      <w:r w:rsidR="00C76638">
        <w:rPr>
          <w:rFonts w:ascii="Segoe UI" w:hAnsi="Segoe UI" w:cs="Segoe UI" w:hint="cs"/>
          <w:sz w:val="28"/>
          <w:szCs w:val="28"/>
          <w:rtl/>
        </w:rPr>
        <w:t>في حالة اعتراف العالم رسميا</w:t>
      </w:r>
      <w:r w:rsidR="001350D1">
        <w:rPr>
          <w:rFonts w:ascii="Segoe UI" w:hAnsi="Segoe UI" w:cs="Segoe UI" w:hint="cs"/>
          <w:sz w:val="28"/>
          <w:szCs w:val="28"/>
          <w:rtl/>
        </w:rPr>
        <w:t>ً</w:t>
      </w:r>
      <w:r w:rsidR="00C76638">
        <w:rPr>
          <w:rFonts w:ascii="Segoe UI" w:hAnsi="Segoe UI" w:cs="Segoe UI" w:hint="cs"/>
          <w:sz w:val="28"/>
          <w:szCs w:val="28"/>
          <w:rtl/>
        </w:rPr>
        <w:t xml:space="preserve"> بهذه الدولة </w:t>
      </w:r>
      <w:r>
        <w:rPr>
          <w:rFonts w:ascii="Segoe UI" w:hAnsi="Segoe UI" w:cs="Segoe UI" w:hint="cs"/>
          <w:sz w:val="28"/>
          <w:szCs w:val="28"/>
          <w:rtl/>
        </w:rPr>
        <w:t>كيف سيتم إنهاء الاحتلال</w:t>
      </w:r>
      <w:r w:rsidR="00C76638">
        <w:rPr>
          <w:rFonts w:ascii="Segoe UI" w:hAnsi="Segoe UI" w:cs="Segoe UI" w:hint="cs"/>
          <w:sz w:val="28"/>
          <w:szCs w:val="28"/>
          <w:rtl/>
        </w:rPr>
        <w:t xml:space="preserve"> عنها</w:t>
      </w:r>
      <w:r>
        <w:rPr>
          <w:rFonts w:ascii="Segoe UI" w:hAnsi="Segoe UI" w:cs="Segoe UI" w:hint="cs"/>
          <w:sz w:val="28"/>
          <w:szCs w:val="28"/>
          <w:rtl/>
        </w:rPr>
        <w:t xml:space="preserve"> ؟ .</w:t>
      </w:r>
    </w:p>
    <w:p w14:paraId="05747315" w14:textId="77777777" w:rsidR="00657FDD" w:rsidRPr="008D6167" w:rsidRDefault="00657FDD" w:rsidP="00B773C4">
      <w:pPr>
        <w:pStyle w:val="a6"/>
        <w:numPr>
          <w:ilvl w:val="0"/>
          <w:numId w:val="1"/>
        </w:numPr>
        <w:jc w:val="both"/>
        <w:rPr>
          <w:rFonts w:ascii="Segoe UI" w:hAnsi="Segoe UI" w:cs="Segoe UI"/>
          <w:sz w:val="28"/>
          <w:szCs w:val="28"/>
        </w:rPr>
      </w:pPr>
      <w:r>
        <w:rPr>
          <w:rFonts w:ascii="Segoe UI" w:hAnsi="Segoe UI" w:cs="Segoe UI" w:hint="cs"/>
          <w:sz w:val="28"/>
          <w:szCs w:val="28"/>
          <w:rtl/>
        </w:rPr>
        <w:t>المنظمة تمثل كل الشعب الفلسطيني ومرجعيتها الشعب</w:t>
      </w:r>
      <w:r w:rsidR="008D6167" w:rsidRPr="008D6167">
        <w:rPr>
          <w:rFonts w:ascii="Segoe UI" w:hAnsi="Segoe UI" w:cs="Segoe UI" w:hint="cs"/>
          <w:sz w:val="28"/>
          <w:szCs w:val="28"/>
          <w:rtl/>
        </w:rPr>
        <w:t xml:space="preserve"> </w:t>
      </w:r>
      <w:r w:rsidR="008D6167">
        <w:rPr>
          <w:rFonts w:ascii="Segoe UI" w:hAnsi="Segoe UI" w:cs="Segoe UI" w:hint="cs"/>
          <w:sz w:val="28"/>
          <w:szCs w:val="28"/>
          <w:rtl/>
        </w:rPr>
        <w:t xml:space="preserve">وتخضع لإرادته </w:t>
      </w:r>
      <w:r>
        <w:rPr>
          <w:rFonts w:ascii="Segoe UI" w:hAnsi="Segoe UI" w:cs="Segoe UI" w:hint="cs"/>
          <w:sz w:val="28"/>
          <w:szCs w:val="28"/>
          <w:rtl/>
        </w:rPr>
        <w:t>أما ا</w:t>
      </w:r>
      <w:r w:rsidR="008D6167">
        <w:rPr>
          <w:rFonts w:ascii="Segoe UI" w:hAnsi="Segoe UI" w:cs="Segoe UI" w:hint="cs"/>
          <w:sz w:val="28"/>
          <w:szCs w:val="28"/>
          <w:rtl/>
        </w:rPr>
        <w:t xml:space="preserve">لدولة فتمثل فلسطينيي الضفة وغزة وما زالت مشروع سياسي يخضع للاتفاقات الموقعة مع إسرائيل ولقرارات دولية غير ملزمة، </w:t>
      </w:r>
      <w:r w:rsidR="00B773C4">
        <w:rPr>
          <w:rFonts w:ascii="Segoe UI" w:hAnsi="Segoe UI" w:cs="Segoe UI" w:hint="cs"/>
          <w:sz w:val="28"/>
          <w:szCs w:val="28"/>
          <w:rtl/>
        </w:rPr>
        <w:t>فمثلا قرار تقسيم فلسطين 181 وقرار عودة اللاجئين 194 لم ينفذا بالرغم من مرور أكثر من سبعة عقود على صدورهما، وللتذكير فقد تم الغاء</w:t>
      </w:r>
      <w:r w:rsidRPr="008D6167">
        <w:rPr>
          <w:rFonts w:ascii="Segoe UI" w:hAnsi="Segoe UI" w:cs="Segoe UI" w:hint="cs"/>
          <w:sz w:val="28"/>
          <w:szCs w:val="28"/>
          <w:rtl/>
        </w:rPr>
        <w:t xml:space="preserve"> قرار </w:t>
      </w:r>
      <w:r w:rsidR="002F4C20" w:rsidRPr="008D6167">
        <w:rPr>
          <w:rFonts w:ascii="Segoe UI" w:hAnsi="Segoe UI" w:cs="Segoe UI" w:hint="cs"/>
          <w:sz w:val="28"/>
          <w:szCs w:val="28"/>
          <w:rtl/>
        </w:rPr>
        <w:t xml:space="preserve">الجمعية العامة </w:t>
      </w:r>
      <w:r w:rsidR="002504D3" w:rsidRPr="008D6167">
        <w:rPr>
          <w:rFonts w:ascii="Segoe UI" w:hAnsi="Segoe UI" w:cs="Segoe UI" w:hint="cs"/>
          <w:sz w:val="28"/>
          <w:szCs w:val="28"/>
          <w:rtl/>
        </w:rPr>
        <w:t>باعتبار</w:t>
      </w:r>
      <w:r w:rsidRPr="008D6167">
        <w:rPr>
          <w:rFonts w:ascii="Segoe UI" w:hAnsi="Segoe UI" w:cs="Segoe UI" w:hint="cs"/>
          <w:sz w:val="28"/>
          <w:szCs w:val="28"/>
          <w:rtl/>
        </w:rPr>
        <w:t xml:space="preserve"> الصهيونية شكلا</w:t>
      </w:r>
      <w:r w:rsidR="001350D1" w:rsidRPr="008D6167">
        <w:rPr>
          <w:rFonts w:ascii="Segoe UI" w:hAnsi="Segoe UI" w:cs="Segoe UI" w:hint="cs"/>
          <w:sz w:val="28"/>
          <w:szCs w:val="28"/>
          <w:rtl/>
        </w:rPr>
        <w:t>ً من أ</w:t>
      </w:r>
      <w:r w:rsidRPr="008D6167">
        <w:rPr>
          <w:rFonts w:ascii="Segoe UI" w:hAnsi="Segoe UI" w:cs="Segoe UI" w:hint="cs"/>
          <w:sz w:val="28"/>
          <w:szCs w:val="28"/>
          <w:rtl/>
        </w:rPr>
        <w:t>شكال العنصرية والذي صدر عام 1975 و</w:t>
      </w:r>
      <w:r w:rsidR="00321417" w:rsidRPr="008D6167">
        <w:rPr>
          <w:rFonts w:ascii="Segoe UI" w:hAnsi="Segoe UI" w:cs="Segoe UI" w:hint="cs"/>
          <w:sz w:val="28"/>
          <w:szCs w:val="28"/>
          <w:rtl/>
        </w:rPr>
        <w:t xml:space="preserve">تم </w:t>
      </w:r>
      <w:r w:rsidR="002504D3" w:rsidRPr="008D6167">
        <w:rPr>
          <w:rFonts w:ascii="Segoe UI" w:hAnsi="Segoe UI" w:cs="Segoe UI" w:hint="cs"/>
          <w:sz w:val="28"/>
          <w:szCs w:val="28"/>
          <w:rtl/>
        </w:rPr>
        <w:t>إلغاؤه</w:t>
      </w:r>
      <w:r w:rsidR="00321417" w:rsidRPr="008D6167">
        <w:rPr>
          <w:rFonts w:ascii="Segoe UI" w:hAnsi="Segoe UI" w:cs="Segoe UI" w:hint="cs"/>
          <w:sz w:val="28"/>
          <w:szCs w:val="28"/>
          <w:rtl/>
        </w:rPr>
        <w:t xml:space="preserve"> </w:t>
      </w:r>
      <w:proofErr w:type="gramStart"/>
      <w:r w:rsidR="00321417" w:rsidRPr="008D6167">
        <w:rPr>
          <w:rFonts w:ascii="Segoe UI" w:hAnsi="Segoe UI" w:cs="Segoe UI" w:hint="cs"/>
          <w:sz w:val="28"/>
          <w:szCs w:val="28"/>
          <w:rtl/>
        </w:rPr>
        <w:t xml:space="preserve">عام </w:t>
      </w:r>
      <w:r w:rsidR="00B773C4">
        <w:rPr>
          <w:rFonts w:ascii="Segoe UI" w:hAnsi="Segoe UI" w:cs="Segoe UI" w:hint="cs"/>
          <w:sz w:val="28"/>
          <w:szCs w:val="28"/>
          <w:rtl/>
        </w:rPr>
        <w:t xml:space="preserve"> </w:t>
      </w:r>
      <w:r w:rsidR="00321417" w:rsidRPr="008D6167">
        <w:rPr>
          <w:rFonts w:ascii="Segoe UI" w:hAnsi="Segoe UI" w:cs="Segoe UI" w:hint="cs"/>
          <w:sz w:val="28"/>
          <w:szCs w:val="28"/>
          <w:rtl/>
        </w:rPr>
        <w:t>1992</w:t>
      </w:r>
      <w:proofErr w:type="gramEnd"/>
      <w:r w:rsidR="00321417" w:rsidRPr="008D6167">
        <w:rPr>
          <w:rFonts w:ascii="Segoe UI" w:hAnsi="Segoe UI" w:cs="Segoe UI" w:hint="cs"/>
          <w:sz w:val="28"/>
          <w:szCs w:val="28"/>
          <w:rtl/>
        </w:rPr>
        <w:t xml:space="preserve">. </w:t>
      </w:r>
      <w:r w:rsidRPr="008D6167">
        <w:rPr>
          <w:rFonts w:ascii="Segoe UI" w:hAnsi="Segoe UI" w:cs="Segoe UI" w:hint="cs"/>
          <w:sz w:val="28"/>
          <w:szCs w:val="28"/>
          <w:rtl/>
        </w:rPr>
        <w:t xml:space="preserve"> </w:t>
      </w:r>
    </w:p>
    <w:p w14:paraId="5F6F92FE" w14:textId="77777777" w:rsidR="00321417" w:rsidRDefault="002604B9" w:rsidP="0070780B">
      <w:pPr>
        <w:pStyle w:val="a6"/>
        <w:numPr>
          <w:ilvl w:val="0"/>
          <w:numId w:val="1"/>
        </w:numPr>
        <w:jc w:val="both"/>
        <w:rPr>
          <w:rFonts w:ascii="Segoe UI" w:hAnsi="Segoe UI" w:cs="Segoe UI"/>
          <w:sz w:val="28"/>
          <w:szCs w:val="28"/>
        </w:rPr>
      </w:pPr>
      <w:r>
        <w:rPr>
          <w:rFonts w:ascii="Segoe UI" w:hAnsi="Segoe UI" w:cs="Segoe UI" w:hint="cs"/>
          <w:sz w:val="28"/>
          <w:szCs w:val="28"/>
          <w:rtl/>
        </w:rPr>
        <w:t>عندما تصبح</w:t>
      </w:r>
      <w:r w:rsidR="00321417">
        <w:rPr>
          <w:rFonts w:ascii="Segoe UI" w:hAnsi="Segoe UI" w:cs="Segoe UI" w:hint="cs"/>
          <w:sz w:val="28"/>
          <w:szCs w:val="28"/>
          <w:rtl/>
        </w:rPr>
        <w:t xml:space="preserve"> الدولة على حدود 1967 سقف المطالب الفلسطينية</w:t>
      </w:r>
      <w:r w:rsidR="008D6167">
        <w:rPr>
          <w:rFonts w:ascii="Segoe UI" w:hAnsi="Segoe UI" w:cs="Segoe UI" w:hint="cs"/>
          <w:sz w:val="28"/>
          <w:szCs w:val="28"/>
          <w:rtl/>
        </w:rPr>
        <w:t xml:space="preserve"> الرسمية</w:t>
      </w:r>
      <w:r w:rsidR="00321417">
        <w:rPr>
          <w:rFonts w:ascii="Segoe UI" w:hAnsi="Segoe UI" w:cs="Segoe UI" w:hint="cs"/>
          <w:sz w:val="28"/>
          <w:szCs w:val="28"/>
          <w:rtl/>
        </w:rPr>
        <w:t xml:space="preserve"> فعند الجلوس على طاولة المفاوضات لا ينال كل طرف </w:t>
      </w:r>
      <w:r w:rsidR="008D6167">
        <w:rPr>
          <w:rFonts w:ascii="Segoe UI" w:hAnsi="Segoe UI" w:cs="Segoe UI" w:hint="cs"/>
          <w:sz w:val="28"/>
          <w:szCs w:val="28"/>
          <w:rtl/>
        </w:rPr>
        <w:t>سقف مطالبه بل يضطر للتنازل</w:t>
      </w:r>
      <w:r w:rsidR="0070780B">
        <w:rPr>
          <w:rFonts w:ascii="Segoe UI" w:hAnsi="Segoe UI" w:cs="Segoe UI" w:hint="cs"/>
          <w:sz w:val="28"/>
          <w:szCs w:val="28"/>
          <w:rtl/>
        </w:rPr>
        <w:t>،</w:t>
      </w:r>
      <w:r w:rsidR="008D6167">
        <w:rPr>
          <w:rFonts w:ascii="Segoe UI" w:hAnsi="Segoe UI" w:cs="Segoe UI" w:hint="cs"/>
          <w:sz w:val="28"/>
          <w:szCs w:val="28"/>
          <w:rtl/>
        </w:rPr>
        <w:t xml:space="preserve"> </w:t>
      </w:r>
      <w:r w:rsidR="0070780B">
        <w:rPr>
          <w:rFonts w:ascii="Segoe UI" w:hAnsi="Segoe UI" w:cs="Segoe UI" w:hint="cs"/>
          <w:sz w:val="28"/>
          <w:szCs w:val="28"/>
          <w:rtl/>
        </w:rPr>
        <w:t xml:space="preserve">وقد تم التنازل عن 78% من أرض </w:t>
      </w:r>
      <w:r w:rsidR="0070780B">
        <w:rPr>
          <w:rFonts w:ascii="Segoe UI" w:hAnsi="Segoe UI" w:cs="Segoe UI" w:hint="cs"/>
          <w:sz w:val="28"/>
          <w:szCs w:val="28"/>
          <w:rtl/>
        </w:rPr>
        <w:lastRenderedPageBreak/>
        <w:t>فلسطين حتى يتم قبول المنظمة في مؤتمر مدريد 1991 وفي مفاوضا</w:t>
      </w:r>
      <w:r w:rsidR="00C76638">
        <w:rPr>
          <w:rFonts w:ascii="Segoe UI" w:hAnsi="Segoe UI" w:cs="Segoe UI" w:hint="cs"/>
          <w:sz w:val="28"/>
          <w:szCs w:val="28"/>
          <w:rtl/>
        </w:rPr>
        <w:t>ت</w:t>
      </w:r>
      <w:r w:rsidR="001350D1">
        <w:rPr>
          <w:rFonts w:ascii="Segoe UI" w:hAnsi="Segoe UI" w:cs="Segoe UI" w:hint="cs"/>
          <w:sz w:val="28"/>
          <w:szCs w:val="28"/>
          <w:rtl/>
        </w:rPr>
        <w:t xml:space="preserve"> أ</w:t>
      </w:r>
      <w:r w:rsidR="0070780B">
        <w:rPr>
          <w:rFonts w:ascii="Segoe UI" w:hAnsi="Segoe UI" w:cs="Segoe UI" w:hint="cs"/>
          <w:sz w:val="28"/>
          <w:szCs w:val="28"/>
          <w:rtl/>
        </w:rPr>
        <w:t xml:space="preserve">وسلو، ولا يوجد مجال لمزيد من </w:t>
      </w:r>
      <w:proofErr w:type="gramStart"/>
      <w:r w:rsidR="0070780B">
        <w:rPr>
          <w:rFonts w:ascii="Segoe UI" w:hAnsi="Segoe UI" w:cs="Segoe UI" w:hint="cs"/>
          <w:sz w:val="28"/>
          <w:szCs w:val="28"/>
          <w:rtl/>
        </w:rPr>
        <w:t>التنازلات</w:t>
      </w:r>
      <w:r w:rsidR="00321417">
        <w:rPr>
          <w:rFonts w:ascii="Segoe UI" w:hAnsi="Segoe UI" w:cs="Segoe UI" w:hint="cs"/>
          <w:sz w:val="28"/>
          <w:szCs w:val="28"/>
          <w:rtl/>
        </w:rPr>
        <w:t xml:space="preserve"> .</w:t>
      </w:r>
      <w:proofErr w:type="gramEnd"/>
    </w:p>
    <w:p w14:paraId="5666F41D" w14:textId="77777777" w:rsidR="00D01DFB" w:rsidRDefault="006C60A7" w:rsidP="00C76638">
      <w:pPr>
        <w:pStyle w:val="a6"/>
        <w:numPr>
          <w:ilvl w:val="0"/>
          <w:numId w:val="1"/>
        </w:numPr>
        <w:jc w:val="both"/>
        <w:rPr>
          <w:rFonts w:ascii="Segoe UI" w:hAnsi="Segoe UI" w:cs="Segoe UI"/>
          <w:sz w:val="28"/>
          <w:szCs w:val="28"/>
        </w:rPr>
      </w:pPr>
      <w:r>
        <w:rPr>
          <w:rFonts w:ascii="Segoe UI" w:hAnsi="Segoe UI" w:cs="Segoe UI" w:hint="cs"/>
          <w:sz w:val="28"/>
          <w:szCs w:val="28"/>
          <w:rtl/>
        </w:rPr>
        <w:t xml:space="preserve">مع أن </w:t>
      </w:r>
      <w:r w:rsidR="00D01DFB">
        <w:rPr>
          <w:rFonts w:ascii="Segoe UI" w:hAnsi="Segoe UI" w:cs="Segoe UI" w:hint="cs"/>
          <w:sz w:val="28"/>
          <w:szCs w:val="28"/>
          <w:rtl/>
        </w:rPr>
        <w:t>القيادة الفلسطينية حسمت أمرها استراتيجيا بخيار السلطة والدولة</w:t>
      </w:r>
      <w:r>
        <w:rPr>
          <w:rFonts w:ascii="Segoe UI" w:hAnsi="Segoe UI" w:cs="Segoe UI" w:hint="cs"/>
          <w:sz w:val="28"/>
          <w:szCs w:val="28"/>
          <w:rtl/>
        </w:rPr>
        <w:t xml:space="preserve"> إلا أنه من المفيد أن تحافظ على منظمة التحرير كخط رجعة إن فشلت جهودها الدبلوماسية لإنجاز الدولة.</w:t>
      </w:r>
    </w:p>
    <w:p w14:paraId="46AFCE35" w14:textId="77777777" w:rsidR="006C7C0F" w:rsidRDefault="006C7C0F" w:rsidP="00C76638">
      <w:pPr>
        <w:pStyle w:val="a6"/>
        <w:numPr>
          <w:ilvl w:val="0"/>
          <w:numId w:val="1"/>
        </w:numPr>
        <w:jc w:val="both"/>
        <w:rPr>
          <w:rFonts w:ascii="Segoe UI" w:hAnsi="Segoe UI" w:cs="Segoe UI"/>
          <w:sz w:val="28"/>
          <w:szCs w:val="28"/>
        </w:rPr>
      </w:pPr>
      <w:r>
        <w:rPr>
          <w:rFonts w:ascii="Segoe UI" w:hAnsi="Segoe UI" w:cs="Segoe UI" w:hint="cs"/>
          <w:sz w:val="28"/>
          <w:szCs w:val="28"/>
          <w:rtl/>
        </w:rPr>
        <w:t xml:space="preserve">الدولة غير القائمة بالفعل لا تَصلُح لأن تكون ممثلا شرعيا ووحيدا لكل الشعب الفلسطيني.  </w:t>
      </w:r>
    </w:p>
    <w:p w14:paraId="6186A0A4" w14:textId="77777777" w:rsidR="00C76638" w:rsidRDefault="00C76638" w:rsidP="00A95245">
      <w:pPr>
        <w:jc w:val="both"/>
        <w:rPr>
          <w:rFonts w:ascii="Segoe UI" w:hAnsi="Segoe UI" w:cs="Segoe UI"/>
          <w:sz w:val="28"/>
          <w:szCs w:val="28"/>
          <w:rtl/>
        </w:rPr>
      </w:pPr>
      <w:r>
        <w:rPr>
          <w:rFonts w:ascii="Segoe UI" w:hAnsi="Segoe UI" w:cs="Segoe UI" w:hint="cs"/>
          <w:sz w:val="28"/>
          <w:szCs w:val="28"/>
          <w:rtl/>
        </w:rPr>
        <w:t>وأخيرا</w:t>
      </w:r>
      <w:r w:rsidR="001350D1">
        <w:rPr>
          <w:rFonts w:ascii="Segoe UI" w:hAnsi="Segoe UI" w:cs="Segoe UI" w:hint="cs"/>
          <w:sz w:val="28"/>
          <w:szCs w:val="28"/>
          <w:rtl/>
        </w:rPr>
        <w:t xml:space="preserve">ً، </w:t>
      </w:r>
      <w:r w:rsidR="006C7C0F">
        <w:rPr>
          <w:rFonts w:ascii="Segoe UI" w:hAnsi="Segoe UI" w:cs="Segoe UI" w:hint="cs"/>
          <w:sz w:val="28"/>
          <w:szCs w:val="28"/>
          <w:rtl/>
        </w:rPr>
        <w:t>فإن أطراف فلسطينية تستكمل مخطط تصفية المنظمة والقضاء عليها وهو المخطط الذي عملت عليه إسرائيل والولايات المتحدة طوال عقود، و</w:t>
      </w:r>
      <w:r w:rsidR="001102C2">
        <w:rPr>
          <w:rFonts w:ascii="Segoe UI" w:hAnsi="Segoe UI" w:cs="Segoe UI" w:hint="cs"/>
          <w:sz w:val="28"/>
          <w:szCs w:val="28"/>
          <w:rtl/>
        </w:rPr>
        <w:t xml:space="preserve">نقول ونعترف بكل أسف إن </w:t>
      </w:r>
      <w:r w:rsidR="006C7C0F">
        <w:rPr>
          <w:rFonts w:ascii="Segoe UI" w:hAnsi="Segoe UI" w:cs="Segoe UI" w:hint="cs"/>
          <w:sz w:val="28"/>
          <w:szCs w:val="28"/>
          <w:rtl/>
        </w:rPr>
        <w:t>إنهاء المنظمة يتم اليوم بأياد فلسطينية</w:t>
      </w:r>
      <w:r w:rsidR="00A95245">
        <w:rPr>
          <w:rFonts w:ascii="Segoe UI" w:hAnsi="Segoe UI" w:cs="Segoe UI" w:hint="cs"/>
          <w:sz w:val="28"/>
          <w:szCs w:val="28"/>
          <w:rtl/>
        </w:rPr>
        <w:t xml:space="preserve">. </w:t>
      </w:r>
      <w:r w:rsidR="001350D1">
        <w:rPr>
          <w:rFonts w:ascii="Segoe UI" w:hAnsi="Segoe UI" w:cs="Segoe UI" w:hint="cs"/>
          <w:sz w:val="28"/>
          <w:szCs w:val="28"/>
          <w:rtl/>
        </w:rPr>
        <w:t>ما ورد أ</w:t>
      </w:r>
      <w:r>
        <w:rPr>
          <w:rFonts w:ascii="Segoe UI" w:hAnsi="Segoe UI" w:cs="Segoe UI" w:hint="cs"/>
          <w:sz w:val="28"/>
          <w:szCs w:val="28"/>
          <w:rtl/>
        </w:rPr>
        <w:t>علاه ليس اتهام لأحد</w:t>
      </w:r>
      <w:r w:rsidR="008D6167">
        <w:rPr>
          <w:rFonts w:ascii="Segoe UI" w:hAnsi="Segoe UI" w:cs="Segoe UI" w:hint="cs"/>
          <w:sz w:val="28"/>
          <w:szCs w:val="28"/>
          <w:rtl/>
        </w:rPr>
        <w:t xml:space="preserve"> بل هي وقائع وحقائق كل الأحزاب تعرف</w:t>
      </w:r>
      <w:r>
        <w:rPr>
          <w:rFonts w:ascii="Segoe UI" w:hAnsi="Segoe UI" w:cs="Segoe UI" w:hint="cs"/>
          <w:sz w:val="28"/>
          <w:szCs w:val="28"/>
          <w:rtl/>
        </w:rPr>
        <w:t>ها ولكنهم يتجاهلونها عمدا</w:t>
      </w:r>
      <w:r w:rsidR="001350D1">
        <w:rPr>
          <w:rFonts w:ascii="Segoe UI" w:hAnsi="Segoe UI" w:cs="Segoe UI" w:hint="cs"/>
          <w:sz w:val="28"/>
          <w:szCs w:val="28"/>
          <w:rtl/>
        </w:rPr>
        <w:t>ً</w:t>
      </w:r>
      <w:r>
        <w:rPr>
          <w:rFonts w:ascii="Segoe UI" w:hAnsi="Segoe UI" w:cs="Segoe UI" w:hint="cs"/>
          <w:sz w:val="28"/>
          <w:szCs w:val="28"/>
          <w:rtl/>
        </w:rPr>
        <w:t>، يذرفون دموع ا</w:t>
      </w:r>
      <w:r w:rsidR="0055255E">
        <w:rPr>
          <w:rFonts w:ascii="Segoe UI" w:hAnsi="Segoe UI" w:cs="Segoe UI" w:hint="cs"/>
          <w:sz w:val="28"/>
          <w:szCs w:val="28"/>
          <w:rtl/>
        </w:rPr>
        <w:t>ل</w:t>
      </w:r>
      <w:r w:rsidR="00B95FF4">
        <w:rPr>
          <w:rFonts w:ascii="Segoe UI" w:hAnsi="Segoe UI" w:cs="Segoe UI" w:hint="cs"/>
          <w:sz w:val="28"/>
          <w:szCs w:val="28"/>
          <w:rtl/>
        </w:rPr>
        <w:t>تماسيح على المنظمة التي تواطؤوا</w:t>
      </w:r>
      <w:r>
        <w:rPr>
          <w:rFonts w:ascii="Segoe UI" w:hAnsi="Segoe UI" w:cs="Segoe UI" w:hint="cs"/>
          <w:sz w:val="28"/>
          <w:szCs w:val="28"/>
          <w:rtl/>
        </w:rPr>
        <w:t xml:space="preserve"> عليها</w:t>
      </w:r>
      <w:r w:rsidR="001350D1">
        <w:rPr>
          <w:rFonts w:ascii="Segoe UI" w:hAnsi="Segoe UI" w:cs="Segoe UI" w:hint="cs"/>
          <w:sz w:val="28"/>
          <w:szCs w:val="28"/>
          <w:rtl/>
        </w:rPr>
        <w:t xml:space="preserve"> ونحروها بسيوف مصالحهم وأ</w:t>
      </w:r>
      <w:r w:rsidR="007E0223">
        <w:rPr>
          <w:rFonts w:ascii="Segoe UI" w:hAnsi="Segoe UI" w:cs="Segoe UI" w:hint="cs"/>
          <w:sz w:val="28"/>
          <w:szCs w:val="28"/>
          <w:rtl/>
        </w:rPr>
        <w:t>جندتهم غير الوطنية</w:t>
      </w:r>
      <w:r w:rsidR="00A95245">
        <w:rPr>
          <w:rFonts w:ascii="Segoe UI" w:hAnsi="Segoe UI" w:cs="Segoe UI" w:hint="cs"/>
          <w:sz w:val="28"/>
          <w:szCs w:val="28"/>
          <w:rtl/>
        </w:rPr>
        <w:t xml:space="preserve"> وبصراعاتهم الداخلية</w:t>
      </w:r>
      <w:r>
        <w:rPr>
          <w:rFonts w:ascii="Segoe UI" w:hAnsi="Segoe UI" w:cs="Segoe UI" w:hint="cs"/>
          <w:sz w:val="28"/>
          <w:szCs w:val="28"/>
          <w:rtl/>
        </w:rPr>
        <w:t>.</w:t>
      </w:r>
      <w:r w:rsidR="00D01DFB">
        <w:rPr>
          <w:rFonts w:ascii="Segoe UI" w:hAnsi="Segoe UI" w:cs="Segoe UI" w:hint="cs"/>
          <w:sz w:val="28"/>
          <w:szCs w:val="28"/>
          <w:rtl/>
        </w:rPr>
        <w:t xml:space="preserve"> </w:t>
      </w:r>
    </w:p>
    <w:p w14:paraId="04CDA82C" w14:textId="77777777" w:rsidR="00C76638" w:rsidRDefault="00120C2B" w:rsidP="00C76638">
      <w:pPr>
        <w:jc w:val="both"/>
        <w:rPr>
          <w:rFonts w:ascii="Segoe UI" w:hAnsi="Segoe UI" w:cs="Segoe UI"/>
          <w:sz w:val="28"/>
          <w:szCs w:val="28"/>
        </w:rPr>
      </w:pPr>
      <w:hyperlink r:id="rId7" w:history="1">
        <w:r w:rsidR="00C76638" w:rsidRPr="004E05DE">
          <w:rPr>
            <w:rStyle w:val="Hyperlink"/>
            <w:rFonts w:ascii="Segoe UI" w:hAnsi="Segoe UI" w:cs="Segoe UI"/>
            <w:sz w:val="28"/>
            <w:szCs w:val="28"/>
          </w:rPr>
          <w:t>Ibrahemibrach1@gmail.com</w:t>
        </w:r>
      </w:hyperlink>
    </w:p>
    <w:p w14:paraId="60B9455F" w14:textId="77777777" w:rsidR="00C76638" w:rsidRDefault="00C76638" w:rsidP="00C76638">
      <w:pPr>
        <w:jc w:val="both"/>
        <w:rPr>
          <w:rFonts w:ascii="Segoe UI" w:hAnsi="Segoe UI" w:cs="Segoe UI"/>
          <w:sz w:val="28"/>
          <w:szCs w:val="28"/>
        </w:rPr>
      </w:pPr>
    </w:p>
    <w:p w14:paraId="3EA73FDA" w14:textId="77777777" w:rsidR="0013132A" w:rsidRPr="003543F2" w:rsidRDefault="0013132A" w:rsidP="003543F2">
      <w:pPr>
        <w:jc w:val="both"/>
        <w:rPr>
          <w:rFonts w:ascii="Segoe UI" w:hAnsi="Segoe UI" w:cs="Segoe UI"/>
          <w:sz w:val="28"/>
          <w:szCs w:val="28"/>
        </w:rPr>
      </w:pPr>
    </w:p>
    <w:sectPr w:rsidR="0013132A" w:rsidRPr="003543F2" w:rsidSect="007F5E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3F0D" w14:textId="77777777" w:rsidR="00120C2B" w:rsidRDefault="00120C2B" w:rsidP="003543F2">
      <w:pPr>
        <w:spacing w:after="0" w:line="240" w:lineRule="auto"/>
      </w:pPr>
      <w:r>
        <w:separator/>
      </w:r>
    </w:p>
  </w:endnote>
  <w:endnote w:type="continuationSeparator" w:id="0">
    <w:p w14:paraId="425799A2" w14:textId="77777777" w:rsidR="00120C2B" w:rsidRDefault="00120C2B" w:rsidP="0035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B4D5" w14:textId="77777777" w:rsidR="00120C2B" w:rsidRDefault="00120C2B" w:rsidP="003543F2">
      <w:pPr>
        <w:spacing w:after="0" w:line="240" w:lineRule="auto"/>
      </w:pPr>
      <w:r>
        <w:separator/>
      </w:r>
    </w:p>
  </w:footnote>
  <w:footnote w:type="continuationSeparator" w:id="0">
    <w:p w14:paraId="4806968C" w14:textId="77777777" w:rsidR="00120C2B" w:rsidRDefault="00120C2B" w:rsidP="00354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E68B4"/>
    <w:multiLevelType w:val="hybridMultilevel"/>
    <w:tmpl w:val="798463F6"/>
    <w:lvl w:ilvl="0" w:tplc="5DCCC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75E"/>
    <w:rsid w:val="0001765A"/>
    <w:rsid w:val="00031A56"/>
    <w:rsid w:val="00066783"/>
    <w:rsid w:val="000954B5"/>
    <w:rsid w:val="001102C2"/>
    <w:rsid w:val="00120C2B"/>
    <w:rsid w:val="0013132A"/>
    <w:rsid w:val="001350D1"/>
    <w:rsid w:val="001639B1"/>
    <w:rsid w:val="00197C13"/>
    <w:rsid w:val="001C3BDB"/>
    <w:rsid w:val="001C6B91"/>
    <w:rsid w:val="002504D3"/>
    <w:rsid w:val="002604B9"/>
    <w:rsid w:val="002F4C20"/>
    <w:rsid w:val="00321417"/>
    <w:rsid w:val="003543F2"/>
    <w:rsid w:val="003911C1"/>
    <w:rsid w:val="00394D18"/>
    <w:rsid w:val="00436FF6"/>
    <w:rsid w:val="0048477B"/>
    <w:rsid w:val="004C0DD5"/>
    <w:rsid w:val="004E4424"/>
    <w:rsid w:val="00520568"/>
    <w:rsid w:val="005310B2"/>
    <w:rsid w:val="0055255E"/>
    <w:rsid w:val="005F2DDB"/>
    <w:rsid w:val="00646F59"/>
    <w:rsid w:val="00657FDD"/>
    <w:rsid w:val="00670E73"/>
    <w:rsid w:val="00680FC3"/>
    <w:rsid w:val="006C60A7"/>
    <w:rsid w:val="006C7C0F"/>
    <w:rsid w:val="0070780B"/>
    <w:rsid w:val="0075675E"/>
    <w:rsid w:val="007576BE"/>
    <w:rsid w:val="0076711C"/>
    <w:rsid w:val="007E0223"/>
    <w:rsid w:val="007F5EC1"/>
    <w:rsid w:val="008029CD"/>
    <w:rsid w:val="00821625"/>
    <w:rsid w:val="008612B9"/>
    <w:rsid w:val="00890360"/>
    <w:rsid w:val="00890DE7"/>
    <w:rsid w:val="008C5F61"/>
    <w:rsid w:val="008D6167"/>
    <w:rsid w:val="009D53CB"/>
    <w:rsid w:val="009F3408"/>
    <w:rsid w:val="00A17C95"/>
    <w:rsid w:val="00A465D2"/>
    <w:rsid w:val="00A52C82"/>
    <w:rsid w:val="00A95245"/>
    <w:rsid w:val="00AF4DE0"/>
    <w:rsid w:val="00B7121E"/>
    <w:rsid w:val="00B721F6"/>
    <w:rsid w:val="00B773C4"/>
    <w:rsid w:val="00B87602"/>
    <w:rsid w:val="00B95FF4"/>
    <w:rsid w:val="00BF28C2"/>
    <w:rsid w:val="00BF465E"/>
    <w:rsid w:val="00C02142"/>
    <w:rsid w:val="00C76638"/>
    <w:rsid w:val="00D01DFB"/>
    <w:rsid w:val="00D12142"/>
    <w:rsid w:val="00D16326"/>
    <w:rsid w:val="00D20455"/>
    <w:rsid w:val="00D256CA"/>
    <w:rsid w:val="00DE7E0E"/>
    <w:rsid w:val="00E5122D"/>
    <w:rsid w:val="00E77658"/>
    <w:rsid w:val="00EE5886"/>
    <w:rsid w:val="00F351EC"/>
    <w:rsid w:val="00FB31BF"/>
    <w:rsid w:val="00FE7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804E"/>
  <w15:docId w15:val="{BE96365B-CF62-47FB-868C-ECD5128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045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20455"/>
    <w:rPr>
      <w:rFonts w:ascii="Tahoma" w:hAnsi="Tahoma" w:cs="Tahoma"/>
      <w:sz w:val="16"/>
      <w:szCs w:val="16"/>
    </w:rPr>
  </w:style>
  <w:style w:type="paragraph" w:styleId="a4">
    <w:name w:val="header"/>
    <w:basedOn w:val="a"/>
    <w:link w:val="Char0"/>
    <w:uiPriority w:val="99"/>
    <w:unhideWhenUsed/>
    <w:rsid w:val="003543F2"/>
    <w:pPr>
      <w:tabs>
        <w:tab w:val="center" w:pos="4153"/>
        <w:tab w:val="right" w:pos="8306"/>
      </w:tabs>
      <w:spacing w:after="0" w:line="240" w:lineRule="auto"/>
    </w:pPr>
  </w:style>
  <w:style w:type="character" w:customStyle="1" w:styleId="Char0">
    <w:name w:val="رأس الصفحة Char"/>
    <w:basedOn w:val="a0"/>
    <w:link w:val="a4"/>
    <w:uiPriority w:val="99"/>
    <w:rsid w:val="003543F2"/>
  </w:style>
  <w:style w:type="paragraph" w:styleId="a5">
    <w:name w:val="footer"/>
    <w:basedOn w:val="a"/>
    <w:link w:val="Char1"/>
    <w:uiPriority w:val="99"/>
    <w:unhideWhenUsed/>
    <w:rsid w:val="003543F2"/>
    <w:pPr>
      <w:tabs>
        <w:tab w:val="center" w:pos="4153"/>
        <w:tab w:val="right" w:pos="8306"/>
      </w:tabs>
      <w:spacing w:after="0" w:line="240" w:lineRule="auto"/>
    </w:pPr>
  </w:style>
  <w:style w:type="character" w:customStyle="1" w:styleId="Char1">
    <w:name w:val="تذييل الصفحة Char"/>
    <w:basedOn w:val="a0"/>
    <w:link w:val="a5"/>
    <w:uiPriority w:val="99"/>
    <w:rsid w:val="003543F2"/>
  </w:style>
  <w:style w:type="paragraph" w:styleId="a6">
    <w:name w:val="List Paragraph"/>
    <w:basedOn w:val="a"/>
    <w:uiPriority w:val="34"/>
    <w:qFormat/>
    <w:rsid w:val="001639B1"/>
    <w:pPr>
      <w:ind w:left="720"/>
      <w:contextualSpacing/>
    </w:pPr>
  </w:style>
  <w:style w:type="character" w:styleId="Hyperlink">
    <w:name w:val="Hyperlink"/>
    <w:basedOn w:val="a0"/>
    <w:uiPriority w:val="99"/>
    <w:unhideWhenUsed/>
    <w:rsid w:val="00C76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5203</TotalTime>
  <Pages>5</Pages>
  <Words>1179</Words>
  <Characters>6722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khatib</cp:lastModifiedBy>
  <cp:revision>27</cp:revision>
  <dcterms:created xsi:type="dcterms:W3CDTF">2022-02-21T15:48:00Z</dcterms:created>
  <dcterms:modified xsi:type="dcterms:W3CDTF">2022-11-12T07:42:00Z</dcterms:modified>
</cp:coreProperties>
</file>