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7F" w:rsidRDefault="001C5F7F">
      <w:pPr>
        <w:rPr>
          <w:rFonts w:ascii="Segoe UI" w:hAnsi="Segoe UI" w:cs="Segoe UI" w:hint="cs"/>
          <w:color w:val="333333"/>
          <w:sz w:val="28"/>
          <w:szCs w:val="28"/>
          <w:shd w:val="clear" w:color="auto" w:fill="FFFFFF"/>
          <w:rtl/>
        </w:rPr>
      </w:pPr>
      <w:bookmarkStart w:id="0" w:name="_GoBack"/>
      <w:r>
        <w:rPr>
          <w:rFonts w:ascii="Segoe UI" w:hAnsi="Segoe UI" w:cs="Segoe UI" w:hint="cs"/>
          <w:color w:val="333333"/>
          <w:sz w:val="28"/>
          <w:szCs w:val="28"/>
          <w:shd w:val="clear" w:color="auto" w:fill="FFFFFF"/>
          <w:rtl/>
        </w:rPr>
        <w:t>إبراهيم أبراش</w:t>
      </w:r>
    </w:p>
    <w:p w:rsidR="001C5F7F" w:rsidRPr="001C5F7F" w:rsidRDefault="00D51DB2" w:rsidP="00D51DB2">
      <w:pPr>
        <w:jc w:val="center"/>
        <w:rPr>
          <w:rFonts w:ascii="Segoe UI" w:hAnsi="Segoe UI" w:cs="Segoe UI" w:hint="cs"/>
          <w:color w:val="333333"/>
          <w:sz w:val="28"/>
          <w:szCs w:val="28"/>
          <w:shd w:val="clear" w:color="auto" w:fill="FFFFFF"/>
          <w:rtl/>
        </w:rPr>
      </w:pPr>
      <w:r>
        <w:rPr>
          <w:rFonts w:ascii="Segoe UI" w:hAnsi="Segoe UI" w:cs="Segoe UI" w:hint="cs"/>
          <w:color w:val="333333"/>
          <w:sz w:val="28"/>
          <w:szCs w:val="28"/>
          <w:shd w:val="clear" w:color="auto" w:fill="FFFFFF"/>
          <w:rtl/>
        </w:rPr>
        <w:t>من حق الشعب الفلسطيني أيضاً</w:t>
      </w:r>
      <w:r w:rsidR="001C5F7F">
        <w:rPr>
          <w:rFonts w:ascii="Segoe UI" w:hAnsi="Segoe UI" w:cs="Segoe UI" w:hint="cs"/>
          <w:color w:val="333333"/>
          <w:sz w:val="28"/>
          <w:szCs w:val="28"/>
          <w:shd w:val="clear" w:color="auto" w:fill="FFFFFF"/>
          <w:rtl/>
        </w:rPr>
        <w:t xml:space="preserve"> </w:t>
      </w:r>
      <w:r>
        <w:rPr>
          <w:rFonts w:ascii="Segoe UI" w:hAnsi="Segoe UI" w:cs="Segoe UI" w:hint="cs"/>
          <w:color w:val="333333"/>
          <w:sz w:val="28"/>
          <w:szCs w:val="28"/>
          <w:shd w:val="clear" w:color="auto" w:fill="FFFFFF"/>
          <w:rtl/>
        </w:rPr>
        <w:t xml:space="preserve">الدفاع عن </w:t>
      </w:r>
      <w:r w:rsidR="001C5F7F">
        <w:rPr>
          <w:rFonts w:ascii="Segoe UI" w:hAnsi="Segoe UI" w:cs="Segoe UI" w:hint="cs"/>
          <w:color w:val="333333"/>
          <w:sz w:val="28"/>
          <w:szCs w:val="28"/>
          <w:shd w:val="clear" w:color="auto" w:fill="FFFFFF"/>
          <w:rtl/>
        </w:rPr>
        <w:t>نفس</w:t>
      </w:r>
      <w:r>
        <w:rPr>
          <w:rFonts w:ascii="Segoe UI" w:hAnsi="Segoe UI" w:cs="Segoe UI" w:hint="cs"/>
          <w:color w:val="333333"/>
          <w:sz w:val="28"/>
          <w:szCs w:val="28"/>
          <w:shd w:val="clear" w:color="auto" w:fill="FFFFFF"/>
          <w:rtl/>
        </w:rPr>
        <w:t>ه</w:t>
      </w:r>
    </w:p>
    <w:p w:rsidR="00D44D93" w:rsidRDefault="00D44D93" w:rsidP="0022008B">
      <w:pPr>
        <w:jc w:val="both"/>
        <w:rPr>
          <w:rFonts w:ascii="Segoe UI" w:hAnsi="Segoe UI" w:cs="Segoe UI" w:hint="cs"/>
          <w:color w:val="333333"/>
          <w:sz w:val="28"/>
          <w:szCs w:val="28"/>
          <w:shd w:val="clear" w:color="auto" w:fill="FFFFFF"/>
          <w:rtl/>
        </w:rPr>
      </w:pPr>
      <w:r>
        <w:rPr>
          <w:rFonts w:ascii="Segoe UI" w:hAnsi="Segoe UI" w:cs="Segoe UI" w:hint="cs"/>
          <w:color w:val="333333"/>
          <w:sz w:val="28"/>
          <w:szCs w:val="28"/>
          <w:shd w:val="clear" w:color="auto" w:fill="FFFFFF"/>
          <w:rtl/>
        </w:rPr>
        <w:t>على إثر تصاعد التوتر في فلسطين وخصوصاً على جبهتي القدس وغزة وبعد فشل مجلس الأمن في إصدار مجرد بي</w:t>
      </w:r>
      <w:r w:rsidR="00D51DB2">
        <w:rPr>
          <w:rFonts w:ascii="Segoe UI" w:hAnsi="Segoe UI" w:cs="Segoe UI" w:hint="cs"/>
          <w:color w:val="333333"/>
          <w:sz w:val="28"/>
          <w:szCs w:val="28"/>
          <w:shd w:val="clear" w:color="auto" w:fill="FFFFFF"/>
          <w:rtl/>
        </w:rPr>
        <w:t>ا</w:t>
      </w:r>
      <w:r>
        <w:rPr>
          <w:rFonts w:ascii="Segoe UI" w:hAnsi="Segoe UI" w:cs="Segoe UI" w:hint="cs"/>
          <w:color w:val="333333"/>
          <w:sz w:val="28"/>
          <w:szCs w:val="28"/>
          <w:shd w:val="clear" w:color="auto" w:fill="FFFFFF"/>
          <w:rtl/>
        </w:rPr>
        <w:t xml:space="preserve">ن حول ما يجري بسبب رفض واشنطن أن يتضمن البيان أية إدانة لإسرائيل، صدرت بيانات </w:t>
      </w:r>
      <w:r w:rsidR="00D51DB2">
        <w:rPr>
          <w:rFonts w:ascii="Segoe UI" w:hAnsi="Segoe UI" w:cs="Segoe UI" w:hint="cs"/>
          <w:color w:val="333333"/>
          <w:sz w:val="28"/>
          <w:szCs w:val="28"/>
          <w:shd w:val="clear" w:color="auto" w:fill="FFFFFF"/>
          <w:rtl/>
        </w:rPr>
        <w:t xml:space="preserve">وتصريحات </w:t>
      </w:r>
      <w:r>
        <w:rPr>
          <w:rFonts w:ascii="Segoe UI" w:hAnsi="Segoe UI" w:cs="Segoe UI" w:hint="cs"/>
          <w:color w:val="333333"/>
          <w:sz w:val="28"/>
          <w:szCs w:val="28"/>
          <w:shd w:val="clear" w:color="auto" w:fill="FFFFFF"/>
          <w:rtl/>
        </w:rPr>
        <w:t xml:space="preserve">منفردة عن </w:t>
      </w:r>
      <w:r>
        <w:rPr>
          <w:rFonts w:ascii="Segoe UI" w:hAnsi="Segoe UI" w:cs="Segoe UI"/>
          <w:color w:val="333333"/>
          <w:sz w:val="28"/>
          <w:szCs w:val="28"/>
          <w:shd w:val="clear" w:color="auto" w:fill="FFFFFF"/>
          <w:rtl/>
        </w:rPr>
        <w:t>الأمريكي</w:t>
      </w:r>
      <w:r>
        <w:rPr>
          <w:rFonts w:ascii="Segoe UI" w:hAnsi="Segoe UI" w:cs="Segoe UI" w:hint="cs"/>
          <w:color w:val="333333"/>
          <w:sz w:val="28"/>
          <w:szCs w:val="28"/>
          <w:shd w:val="clear" w:color="auto" w:fill="FFFFFF"/>
          <w:rtl/>
        </w:rPr>
        <w:t>ي</w:t>
      </w:r>
      <w:r w:rsidR="001C5F7F" w:rsidRPr="001C5F7F">
        <w:rPr>
          <w:rFonts w:ascii="Segoe UI" w:hAnsi="Segoe UI" w:cs="Segoe UI"/>
          <w:color w:val="333333"/>
          <w:sz w:val="28"/>
          <w:szCs w:val="28"/>
          <w:shd w:val="clear" w:color="auto" w:fill="FFFFFF"/>
          <w:rtl/>
        </w:rPr>
        <w:t xml:space="preserve">ن </w:t>
      </w:r>
      <w:r>
        <w:rPr>
          <w:rFonts w:ascii="Segoe UI" w:hAnsi="Segoe UI" w:cs="Segoe UI" w:hint="cs"/>
          <w:color w:val="333333"/>
          <w:sz w:val="28"/>
          <w:szCs w:val="28"/>
          <w:shd w:val="clear" w:color="auto" w:fill="FFFFFF"/>
          <w:rtl/>
        </w:rPr>
        <w:t>والأوروبيي</w:t>
      </w:r>
      <w:r w:rsidR="00355AC3" w:rsidRPr="001C5F7F">
        <w:rPr>
          <w:rFonts w:ascii="Segoe UI" w:hAnsi="Segoe UI" w:cs="Segoe UI" w:hint="eastAsia"/>
          <w:color w:val="333333"/>
          <w:sz w:val="28"/>
          <w:szCs w:val="28"/>
          <w:shd w:val="clear" w:color="auto" w:fill="FFFFFF"/>
          <w:rtl/>
        </w:rPr>
        <w:t>ن</w:t>
      </w:r>
      <w:r w:rsidR="00CD3826">
        <w:rPr>
          <w:rFonts w:ascii="Segoe UI" w:hAnsi="Segoe UI" w:cs="Segoe UI" w:hint="cs"/>
          <w:color w:val="333333"/>
          <w:sz w:val="28"/>
          <w:szCs w:val="28"/>
          <w:shd w:val="clear" w:color="auto" w:fill="FFFFFF"/>
          <w:rtl/>
        </w:rPr>
        <w:t>،</w:t>
      </w:r>
      <w:r w:rsidR="001C5F7F" w:rsidRPr="001C5F7F">
        <w:rPr>
          <w:rFonts w:ascii="Segoe UI" w:hAnsi="Segoe UI" w:cs="Segoe UI"/>
          <w:color w:val="333333"/>
          <w:sz w:val="28"/>
          <w:szCs w:val="28"/>
          <w:shd w:val="clear" w:color="auto" w:fill="FFFFFF"/>
          <w:rtl/>
        </w:rPr>
        <w:t xml:space="preserve"> </w:t>
      </w:r>
      <w:r>
        <w:rPr>
          <w:rFonts w:ascii="Segoe UI" w:hAnsi="Segoe UI" w:cs="Segoe UI" w:hint="cs"/>
          <w:color w:val="333333"/>
          <w:sz w:val="28"/>
          <w:szCs w:val="28"/>
          <w:shd w:val="clear" w:color="auto" w:fill="FFFFFF"/>
          <w:rtl/>
        </w:rPr>
        <w:t>وإن كانت عبرت عن قلقها لتصاعد العنف والتوتر وتأكيدها على حل الدولتين وضرورة الحفاظ على الهدوء وعلى الوضع القائم في القدس، إلا أنها جميعاً أكدت على</w:t>
      </w:r>
      <w:r w:rsidRPr="001C5F7F">
        <w:rPr>
          <w:rFonts w:ascii="Segoe UI" w:hAnsi="Segoe UI" w:cs="Segoe UI"/>
          <w:color w:val="333333"/>
          <w:sz w:val="28"/>
          <w:szCs w:val="28"/>
          <w:shd w:val="clear" w:color="auto" w:fill="FFFFFF"/>
          <w:rtl/>
        </w:rPr>
        <w:t xml:space="preserve"> حق إسرائيل الدفاع عن نفسها</w:t>
      </w:r>
      <w:r>
        <w:rPr>
          <w:rFonts w:ascii="Segoe UI" w:hAnsi="Segoe UI" w:cs="Segoe UI" w:hint="cs"/>
          <w:color w:val="333333"/>
          <w:sz w:val="28"/>
          <w:szCs w:val="28"/>
          <w:shd w:val="clear" w:color="auto" w:fill="FFFFFF"/>
          <w:rtl/>
        </w:rPr>
        <w:t xml:space="preserve"> والتنديد بأعمال المقاومة الفلسطينية ووصفها بالإرهاب، وهو موقف تواترت امريكا ودول أوروبية على التأكيد عليه مع كل مواجهة بين الفلسطينيين والإسرائيليين .</w:t>
      </w:r>
    </w:p>
    <w:p w:rsidR="0045149D" w:rsidRDefault="00D44D93" w:rsidP="00CD3826">
      <w:pPr>
        <w:jc w:val="both"/>
        <w:rPr>
          <w:rFonts w:hint="cs"/>
          <w:sz w:val="28"/>
          <w:szCs w:val="28"/>
          <w:rtl/>
        </w:rPr>
      </w:pPr>
      <w:r>
        <w:rPr>
          <w:rFonts w:ascii="Segoe UI" w:hAnsi="Segoe UI" w:cs="Segoe UI" w:hint="cs"/>
          <w:color w:val="333333"/>
          <w:sz w:val="28"/>
          <w:szCs w:val="28"/>
          <w:shd w:val="clear" w:color="auto" w:fill="FFFFFF"/>
          <w:rtl/>
        </w:rPr>
        <w:t xml:space="preserve">هذا الموقف </w:t>
      </w:r>
      <w:r w:rsidR="001C5F7F" w:rsidRPr="001C5F7F">
        <w:rPr>
          <w:rFonts w:ascii="Segoe UI" w:hAnsi="Segoe UI" w:cs="Segoe UI"/>
          <w:color w:val="333333"/>
          <w:sz w:val="28"/>
          <w:szCs w:val="28"/>
          <w:shd w:val="clear" w:color="auto" w:fill="FFFFFF"/>
          <w:rtl/>
        </w:rPr>
        <w:t xml:space="preserve">يعكس تحيزاً فجاً </w:t>
      </w:r>
      <w:r w:rsidRPr="001C5F7F">
        <w:rPr>
          <w:rFonts w:ascii="Segoe UI" w:hAnsi="Segoe UI" w:cs="Segoe UI" w:hint="cs"/>
          <w:color w:val="333333"/>
          <w:sz w:val="28"/>
          <w:szCs w:val="28"/>
          <w:shd w:val="clear" w:color="auto" w:fill="FFFFFF"/>
          <w:rtl/>
        </w:rPr>
        <w:t>وازدواجية</w:t>
      </w:r>
      <w:r w:rsidR="001C5F7F" w:rsidRPr="001C5F7F">
        <w:rPr>
          <w:rFonts w:ascii="Segoe UI" w:hAnsi="Segoe UI" w:cs="Segoe UI"/>
          <w:color w:val="333333"/>
          <w:sz w:val="28"/>
          <w:szCs w:val="28"/>
          <w:shd w:val="clear" w:color="auto" w:fill="FFFFFF"/>
          <w:rtl/>
        </w:rPr>
        <w:t xml:space="preserve"> في المعايير، ذلك أن حق الدفاع عن النفس مكفول لكل شعوب ودول العالم كما هو من</w:t>
      </w:r>
      <w:r w:rsidR="00CD3826">
        <w:rPr>
          <w:rFonts w:ascii="Segoe UI" w:hAnsi="Segoe UI" w:cs="Segoe UI"/>
          <w:color w:val="333333"/>
          <w:sz w:val="28"/>
          <w:szCs w:val="28"/>
          <w:shd w:val="clear" w:color="auto" w:fill="FFFFFF"/>
          <w:rtl/>
        </w:rPr>
        <w:t>صوص عليه في ميثاق الأمم المتحدة</w:t>
      </w:r>
      <w:r w:rsidR="001C5F7F" w:rsidRPr="001C5F7F">
        <w:rPr>
          <w:rFonts w:ascii="Segoe UI" w:hAnsi="Segoe UI" w:cs="Segoe UI"/>
          <w:color w:val="333333"/>
          <w:sz w:val="28"/>
          <w:szCs w:val="28"/>
          <w:shd w:val="clear" w:color="auto" w:fill="FFFFFF"/>
          <w:rtl/>
        </w:rPr>
        <w:t>، وإن كان من حق إسرائيل الدفاع عن نفسها فمن حق الفلسطينيين الدفاع عن أنفسهم أيضاً، وعندما يكون الشعب خاضعاً للاحتلال فإن مقاومة</w:t>
      </w:r>
      <w:r w:rsidR="001D3804">
        <w:rPr>
          <w:rFonts w:ascii="Segoe UI" w:hAnsi="Segoe UI" w:cs="Segoe UI" w:hint="cs"/>
          <w:color w:val="333333"/>
          <w:sz w:val="28"/>
          <w:szCs w:val="28"/>
          <w:shd w:val="clear" w:color="auto" w:fill="FFFFFF"/>
          <w:rtl/>
        </w:rPr>
        <w:t xml:space="preserve"> الاحتلال</w:t>
      </w:r>
      <w:r w:rsidR="001C5F7F" w:rsidRPr="001C5F7F">
        <w:rPr>
          <w:rFonts w:ascii="Segoe UI" w:hAnsi="Segoe UI" w:cs="Segoe UI"/>
          <w:color w:val="333333"/>
          <w:sz w:val="28"/>
          <w:szCs w:val="28"/>
          <w:shd w:val="clear" w:color="auto" w:fill="FFFFFF"/>
          <w:rtl/>
        </w:rPr>
        <w:t xml:space="preserve"> </w:t>
      </w:r>
      <w:r w:rsidR="001D3804">
        <w:rPr>
          <w:rFonts w:ascii="Segoe UI" w:hAnsi="Segoe UI" w:cs="Segoe UI" w:hint="cs"/>
          <w:color w:val="333333"/>
          <w:sz w:val="28"/>
          <w:szCs w:val="28"/>
          <w:shd w:val="clear" w:color="auto" w:fill="FFFFFF"/>
          <w:rtl/>
        </w:rPr>
        <w:t xml:space="preserve">بكل </w:t>
      </w:r>
      <w:r w:rsidR="001D3804">
        <w:rPr>
          <w:rFonts w:ascii="Segoe UI" w:hAnsi="Segoe UI" w:cs="Segoe UI"/>
          <w:color w:val="333333"/>
          <w:sz w:val="28"/>
          <w:szCs w:val="28"/>
          <w:shd w:val="clear" w:color="auto" w:fill="FFFFFF"/>
          <w:rtl/>
        </w:rPr>
        <w:t xml:space="preserve"> أشكال</w:t>
      </w:r>
      <w:r w:rsidR="001D3804">
        <w:rPr>
          <w:rFonts w:ascii="Segoe UI" w:hAnsi="Segoe UI" w:cs="Segoe UI" w:hint="cs"/>
          <w:color w:val="333333"/>
          <w:sz w:val="28"/>
          <w:szCs w:val="28"/>
          <w:shd w:val="clear" w:color="auto" w:fill="FFFFFF"/>
          <w:rtl/>
        </w:rPr>
        <w:t xml:space="preserve"> المقاومة الممكنة </w:t>
      </w:r>
      <w:r w:rsidR="001D3804">
        <w:rPr>
          <w:rFonts w:ascii="Segoe UI" w:hAnsi="Segoe UI" w:cs="Segoe UI"/>
          <w:color w:val="333333"/>
          <w:sz w:val="28"/>
          <w:szCs w:val="28"/>
          <w:shd w:val="clear" w:color="auto" w:fill="FFFFFF"/>
          <w:rtl/>
        </w:rPr>
        <w:t>تندرج في سياق الدفاع عن النفس</w:t>
      </w:r>
      <w:r w:rsidR="001C5F7F" w:rsidRPr="001C5F7F">
        <w:rPr>
          <w:rFonts w:ascii="Segoe UI" w:hAnsi="Segoe UI" w:cs="Segoe UI"/>
          <w:color w:val="333333"/>
          <w:sz w:val="28"/>
          <w:szCs w:val="28"/>
          <w:shd w:val="clear" w:color="auto" w:fill="FFFFFF"/>
          <w:rtl/>
        </w:rPr>
        <w:t xml:space="preserve">، أما إسرائيل </w:t>
      </w:r>
      <w:r w:rsidR="001D3804">
        <w:rPr>
          <w:rFonts w:ascii="Segoe UI" w:hAnsi="Segoe UI" w:cs="Segoe UI" w:hint="cs"/>
          <w:color w:val="333333"/>
          <w:sz w:val="28"/>
          <w:szCs w:val="28"/>
          <w:shd w:val="clear" w:color="auto" w:fill="FFFFFF"/>
          <w:rtl/>
        </w:rPr>
        <w:t xml:space="preserve">وقطعان مستوطنيها </w:t>
      </w:r>
      <w:r w:rsidR="00CD3826">
        <w:rPr>
          <w:rFonts w:ascii="Segoe UI" w:hAnsi="Segoe UI" w:cs="Segoe UI" w:hint="cs"/>
          <w:color w:val="333333"/>
          <w:sz w:val="28"/>
          <w:szCs w:val="28"/>
          <w:shd w:val="clear" w:color="auto" w:fill="FFFFFF"/>
          <w:rtl/>
        </w:rPr>
        <w:t>فهم مُحتَلونِ</w:t>
      </w:r>
      <w:r w:rsidR="00CD3826">
        <w:rPr>
          <w:rFonts w:hint="cs"/>
          <w:sz w:val="28"/>
          <w:szCs w:val="28"/>
          <w:rtl/>
        </w:rPr>
        <w:t xml:space="preserve"> لفلسطين ويمارسون العدوان والإرهاب.</w:t>
      </w:r>
    </w:p>
    <w:p w:rsidR="004B25AA" w:rsidRDefault="004B25AA" w:rsidP="0022008B">
      <w:pPr>
        <w:jc w:val="both"/>
        <w:rPr>
          <w:rFonts w:ascii="Segoe UI" w:hAnsi="Segoe UI" w:cs="Segoe UI" w:hint="cs"/>
          <w:sz w:val="28"/>
          <w:szCs w:val="28"/>
          <w:rtl/>
        </w:rPr>
      </w:pPr>
      <w:r w:rsidRPr="004B25AA">
        <w:rPr>
          <w:rFonts w:ascii="Segoe UI" w:hAnsi="Segoe UI" w:cs="Segoe UI"/>
          <w:sz w:val="28"/>
          <w:szCs w:val="28"/>
          <w:rtl/>
        </w:rPr>
        <w:t xml:space="preserve">الاحتلال يتعارض مع </w:t>
      </w:r>
      <w:r>
        <w:rPr>
          <w:rFonts w:ascii="Segoe UI" w:hAnsi="Segoe UI" w:cs="Segoe UI" w:hint="cs"/>
          <w:sz w:val="28"/>
          <w:szCs w:val="28"/>
          <w:rtl/>
        </w:rPr>
        <w:t>القانون الدولي والشرعية الدولية بينما مقاومة الاحتلال حق يكفله ال</w:t>
      </w:r>
      <w:r w:rsidR="00D51DB2">
        <w:rPr>
          <w:rFonts w:ascii="Segoe UI" w:hAnsi="Segoe UI" w:cs="Segoe UI" w:hint="cs"/>
          <w:sz w:val="28"/>
          <w:szCs w:val="28"/>
          <w:rtl/>
        </w:rPr>
        <w:t xml:space="preserve">قانون الدولي والشرعية الدولية، </w:t>
      </w:r>
      <w:r>
        <w:rPr>
          <w:rFonts w:ascii="Segoe UI" w:hAnsi="Segoe UI" w:cs="Segoe UI" w:hint="cs"/>
          <w:sz w:val="28"/>
          <w:szCs w:val="28"/>
          <w:rtl/>
        </w:rPr>
        <w:t>الاستيطان</w:t>
      </w:r>
      <w:r w:rsidR="00D51DB2">
        <w:rPr>
          <w:rFonts w:ascii="Segoe UI" w:hAnsi="Segoe UI" w:cs="Segoe UI" w:hint="cs"/>
          <w:sz w:val="28"/>
          <w:szCs w:val="28"/>
          <w:rtl/>
        </w:rPr>
        <w:t xml:space="preserve"> ومصادرة الأ</w:t>
      </w:r>
      <w:r>
        <w:rPr>
          <w:rFonts w:ascii="Segoe UI" w:hAnsi="Segoe UI" w:cs="Segoe UI" w:hint="cs"/>
          <w:sz w:val="28"/>
          <w:szCs w:val="28"/>
          <w:rtl/>
        </w:rPr>
        <w:t>راضي يتعارض</w:t>
      </w:r>
      <w:r w:rsidR="00D51DB2">
        <w:rPr>
          <w:rFonts w:ascii="Segoe UI" w:hAnsi="Segoe UI" w:cs="Segoe UI" w:hint="cs"/>
          <w:sz w:val="28"/>
          <w:szCs w:val="28"/>
          <w:rtl/>
        </w:rPr>
        <w:t>ان</w:t>
      </w:r>
      <w:r>
        <w:rPr>
          <w:rFonts w:ascii="Segoe UI" w:hAnsi="Segoe UI" w:cs="Segoe UI" w:hint="cs"/>
          <w:sz w:val="28"/>
          <w:szCs w:val="28"/>
          <w:rtl/>
        </w:rPr>
        <w:t xml:space="preserve"> مع القانون الدولي والشرعية الدولية بما فيها اتفاقات جنيف </w:t>
      </w:r>
      <w:r w:rsidR="00D51DB2">
        <w:rPr>
          <w:rFonts w:ascii="Segoe UI" w:hAnsi="Segoe UI" w:cs="Segoe UI" w:hint="cs"/>
          <w:sz w:val="28"/>
          <w:szCs w:val="28"/>
          <w:rtl/>
        </w:rPr>
        <w:t>بينما</w:t>
      </w:r>
      <w:r>
        <w:rPr>
          <w:rFonts w:ascii="Segoe UI" w:hAnsi="Segoe UI" w:cs="Segoe UI" w:hint="cs"/>
          <w:sz w:val="28"/>
          <w:szCs w:val="28"/>
          <w:rtl/>
        </w:rPr>
        <w:t xml:space="preserve"> مقاومة الاستيطان والمستوطنين والدفاع عن الأرض يندرج في سياق ممارسة حق الدفاع عن النفس وشكل من المقاومة مكفول بالقانون الدولي، </w:t>
      </w:r>
      <w:r>
        <w:rPr>
          <w:rFonts w:ascii="Segoe UI" w:hAnsi="Segoe UI" w:cs="Segoe UI" w:hint="cs"/>
          <w:sz w:val="28"/>
          <w:szCs w:val="28"/>
          <w:rtl/>
        </w:rPr>
        <w:t>طرد سكان البلاد الأصليين</w:t>
      </w:r>
      <w:r>
        <w:rPr>
          <w:rFonts w:ascii="Segoe UI" w:hAnsi="Segoe UI" w:cs="Segoe UI" w:hint="cs"/>
          <w:sz w:val="28"/>
          <w:szCs w:val="28"/>
          <w:rtl/>
        </w:rPr>
        <w:t xml:space="preserve"> وتدمير منازلهم كما يجري في القدس</w:t>
      </w:r>
      <w:r w:rsidR="00D51DB2">
        <w:rPr>
          <w:rFonts w:ascii="Segoe UI" w:hAnsi="Segoe UI" w:cs="Segoe UI" w:hint="cs"/>
          <w:sz w:val="28"/>
          <w:szCs w:val="28"/>
          <w:rtl/>
        </w:rPr>
        <w:t xml:space="preserve"> يتعارض م</w:t>
      </w:r>
      <w:r>
        <w:rPr>
          <w:rFonts w:ascii="Segoe UI" w:hAnsi="Segoe UI" w:cs="Segoe UI" w:hint="cs"/>
          <w:sz w:val="28"/>
          <w:szCs w:val="28"/>
          <w:rtl/>
        </w:rPr>
        <w:t xml:space="preserve">ع </w:t>
      </w:r>
      <w:r w:rsidR="00D51DB2">
        <w:rPr>
          <w:rFonts w:ascii="Segoe UI" w:hAnsi="Segoe UI" w:cs="Segoe UI" w:hint="cs"/>
          <w:sz w:val="28"/>
          <w:szCs w:val="28"/>
          <w:rtl/>
        </w:rPr>
        <w:t xml:space="preserve">القانون الدولي والشرعية الدولية، </w:t>
      </w:r>
      <w:r>
        <w:rPr>
          <w:rFonts w:ascii="Segoe UI" w:hAnsi="Segoe UI" w:cs="Segoe UI" w:hint="cs"/>
          <w:sz w:val="28"/>
          <w:szCs w:val="28"/>
          <w:rtl/>
        </w:rPr>
        <w:t xml:space="preserve">بينما مقاومة ذلك  </w:t>
      </w:r>
      <w:r w:rsidR="00D51DB2">
        <w:rPr>
          <w:rFonts w:ascii="Segoe UI" w:hAnsi="Segoe UI" w:cs="Segoe UI" w:hint="cs"/>
          <w:sz w:val="28"/>
          <w:szCs w:val="28"/>
          <w:rtl/>
        </w:rPr>
        <w:t>والتمسك بأرض الآباء والأجداد سلوك بشري طبيعي يتوافق مع مبادئ الشرعية الدولية، الفصل والتمييز العنصري والتطهير العرقي  الذي تمارسه دولة الكيان في القدس وداخل أراضي الخط الأخضر سلوك إرهابي وعنصري مُدان دولياً بينما مقاومة الفلسطينيين لذلك حق طبيعي وقانوني يتوافق مع الشرعية الدولية.</w:t>
      </w:r>
    </w:p>
    <w:p w:rsidR="001D3804" w:rsidRDefault="00D51DB2" w:rsidP="0022008B">
      <w:pPr>
        <w:jc w:val="both"/>
        <w:rPr>
          <w:rFonts w:ascii="Segoe UI" w:hAnsi="Segoe UI" w:cs="Segoe UI" w:hint="cs"/>
          <w:sz w:val="28"/>
          <w:szCs w:val="28"/>
          <w:rtl/>
        </w:rPr>
      </w:pPr>
      <w:r>
        <w:rPr>
          <w:rFonts w:ascii="Segoe UI" w:hAnsi="Segoe UI" w:cs="Segoe UI" w:hint="cs"/>
          <w:sz w:val="28"/>
          <w:szCs w:val="28"/>
          <w:rtl/>
        </w:rPr>
        <w:lastRenderedPageBreak/>
        <w:t xml:space="preserve">عندما يتوحد الشعب الفلسطيني </w:t>
      </w:r>
      <w:r w:rsidR="001D3804">
        <w:rPr>
          <w:rFonts w:ascii="Segoe UI" w:hAnsi="Segoe UI" w:cs="Segoe UI" w:hint="cs"/>
          <w:sz w:val="28"/>
          <w:szCs w:val="28"/>
          <w:rtl/>
        </w:rPr>
        <w:t xml:space="preserve">ويخرج في كل </w:t>
      </w:r>
      <w:r>
        <w:rPr>
          <w:rFonts w:ascii="Segoe UI" w:hAnsi="Segoe UI" w:cs="Segoe UI" w:hint="cs"/>
          <w:sz w:val="28"/>
          <w:szCs w:val="28"/>
          <w:rtl/>
        </w:rPr>
        <w:t>أماكن تواجد</w:t>
      </w:r>
      <w:r w:rsidR="001D3804">
        <w:rPr>
          <w:rFonts w:ascii="Segoe UI" w:hAnsi="Segoe UI" w:cs="Segoe UI" w:hint="cs"/>
          <w:sz w:val="28"/>
          <w:szCs w:val="28"/>
          <w:rtl/>
        </w:rPr>
        <w:t>ه</w:t>
      </w:r>
      <w:r>
        <w:rPr>
          <w:rFonts w:ascii="Segoe UI" w:hAnsi="Segoe UI" w:cs="Segoe UI" w:hint="cs"/>
          <w:sz w:val="28"/>
          <w:szCs w:val="28"/>
          <w:rtl/>
        </w:rPr>
        <w:t xml:space="preserve"> داخل فلسطين من البحر إلى النهر </w:t>
      </w:r>
      <w:r w:rsidR="001D3804">
        <w:rPr>
          <w:rFonts w:ascii="Segoe UI" w:hAnsi="Segoe UI" w:cs="Segoe UI" w:hint="cs"/>
          <w:sz w:val="28"/>
          <w:szCs w:val="28"/>
          <w:rtl/>
        </w:rPr>
        <w:t>في مواجهة دولة الكيان الصهيوني فهذا معناه أن الشعب الفلسطيني</w:t>
      </w:r>
      <w:r w:rsidR="0022008B">
        <w:rPr>
          <w:rFonts w:ascii="Segoe UI" w:hAnsi="Segoe UI" w:cs="Segoe UI" w:hint="cs"/>
          <w:sz w:val="28"/>
          <w:szCs w:val="28"/>
          <w:rtl/>
        </w:rPr>
        <w:t xml:space="preserve"> لم يعد يُطيق صبراً ولم يعد امامه إلا أن يأخذ</w:t>
      </w:r>
      <w:r w:rsidR="00CD3826">
        <w:rPr>
          <w:rFonts w:ascii="Segoe UI" w:hAnsi="Segoe UI" w:cs="Segoe UI" w:hint="cs"/>
          <w:sz w:val="28"/>
          <w:szCs w:val="28"/>
          <w:rtl/>
        </w:rPr>
        <w:t xml:space="preserve"> المبادرة</w:t>
      </w:r>
      <w:r w:rsidR="001D3804">
        <w:rPr>
          <w:rFonts w:ascii="Segoe UI" w:hAnsi="Segoe UI" w:cs="Segoe UI" w:hint="cs"/>
          <w:sz w:val="28"/>
          <w:szCs w:val="28"/>
          <w:rtl/>
        </w:rPr>
        <w:t xml:space="preserve"> </w:t>
      </w:r>
      <w:r w:rsidR="0022008B">
        <w:rPr>
          <w:rFonts w:ascii="Segoe UI" w:hAnsi="Segoe UI" w:cs="Segoe UI" w:hint="cs"/>
          <w:sz w:val="28"/>
          <w:szCs w:val="28"/>
          <w:rtl/>
        </w:rPr>
        <w:t>و</w:t>
      </w:r>
      <w:r w:rsidR="001D3804">
        <w:rPr>
          <w:rFonts w:ascii="Segoe UI" w:hAnsi="Segoe UI" w:cs="Segoe UI" w:hint="cs"/>
          <w:sz w:val="28"/>
          <w:szCs w:val="28"/>
          <w:rtl/>
        </w:rPr>
        <w:t xml:space="preserve">يمارس </w:t>
      </w:r>
      <w:r w:rsidR="0022008B">
        <w:rPr>
          <w:rFonts w:ascii="Segoe UI" w:hAnsi="Segoe UI" w:cs="Segoe UI" w:hint="cs"/>
          <w:sz w:val="28"/>
          <w:szCs w:val="28"/>
          <w:rtl/>
        </w:rPr>
        <w:t>حقه ب</w:t>
      </w:r>
      <w:r w:rsidR="001D3804">
        <w:rPr>
          <w:rFonts w:ascii="Segoe UI" w:hAnsi="Segoe UI" w:cs="Segoe UI" w:hint="cs"/>
          <w:sz w:val="28"/>
          <w:szCs w:val="28"/>
          <w:rtl/>
        </w:rPr>
        <w:t xml:space="preserve">مقاومة شعبية لكل أشكال الظلم والعدوان والعنصرية التي تمارسها دولة الاحتلال، </w:t>
      </w:r>
      <w:r w:rsidR="0022008B">
        <w:rPr>
          <w:rFonts w:ascii="Segoe UI" w:hAnsi="Segoe UI" w:cs="Segoe UI" w:hint="cs"/>
          <w:sz w:val="28"/>
          <w:szCs w:val="28"/>
          <w:rtl/>
        </w:rPr>
        <w:t>وخصوصاً</w:t>
      </w:r>
      <w:r w:rsidR="001D3804">
        <w:rPr>
          <w:rFonts w:ascii="Segoe UI" w:hAnsi="Segoe UI" w:cs="Segoe UI" w:hint="cs"/>
          <w:sz w:val="28"/>
          <w:szCs w:val="28"/>
          <w:rtl/>
        </w:rPr>
        <w:t xml:space="preserve"> أن</w:t>
      </w:r>
      <w:r w:rsidR="0022008B">
        <w:rPr>
          <w:rFonts w:ascii="Segoe UI" w:hAnsi="Segoe UI" w:cs="Segoe UI" w:hint="cs"/>
          <w:sz w:val="28"/>
          <w:szCs w:val="28"/>
          <w:rtl/>
        </w:rPr>
        <w:t>ه</w:t>
      </w:r>
      <w:r w:rsidR="001D3804">
        <w:rPr>
          <w:rFonts w:ascii="Segoe UI" w:hAnsi="Segoe UI" w:cs="Segoe UI" w:hint="cs"/>
          <w:sz w:val="28"/>
          <w:szCs w:val="28"/>
          <w:rtl/>
        </w:rPr>
        <w:t xml:space="preserve"> أعطى أكثر من فرصة للإسرائيليين والأمريكيين ولكل العالم لإنجا</w:t>
      </w:r>
      <w:r w:rsidR="001D3804">
        <w:rPr>
          <w:rFonts w:ascii="Segoe UI" w:hAnsi="Segoe UI" w:cs="Segoe UI" w:hint="eastAsia"/>
          <w:sz w:val="28"/>
          <w:szCs w:val="28"/>
          <w:rtl/>
        </w:rPr>
        <w:t>ز</w:t>
      </w:r>
      <w:r w:rsidR="001D3804">
        <w:rPr>
          <w:rFonts w:ascii="Segoe UI" w:hAnsi="Segoe UI" w:cs="Segoe UI" w:hint="cs"/>
          <w:sz w:val="28"/>
          <w:szCs w:val="28"/>
          <w:rtl/>
        </w:rPr>
        <w:t xml:space="preserve"> سلام عادل يقوم على أساس تطبيق قرارات الشرعية الدولية وعلى الاتفاقات الموقعة.</w:t>
      </w:r>
    </w:p>
    <w:p w:rsidR="0022008B" w:rsidRDefault="001D3804" w:rsidP="0022008B">
      <w:pPr>
        <w:jc w:val="both"/>
        <w:rPr>
          <w:rFonts w:ascii="Segoe UI" w:hAnsi="Segoe UI" w:cs="Segoe UI" w:hint="cs"/>
          <w:sz w:val="28"/>
          <w:szCs w:val="28"/>
          <w:rtl/>
        </w:rPr>
      </w:pPr>
      <w:r>
        <w:rPr>
          <w:rFonts w:ascii="Segoe UI" w:hAnsi="Segoe UI" w:cs="Segoe UI" w:hint="cs"/>
          <w:sz w:val="28"/>
          <w:szCs w:val="28"/>
          <w:rtl/>
        </w:rPr>
        <w:t>إن كانت واشنطن والدول الأوروبية معنية بالسلام والاستقر</w:t>
      </w:r>
      <w:r w:rsidR="0022008B">
        <w:rPr>
          <w:rFonts w:ascii="Segoe UI" w:hAnsi="Segoe UI" w:cs="Segoe UI" w:hint="cs"/>
          <w:sz w:val="28"/>
          <w:szCs w:val="28"/>
          <w:rtl/>
        </w:rPr>
        <w:t>ار في المنطقة، وإن كانوا متخوفين على وجود إسرائيل وأمنها بعد ثورة فلسطينيي الداخل</w:t>
      </w:r>
      <w:r w:rsidR="00CD3826">
        <w:rPr>
          <w:rFonts w:ascii="Segoe UI" w:hAnsi="Segoe UI" w:cs="Segoe UI" w:hint="cs"/>
          <w:sz w:val="28"/>
          <w:szCs w:val="28"/>
          <w:rtl/>
        </w:rPr>
        <w:t xml:space="preserve"> غير المتوقعة</w:t>
      </w:r>
      <w:r w:rsidR="0022008B">
        <w:rPr>
          <w:rFonts w:ascii="Segoe UI" w:hAnsi="Segoe UI" w:cs="Segoe UI" w:hint="cs"/>
          <w:sz w:val="28"/>
          <w:szCs w:val="28"/>
          <w:rtl/>
        </w:rPr>
        <w:t xml:space="preserve"> وبعد وصول صواريخ المقاومة لمدن ومواقع استراتيجية رئيسة في إسرائيل، فعليهم أ</w:t>
      </w:r>
      <w:r w:rsidR="0022008B">
        <w:rPr>
          <w:rFonts w:ascii="Segoe UI" w:hAnsi="Segoe UI" w:cs="Segoe UI" w:hint="cs"/>
          <w:sz w:val="28"/>
          <w:szCs w:val="28"/>
          <w:rtl/>
        </w:rPr>
        <w:t>ن يتفهموا أسباب غضب الشعب الفلسطيني في كل أماكن تواجده</w:t>
      </w:r>
      <w:r w:rsidR="0022008B">
        <w:rPr>
          <w:rFonts w:ascii="Segoe UI" w:hAnsi="Segoe UI" w:cs="Segoe UI" w:hint="cs"/>
          <w:sz w:val="28"/>
          <w:szCs w:val="28"/>
          <w:rtl/>
        </w:rPr>
        <w:t xml:space="preserve"> وان يتقدموا بمبادرة سلام جادة تنهي احتلال إسرائيل للضفة الغربية والقدس وقطاع غزة و تؤدي لقيام دولة فلسطينية مستقلة بعاصمتها القدس الشرقية.</w:t>
      </w:r>
    </w:p>
    <w:p w:rsidR="0022008B" w:rsidRDefault="0022008B" w:rsidP="0022008B">
      <w:pPr>
        <w:rPr>
          <w:rFonts w:ascii="Segoe UI" w:hAnsi="Segoe UI" w:cs="Segoe UI"/>
          <w:sz w:val="28"/>
          <w:szCs w:val="28"/>
        </w:rPr>
      </w:pPr>
      <w:hyperlink r:id="rId5" w:history="1">
        <w:r w:rsidRPr="000C35E9">
          <w:rPr>
            <w:rStyle w:val="Hyperlink"/>
            <w:rFonts w:ascii="Segoe UI" w:hAnsi="Segoe UI" w:cs="Segoe UI"/>
            <w:sz w:val="28"/>
            <w:szCs w:val="28"/>
          </w:rPr>
          <w:t>Ibrahemibrach1@gmail.com</w:t>
        </w:r>
      </w:hyperlink>
    </w:p>
    <w:bookmarkEnd w:id="0"/>
    <w:p w:rsidR="001D3804" w:rsidRDefault="0022008B" w:rsidP="0022008B">
      <w:pPr>
        <w:rPr>
          <w:rFonts w:ascii="Segoe UI" w:hAnsi="Segoe UI" w:cs="Segoe UI" w:hint="cs"/>
          <w:sz w:val="28"/>
          <w:szCs w:val="28"/>
          <w:rtl/>
        </w:rPr>
      </w:pPr>
      <w:r>
        <w:rPr>
          <w:rFonts w:ascii="Segoe UI" w:hAnsi="Segoe UI" w:cs="Segoe UI" w:hint="cs"/>
          <w:sz w:val="28"/>
          <w:szCs w:val="28"/>
          <w:rtl/>
        </w:rPr>
        <w:t xml:space="preserve"> </w:t>
      </w:r>
    </w:p>
    <w:p w:rsidR="00D51DB2" w:rsidRPr="004B25AA" w:rsidRDefault="001D3804" w:rsidP="001D3804">
      <w:pPr>
        <w:rPr>
          <w:rFonts w:ascii="Segoe UI" w:hAnsi="Segoe UI" w:cs="Segoe UI"/>
          <w:sz w:val="28"/>
          <w:szCs w:val="28"/>
        </w:rPr>
      </w:pPr>
      <w:r>
        <w:rPr>
          <w:rFonts w:ascii="Segoe UI" w:hAnsi="Segoe UI" w:cs="Segoe UI" w:hint="cs"/>
          <w:sz w:val="28"/>
          <w:szCs w:val="28"/>
          <w:rtl/>
        </w:rPr>
        <w:t xml:space="preserve">  </w:t>
      </w:r>
    </w:p>
    <w:sectPr w:rsidR="00D51DB2" w:rsidRPr="004B25A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33"/>
    <w:rsid w:val="001C5F7F"/>
    <w:rsid w:val="001D3804"/>
    <w:rsid w:val="0022008B"/>
    <w:rsid w:val="00355AC3"/>
    <w:rsid w:val="0045149D"/>
    <w:rsid w:val="004B25AA"/>
    <w:rsid w:val="006D2533"/>
    <w:rsid w:val="007F5EC1"/>
    <w:rsid w:val="00CD3826"/>
    <w:rsid w:val="00D44D93"/>
    <w:rsid w:val="00D51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0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0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401</Words>
  <Characters>2290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2021-05-12T19:13:00Z</dcterms:created>
  <dcterms:modified xsi:type="dcterms:W3CDTF">2021-05-12T21:11:00Z</dcterms:modified>
</cp:coreProperties>
</file>