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005" w:rsidRDefault="006F1005" w:rsidP="00B769E6">
      <w:pPr>
        <w:bidi/>
        <w:jc w:val="both"/>
        <w:rPr>
          <w:rFonts w:ascii="Segoe UI" w:hAnsi="Segoe UI" w:cs="Segoe UI" w:hint="cs"/>
          <w:sz w:val="28"/>
          <w:szCs w:val="28"/>
          <w:rtl/>
        </w:rPr>
      </w:pPr>
      <w:r>
        <w:rPr>
          <w:rFonts w:ascii="Segoe UI" w:hAnsi="Segoe UI" w:cs="Segoe UI" w:hint="cs"/>
          <w:sz w:val="28"/>
          <w:szCs w:val="28"/>
          <w:rtl/>
        </w:rPr>
        <w:t>إبراهيم أبراش</w:t>
      </w:r>
    </w:p>
    <w:p w:rsidR="006F1005" w:rsidRDefault="006F1005" w:rsidP="006F1005">
      <w:pPr>
        <w:bidi/>
        <w:jc w:val="both"/>
        <w:rPr>
          <w:rFonts w:ascii="Segoe UI" w:hAnsi="Segoe UI" w:cs="Segoe UI"/>
          <w:sz w:val="28"/>
          <w:szCs w:val="28"/>
          <w:rtl/>
        </w:rPr>
      </w:pPr>
    </w:p>
    <w:p w:rsidR="00B769E6" w:rsidRPr="00B769E6" w:rsidRDefault="00B769E6" w:rsidP="006F1005">
      <w:pPr>
        <w:bidi/>
        <w:jc w:val="both"/>
        <w:rPr>
          <w:rFonts w:ascii="Segoe UI" w:hAnsi="Segoe UI" w:cs="Segoe UI"/>
          <w:sz w:val="28"/>
          <w:szCs w:val="28"/>
        </w:rPr>
      </w:pPr>
      <w:r w:rsidRPr="00B769E6">
        <w:rPr>
          <w:rFonts w:ascii="Segoe UI" w:hAnsi="Segoe UI" w:cs="Segoe UI"/>
          <w:sz w:val="28"/>
          <w:szCs w:val="28"/>
          <w:rtl/>
        </w:rPr>
        <w:t xml:space="preserve">منذ قرار الجمعية العامة 32/40 باء المؤرخ 2 كانون الأول/ديسمبر </w:t>
      </w:r>
      <w:r w:rsidRPr="00B769E6">
        <w:rPr>
          <w:rFonts w:ascii="Segoe UI" w:hAnsi="Segoe UI" w:cs="Segoe UI" w:hint="cs"/>
          <w:sz w:val="28"/>
          <w:szCs w:val="28"/>
          <w:rtl/>
        </w:rPr>
        <w:t>1977، تستم</w:t>
      </w:r>
      <w:r w:rsidRPr="00B769E6">
        <w:rPr>
          <w:rFonts w:ascii="Segoe UI" w:hAnsi="Segoe UI" w:cs="Segoe UI" w:hint="eastAsia"/>
          <w:sz w:val="28"/>
          <w:szCs w:val="28"/>
          <w:rtl/>
        </w:rPr>
        <w:t>ر</w:t>
      </w:r>
      <w:r w:rsidRPr="00B769E6">
        <w:rPr>
          <w:rFonts w:ascii="Segoe UI" w:hAnsi="Segoe UI" w:cs="Segoe UI"/>
          <w:sz w:val="28"/>
          <w:szCs w:val="28"/>
          <w:rtl/>
        </w:rPr>
        <w:t xml:space="preserve"> الأمم المتحدة سنوياً في الاحتفال باليوم الدولي للتضامن مع الشعب الفلسطيني يوم 29 تشرين الثاني/نوفمبر</w:t>
      </w:r>
      <w:r w:rsidR="0036078F">
        <w:rPr>
          <w:rFonts w:ascii="Segoe UI" w:hAnsi="Segoe UI" w:cs="Segoe UI" w:hint="cs"/>
          <w:sz w:val="28"/>
          <w:szCs w:val="28"/>
          <w:rtl/>
        </w:rPr>
        <w:t xml:space="preserve"> أو في الأيام القريبة منه</w:t>
      </w:r>
      <w:r w:rsidRPr="00B769E6">
        <w:rPr>
          <w:rFonts w:ascii="Segoe UI" w:hAnsi="Segoe UI" w:cs="Segoe UI"/>
          <w:sz w:val="28"/>
          <w:szCs w:val="28"/>
          <w:rtl/>
        </w:rPr>
        <w:t xml:space="preserve">، وقد تم اختيار هذا اليوم لأنه يوافق نفس اليوم من عام 1947 حيث اتخذت الجمعية العامة للأمم </w:t>
      </w:r>
      <w:r w:rsidRPr="00B769E6">
        <w:rPr>
          <w:rFonts w:ascii="Segoe UI" w:hAnsi="Segoe UI" w:cs="Segoe UI" w:hint="cs"/>
          <w:sz w:val="28"/>
          <w:szCs w:val="28"/>
          <w:rtl/>
        </w:rPr>
        <w:t>المتحدة القرار</w:t>
      </w:r>
      <w:r w:rsidRPr="00B769E6">
        <w:rPr>
          <w:rFonts w:ascii="Segoe UI" w:hAnsi="Segoe UI" w:cs="Segoe UI"/>
          <w:sz w:val="28"/>
          <w:szCs w:val="28"/>
          <w:rtl/>
        </w:rPr>
        <w:t xml:space="preserve"> 181 (د-2) الذي ينص على تقسيم فلسطين إلى دولتين</w:t>
      </w:r>
      <w:r w:rsidRPr="00B769E6">
        <w:rPr>
          <w:rFonts w:ascii="Segoe UI" w:hAnsi="Segoe UI" w:cs="Segoe UI"/>
          <w:sz w:val="28"/>
          <w:szCs w:val="28"/>
        </w:rPr>
        <w:t>.</w:t>
      </w:r>
    </w:p>
    <w:p w:rsidR="00B769E6" w:rsidRPr="00B769E6" w:rsidRDefault="006F1005" w:rsidP="006F1005">
      <w:pPr>
        <w:bidi/>
        <w:jc w:val="both"/>
        <w:rPr>
          <w:rFonts w:ascii="Segoe UI" w:hAnsi="Segoe UI" w:cs="Segoe UI"/>
          <w:sz w:val="28"/>
          <w:szCs w:val="28"/>
        </w:rPr>
      </w:pPr>
      <w:r>
        <w:rPr>
          <w:rFonts w:ascii="Segoe UI" w:hAnsi="Segoe UI" w:cs="Segoe UI" w:hint="cs"/>
          <w:sz w:val="28"/>
          <w:szCs w:val="28"/>
          <w:rtl/>
        </w:rPr>
        <w:t xml:space="preserve">اخيار هذا التاريخ تحديدا للتضامن مع الشعب الفلسطيني يعني التزام الأمم المتحدة بحل الدولتين بالحدود التي رسمها قرار التقسيم 55% للدولة اليهودية </w:t>
      </w:r>
      <w:proofErr w:type="gramStart"/>
      <w:r>
        <w:rPr>
          <w:rFonts w:ascii="Segoe UI" w:hAnsi="Segoe UI" w:cs="Segoe UI" w:hint="cs"/>
          <w:sz w:val="28"/>
          <w:szCs w:val="28"/>
          <w:rtl/>
        </w:rPr>
        <w:t>و 45</w:t>
      </w:r>
      <w:proofErr w:type="gramEnd"/>
      <w:r>
        <w:rPr>
          <w:rFonts w:ascii="Segoe UI" w:hAnsi="Segoe UI" w:cs="Segoe UI" w:hint="cs"/>
          <w:sz w:val="28"/>
          <w:szCs w:val="28"/>
          <w:rtl/>
        </w:rPr>
        <w:t xml:space="preserve">% للدولة الفلسطينية، مع وضع القدس تحت وصاية دولية، كما </w:t>
      </w:r>
      <w:r w:rsidR="00B769E6" w:rsidRPr="00B769E6">
        <w:rPr>
          <w:rFonts w:ascii="Segoe UI" w:hAnsi="Segoe UI" w:cs="Segoe UI"/>
          <w:sz w:val="28"/>
          <w:szCs w:val="28"/>
          <w:rtl/>
        </w:rPr>
        <w:t xml:space="preserve">يؤكد على شرعية الحقوق الوطنية الفلسطينية وخصوصاً الحق في دولة مستقلة وشرعية النضال الفلسطيني لاستعادة حقوقه </w:t>
      </w:r>
      <w:r w:rsidR="00B769E6" w:rsidRPr="00B769E6">
        <w:rPr>
          <w:rFonts w:ascii="Segoe UI" w:hAnsi="Segoe UI" w:cs="Segoe UI" w:hint="cs"/>
          <w:sz w:val="28"/>
          <w:szCs w:val="28"/>
          <w:rtl/>
        </w:rPr>
        <w:t>المسلوبة،</w:t>
      </w:r>
      <w:r w:rsidR="00B769E6" w:rsidRPr="00B769E6">
        <w:rPr>
          <w:rFonts w:ascii="Segoe UI" w:hAnsi="Segoe UI" w:cs="Segoe UI"/>
          <w:sz w:val="28"/>
          <w:szCs w:val="28"/>
          <w:rtl/>
        </w:rPr>
        <w:t xml:space="preserve"> كما يؤكد على عدم شرعية كل الممارسات الإسرائيلية المتخذة منذ 1947 إلى </w:t>
      </w:r>
      <w:r w:rsidR="00B769E6" w:rsidRPr="00B769E6">
        <w:rPr>
          <w:rFonts w:ascii="Segoe UI" w:hAnsi="Segoe UI" w:cs="Segoe UI" w:hint="cs"/>
          <w:sz w:val="28"/>
          <w:szCs w:val="28"/>
          <w:rtl/>
        </w:rPr>
        <w:t>اليوم،</w:t>
      </w:r>
      <w:r w:rsidR="00B769E6" w:rsidRPr="00B769E6">
        <w:rPr>
          <w:rFonts w:ascii="Segoe UI" w:hAnsi="Segoe UI" w:cs="Segoe UI"/>
          <w:sz w:val="28"/>
          <w:szCs w:val="28"/>
          <w:rtl/>
        </w:rPr>
        <w:t xml:space="preserve"> وهذا ما يفسر الحقد الصهيوني والأمريكي على الأمم </w:t>
      </w:r>
      <w:r w:rsidR="00B769E6" w:rsidRPr="00B769E6">
        <w:rPr>
          <w:rFonts w:ascii="Segoe UI" w:hAnsi="Segoe UI" w:cs="Segoe UI" w:hint="cs"/>
          <w:sz w:val="28"/>
          <w:szCs w:val="28"/>
          <w:rtl/>
        </w:rPr>
        <w:t>المتحدة</w:t>
      </w:r>
      <w:r w:rsidR="00B769E6" w:rsidRPr="00B769E6">
        <w:rPr>
          <w:rFonts w:ascii="Segoe UI" w:hAnsi="Segoe UI" w:cs="Segoe UI"/>
          <w:sz w:val="28"/>
          <w:szCs w:val="28"/>
        </w:rPr>
        <w:t>.</w:t>
      </w:r>
    </w:p>
    <w:p w:rsidR="0036078F" w:rsidRDefault="006F1005" w:rsidP="00025A18">
      <w:pPr>
        <w:pStyle w:val="a3"/>
        <w:shd w:val="clear" w:color="auto" w:fill="FFFFFF"/>
        <w:rPr>
          <w:rFonts w:ascii="Segoe UI" w:hAnsi="Segoe UI" w:cs="Segoe UI" w:hint="cs"/>
          <w:sz w:val="28"/>
          <w:szCs w:val="28"/>
          <w:rtl/>
        </w:rPr>
      </w:pPr>
      <w:r w:rsidRPr="00B769E6">
        <w:rPr>
          <w:rFonts w:ascii="Segoe UI" w:hAnsi="Segoe UI" w:cs="Segoe UI"/>
          <w:sz w:val="28"/>
          <w:szCs w:val="28"/>
          <w:rtl/>
        </w:rPr>
        <w:t xml:space="preserve">بالرغم من عدم قدرة الأمم المتحدة على تنفيذ قرارا التقسيم وغيرها من القرارات إلا أن تأكيدها سنوياً على هذه القرارات والاحتفال سنويا بيوم التضامن مع الشعب الفلسطيني إنما </w:t>
      </w:r>
      <w:r>
        <w:rPr>
          <w:rFonts w:ascii="Segoe UI" w:hAnsi="Segoe UI" w:cs="Segoe UI" w:hint="cs"/>
          <w:sz w:val="28"/>
          <w:szCs w:val="28"/>
          <w:rtl/>
        </w:rPr>
        <w:t xml:space="preserve">يمثل رصيداً ومرجعية دولية يمكن للفلسطينيين التسلح بهما لدعم نضالهم الوطني. </w:t>
      </w:r>
      <w:r w:rsidR="00025A18">
        <w:rPr>
          <w:rFonts w:ascii="Segoe UI" w:hAnsi="Segoe UI" w:cs="Segoe UI" w:hint="cs"/>
          <w:sz w:val="28"/>
          <w:szCs w:val="28"/>
          <w:rtl/>
        </w:rPr>
        <w:t>ففي هذه المناسبة قال</w:t>
      </w:r>
      <w:r w:rsidR="0036078F">
        <w:rPr>
          <w:rFonts w:ascii="Segoe UI" w:hAnsi="Segoe UI" w:cs="Segoe UI" w:hint="cs"/>
          <w:sz w:val="28"/>
          <w:szCs w:val="28"/>
          <w:rtl/>
        </w:rPr>
        <w:t xml:space="preserve"> الأمين العام للأمم المتحدة </w:t>
      </w:r>
    </w:p>
    <w:p w:rsidR="00025A18" w:rsidRPr="00025A18" w:rsidRDefault="00025A18" w:rsidP="00025A18">
      <w:pPr>
        <w:pStyle w:val="a3"/>
        <w:shd w:val="clear" w:color="auto" w:fill="FFFFFF"/>
        <w:rPr>
          <w:color w:val="454545"/>
          <w:spacing w:val="-5"/>
        </w:rPr>
      </w:pPr>
      <w:r>
        <w:rPr>
          <w:rFonts w:ascii="Segoe UI" w:hAnsi="Segoe UI" w:cs="Segoe UI" w:hint="cs"/>
          <w:sz w:val="28"/>
          <w:szCs w:val="28"/>
          <w:rtl/>
        </w:rPr>
        <w:t xml:space="preserve"> </w:t>
      </w:r>
      <w:r w:rsidRPr="00025A18">
        <w:rPr>
          <w:color w:val="454545"/>
          <w:spacing w:val="-5"/>
          <w:rtl/>
        </w:rPr>
        <w:t>فلنعمل معا على تجديد التزامنا تجاه الشعب الفلسطيني في سعيه إلى الحصول على حقوقه غير القابلة للتصرف وبناء مستقبل يسود فيه السلام والكرامة والعدالة والأمن</w:t>
      </w:r>
      <w:r w:rsidRPr="00025A18">
        <w:rPr>
          <w:color w:val="454545"/>
          <w:spacing w:val="-5"/>
        </w:rPr>
        <w:t>.</w:t>
      </w:r>
    </w:p>
    <w:p w:rsidR="00025A18" w:rsidRPr="00025A18" w:rsidRDefault="00025A18" w:rsidP="00025A18">
      <w:pPr>
        <w:shd w:val="clear" w:color="auto" w:fill="FFFFFF"/>
        <w:spacing w:after="0" w:line="240" w:lineRule="auto"/>
        <w:rPr>
          <w:rFonts w:ascii="Times New Roman" w:eastAsia="Times New Roman" w:hAnsi="Times New Roman" w:cs="Times New Roman"/>
          <w:color w:val="333333"/>
          <w:sz w:val="26"/>
          <w:szCs w:val="26"/>
        </w:rPr>
      </w:pPr>
      <w:hyperlink r:id="rId4" w:history="1">
        <w:r w:rsidRPr="00025A18">
          <w:rPr>
            <w:rFonts w:ascii="Times New Roman" w:eastAsia="Times New Roman" w:hAnsi="Times New Roman" w:cs="Times New Roman"/>
            <w:color w:val="777777"/>
            <w:sz w:val="21"/>
            <w:szCs w:val="21"/>
            <w:rtl/>
          </w:rPr>
          <w:t xml:space="preserve">الأمين العام للأمم المتحدة أنطونيو </w:t>
        </w:r>
        <w:proofErr w:type="spellStart"/>
        <w:r w:rsidRPr="00025A18">
          <w:rPr>
            <w:rFonts w:ascii="Times New Roman" w:eastAsia="Times New Roman" w:hAnsi="Times New Roman" w:cs="Times New Roman"/>
            <w:color w:val="777777"/>
            <w:sz w:val="21"/>
            <w:szCs w:val="21"/>
            <w:rtl/>
          </w:rPr>
          <w:t>غوتيريش</w:t>
        </w:r>
        <w:proofErr w:type="spellEnd"/>
      </w:hyperlink>
    </w:p>
    <w:p w:rsidR="00025A18" w:rsidRPr="00025A18" w:rsidRDefault="00025A18" w:rsidP="00025A18">
      <w:pPr>
        <w:shd w:val="clear" w:color="auto" w:fill="FFFFFF"/>
        <w:spacing w:before="100" w:beforeAutospacing="1" w:after="100" w:afterAutospacing="1" w:line="240" w:lineRule="auto"/>
        <w:rPr>
          <w:rFonts w:ascii="Times New Roman" w:eastAsia="Times New Roman" w:hAnsi="Times New Roman" w:cs="Times New Roman"/>
          <w:color w:val="454545"/>
          <w:spacing w:val="-5"/>
          <w:sz w:val="21"/>
          <w:szCs w:val="21"/>
        </w:rPr>
      </w:pPr>
      <w:r w:rsidRPr="00025A18">
        <w:rPr>
          <w:rFonts w:ascii="Times New Roman" w:eastAsia="Times New Roman" w:hAnsi="Times New Roman" w:cs="Times New Roman"/>
          <w:color w:val="454545"/>
          <w:spacing w:val="-5"/>
          <w:sz w:val="21"/>
          <w:szCs w:val="21"/>
        </w:rPr>
        <w:t> </w:t>
      </w:r>
      <w:r>
        <w:rPr>
          <w:rFonts w:ascii="Times New Roman" w:eastAsia="Times New Roman" w:hAnsi="Times New Roman" w:cs="Times New Roman" w:hint="cs"/>
          <w:color w:val="454545"/>
          <w:spacing w:val="-5"/>
          <w:sz w:val="21"/>
          <w:szCs w:val="21"/>
          <w:rtl/>
        </w:rPr>
        <w:t xml:space="preserve">يحتفل هذا العام </w:t>
      </w:r>
      <w:r w:rsidRPr="00025A18">
        <w:rPr>
          <w:rFonts w:ascii="Times New Roman" w:eastAsia="Times New Roman" w:hAnsi="Times New Roman" w:cs="Times New Roman"/>
          <w:color w:val="454545"/>
          <w:spacing w:val="-5"/>
          <w:sz w:val="21"/>
          <w:szCs w:val="21"/>
          <w:rtl/>
        </w:rPr>
        <w:t>باليوم الدولي للتضامن مع الشعب الفلسطيني في 1 كانون الأول/ديسمبر 2020 بسلسلة من الاجتماعات الخاصة في مقر الأمم المتحدة في نيويورك، حيث ستجتمع </w:t>
      </w:r>
      <w:hyperlink r:id="rId5" w:history="1">
        <w:r w:rsidRPr="00025A18">
          <w:rPr>
            <w:rFonts w:ascii="Times New Roman" w:eastAsia="Times New Roman" w:hAnsi="Times New Roman" w:cs="Times New Roman"/>
            <w:color w:val="000000"/>
            <w:spacing w:val="-5"/>
            <w:sz w:val="21"/>
            <w:szCs w:val="21"/>
            <w:u w:val="single"/>
            <w:rtl/>
          </w:rPr>
          <w:t>اللجنة المعنية بممارسة الشعب الفلسطيني لحقوقه غير القابلة للتصرف</w:t>
        </w:r>
      </w:hyperlink>
      <w:r w:rsidRPr="00025A18">
        <w:rPr>
          <w:rFonts w:ascii="Times New Roman" w:eastAsia="Times New Roman" w:hAnsi="Times New Roman" w:cs="Times New Roman"/>
          <w:color w:val="454545"/>
          <w:spacing w:val="-5"/>
          <w:sz w:val="21"/>
          <w:szCs w:val="21"/>
          <w:rtl/>
        </w:rPr>
        <w:t xml:space="preserve">، وهي هيئة تابعة للجمعية العامة للأمم المتحدة تعمل على تعزيز حقوق الشعب الفلسطيني في تقرير المصير والاستقلال. وسيحضر الاجتماعات المعنية باليوم الدولي </w:t>
      </w:r>
      <w:proofErr w:type="spellStart"/>
      <w:r w:rsidRPr="00025A18">
        <w:rPr>
          <w:rFonts w:ascii="Times New Roman" w:eastAsia="Times New Roman" w:hAnsi="Times New Roman" w:cs="Times New Roman"/>
          <w:color w:val="454545"/>
          <w:spacing w:val="-5"/>
          <w:sz w:val="21"/>
          <w:szCs w:val="21"/>
          <w:rtl/>
        </w:rPr>
        <w:t>ممثلوا</w:t>
      </w:r>
      <w:proofErr w:type="spellEnd"/>
      <w:r w:rsidRPr="00025A18">
        <w:rPr>
          <w:rFonts w:ascii="Times New Roman" w:eastAsia="Times New Roman" w:hAnsi="Times New Roman" w:cs="Times New Roman"/>
          <w:color w:val="454545"/>
          <w:spacing w:val="-5"/>
          <w:sz w:val="21"/>
          <w:szCs w:val="21"/>
          <w:rtl/>
        </w:rPr>
        <w:t xml:space="preserve"> الدول الأعضاء والأمين العام وممثلو المنظمات الحكومية الدولية والمجتمع المدني وغيرهم ممن سيدلي ببيانات حول قضية فلسطين ويشارك في الافتتاح الرسمي لمعرض افتراضي بخصوص الاحتفال</w:t>
      </w:r>
      <w:r w:rsidRPr="00025A18">
        <w:rPr>
          <w:rFonts w:ascii="Times New Roman" w:eastAsia="Times New Roman" w:hAnsi="Times New Roman" w:cs="Times New Roman"/>
          <w:color w:val="454545"/>
          <w:spacing w:val="-5"/>
          <w:sz w:val="21"/>
          <w:szCs w:val="21"/>
        </w:rPr>
        <w:t>.</w:t>
      </w:r>
    </w:p>
    <w:p w:rsidR="00025A18" w:rsidRPr="00025A18" w:rsidRDefault="00025A18" w:rsidP="00025A18">
      <w:pPr>
        <w:shd w:val="clear" w:color="auto" w:fill="FFFFFF"/>
        <w:spacing w:before="100" w:beforeAutospacing="1" w:after="100" w:afterAutospacing="1" w:line="240" w:lineRule="auto"/>
        <w:outlineLvl w:val="2"/>
        <w:rPr>
          <w:rFonts w:ascii="Times New Roman" w:eastAsia="Times New Roman" w:hAnsi="Times New Roman" w:cs="Times New Roman"/>
          <w:b/>
          <w:bCs/>
          <w:color w:val="5E5E5E"/>
          <w:sz w:val="27"/>
          <w:szCs w:val="27"/>
        </w:rPr>
      </w:pPr>
      <w:r w:rsidRPr="00025A18">
        <w:rPr>
          <w:rFonts w:ascii="Times New Roman" w:eastAsia="Times New Roman" w:hAnsi="Times New Roman" w:cs="Times New Roman"/>
          <w:b/>
          <w:bCs/>
          <w:color w:val="5E5E5E"/>
          <w:sz w:val="27"/>
          <w:szCs w:val="27"/>
          <w:rtl/>
        </w:rPr>
        <w:t>المعرض</w:t>
      </w:r>
    </w:p>
    <w:p w:rsidR="0036078F" w:rsidRDefault="00025A18" w:rsidP="00025A18">
      <w:pPr>
        <w:shd w:val="clear" w:color="auto" w:fill="FFFFFF"/>
        <w:spacing w:after="0" w:line="240" w:lineRule="auto"/>
        <w:rPr>
          <w:rFonts w:ascii="Times New Roman" w:eastAsia="Times New Roman" w:hAnsi="Times New Roman" w:cs="Times New Roman"/>
          <w:color w:val="454545"/>
          <w:spacing w:val="-5"/>
          <w:sz w:val="21"/>
          <w:szCs w:val="21"/>
          <w:rtl/>
        </w:rPr>
      </w:pPr>
      <w:r w:rsidRPr="00025A18">
        <w:rPr>
          <w:rFonts w:ascii="Times New Roman" w:eastAsia="Times New Roman" w:hAnsi="Times New Roman" w:cs="Times New Roman"/>
          <w:color w:val="454545"/>
          <w:spacing w:val="-5"/>
          <w:sz w:val="21"/>
          <w:szCs w:val="21"/>
          <w:rtl/>
        </w:rPr>
        <w:t>تتفتح لجنة الأمم المتحدة المعنية بممارسة الشعب الفلسطيني لحقوقه غير القابلة للتصرف معرضًا افتراضيًا يركز على جدار الفصل الذي أقيم في الأرضي الفلسطينية المحتلة، والذي </w:t>
      </w:r>
      <w:hyperlink r:id="rId6" w:history="1">
        <w:r w:rsidRPr="00025A18">
          <w:rPr>
            <w:rFonts w:ascii="Times New Roman" w:eastAsia="Times New Roman" w:hAnsi="Times New Roman" w:cs="Times New Roman"/>
            <w:color w:val="000000"/>
            <w:spacing w:val="-5"/>
            <w:sz w:val="21"/>
            <w:szCs w:val="21"/>
            <w:u w:val="single"/>
            <w:rtl/>
          </w:rPr>
          <w:t>قضت محكمة العدل الدولية بأنه غير قانوني في فتواها الصادرة في 9 يوليه/تموز 2004</w:t>
        </w:r>
      </w:hyperlink>
      <w:r w:rsidRPr="00025A18">
        <w:rPr>
          <w:rFonts w:ascii="Times New Roman" w:eastAsia="Times New Roman" w:hAnsi="Times New Roman" w:cs="Times New Roman"/>
          <w:color w:val="454545"/>
          <w:spacing w:val="-5"/>
          <w:sz w:val="21"/>
          <w:szCs w:val="21"/>
        </w:rPr>
        <w:t xml:space="preserve">. </w:t>
      </w:r>
      <w:r w:rsidRPr="00025A18">
        <w:rPr>
          <w:rFonts w:ascii="Times New Roman" w:eastAsia="Times New Roman" w:hAnsi="Times New Roman" w:cs="Times New Roman"/>
          <w:color w:val="454545"/>
          <w:spacing w:val="-5"/>
          <w:sz w:val="21"/>
          <w:szCs w:val="21"/>
          <w:rtl/>
        </w:rPr>
        <w:t xml:space="preserve">ويستكشف المعرض آثار الجدار هذا من خلال كلمات دعاة وشخصيات عامة مختلفة، ومن خلال صور لفنانين ونشطاء حقوقيين استخدموا الجدار كلوحة </w:t>
      </w:r>
      <w:r w:rsidRPr="00025A18">
        <w:rPr>
          <w:rFonts w:ascii="Times New Roman" w:eastAsia="Times New Roman" w:hAnsi="Times New Roman" w:cs="Times New Roman"/>
          <w:color w:val="454545"/>
          <w:spacing w:val="-5"/>
          <w:sz w:val="21"/>
          <w:szCs w:val="21"/>
          <w:rtl/>
        </w:rPr>
        <w:lastRenderedPageBreak/>
        <w:t>فنية للتعبير عن تضامنهم مع الشعب الفلسطيني. ويتم بث هذه فعاليات افتتاح المعرض على الهواء مباشرة عبر تلفزيون الأمم المتحدة وسيكون المعرض متاحًا على موقع الأمم المتحدة على الإنترنت</w:t>
      </w:r>
    </w:p>
    <w:p w:rsidR="00025A18" w:rsidRPr="00025A18" w:rsidRDefault="00025A18" w:rsidP="00025A18">
      <w:pPr>
        <w:shd w:val="clear" w:color="auto" w:fill="FFFFFF"/>
        <w:spacing w:after="0" w:line="240" w:lineRule="auto"/>
        <w:rPr>
          <w:rFonts w:ascii="Times New Roman" w:eastAsia="Times New Roman" w:hAnsi="Times New Roman" w:cs="Times New Roman"/>
          <w:color w:val="454545"/>
          <w:spacing w:val="-5"/>
          <w:sz w:val="21"/>
          <w:szCs w:val="21"/>
        </w:rPr>
      </w:pPr>
      <w:r w:rsidRPr="00025A18">
        <w:rPr>
          <w:rFonts w:ascii="Times New Roman" w:eastAsia="Times New Roman" w:hAnsi="Times New Roman" w:cs="Times New Roman"/>
          <w:color w:val="454545"/>
          <w:spacing w:val="-5"/>
          <w:sz w:val="21"/>
          <w:szCs w:val="21"/>
        </w:rPr>
        <w:t>.</w:t>
      </w:r>
    </w:p>
    <w:p w:rsidR="006F1005" w:rsidRDefault="006F1005" w:rsidP="00025A18">
      <w:pPr>
        <w:bidi/>
        <w:jc w:val="both"/>
        <w:rPr>
          <w:rFonts w:ascii="Segoe UI" w:hAnsi="Segoe UI" w:cs="Segoe UI"/>
          <w:sz w:val="28"/>
          <w:szCs w:val="28"/>
          <w:rtl/>
        </w:rPr>
      </w:pPr>
      <w:r>
        <w:rPr>
          <w:rFonts w:ascii="Segoe UI" w:hAnsi="Segoe UI" w:cs="Segoe UI" w:hint="cs"/>
          <w:sz w:val="28"/>
          <w:szCs w:val="28"/>
          <w:rtl/>
        </w:rPr>
        <w:t xml:space="preserve"> </w:t>
      </w:r>
      <w:r w:rsidR="0036078F" w:rsidRPr="0036078F">
        <w:rPr>
          <w:rFonts w:ascii="Segoe UI" w:hAnsi="Segoe UI" w:cs="Segoe UI"/>
          <w:sz w:val="28"/>
          <w:szCs w:val="28"/>
          <w:rtl/>
        </w:rPr>
        <w:t>يجري هذا الاحتفال في مقر الأمم المتحدة وفي مكتبي الأمم المتحدة في جنيف وفيينا وفي مواقع أخرى. ويتضمن هذا الحدث عقد اجتماعات خاصة يُدلي فيها مسؤولون رفيعو المستوى في الأمم المتحدة وفي منظمات حكومية دولية وممثلون عن المجتمع المدني ببيانات بشأن قضية فلسطين. ويشمل الاحتفال أيضا مناسبات ثقافية. وفي مواقع أخرى، تنظم هيئات حكومية ومنظمات المجتمع المدني، بالتعاون مع مراكز الأمم المتحدة للإعلام، أنشطة متنوعة في مختلف أنحاء العالم. وقد جرت العادة أيضا على أن تُجري الجمعية العامة للأمم المتحدة مناقشتها السنوية بشأن قضية فلسطين في ذلك اليوم.</w:t>
      </w:r>
    </w:p>
    <w:p w:rsidR="0036078F" w:rsidRDefault="0036078F" w:rsidP="0036078F">
      <w:pPr>
        <w:bidi/>
        <w:jc w:val="both"/>
        <w:rPr>
          <w:rFonts w:ascii="Segoe UI" w:hAnsi="Segoe UI" w:cs="Segoe UI"/>
          <w:sz w:val="28"/>
          <w:szCs w:val="28"/>
          <w:rtl/>
        </w:rPr>
      </w:pPr>
      <w:r>
        <w:rPr>
          <w:rStyle w:val="a4"/>
          <w:rFonts w:ascii="Calibri" w:hAnsi="Calibri" w:cs="Calibri"/>
          <w:color w:val="404040"/>
          <w:shd w:val="clear" w:color="auto" w:fill="EDECEC"/>
          <w:rtl/>
        </w:rPr>
        <w:t>في 29 تشرين الثاني/نوفمبر 2012، انضمت فلسطين إلى الأمم المتحدة بصفة "دولة مراقبة غير عضو". وفي 30 أيلول/سبتمبر 2015، رفع العلم الفلسطيني أمام مقرات ومكاتب الأمم المتحدة حول العالم</w:t>
      </w:r>
      <w:r>
        <w:rPr>
          <w:rStyle w:val="a4"/>
          <w:rFonts w:ascii="Calibri" w:hAnsi="Calibri" w:cs="Calibri"/>
          <w:color w:val="404040"/>
          <w:shd w:val="clear" w:color="auto" w:fill="EDECEC"/>
        </w:rPr>
        <w:t>.</w:t>
      </w:r>
    </w:p>
    <w:p w:rsidR="00025A18" w:rsidRDefault="00025A18" w:rsidP="00025A18">
      <w:pPr>
        <w:bidi/>
        <w:jc w:val="both"/>
        <w:rPr>
          <w:rFonts w:ascii="Segoe UI" w:hAnsi="Segoe UI" w:cs="Segoe UI"/>
          <w:sz w:val="28"/>
          <w:szCs w:val="28"/>
          <w:rtl/>
        </w:rPr>
      </w:pPr>
      <w:r>
        <w:rPr>
          <w:rFonts w:ascii="Segoe UI" w:hAnsi="Segoe UI" w:cs="Segoe UI" w:hint="cs"/>
          <w:sz w:val="28"/>
          <w:szCs w:val="28"/>
          <w:rtl/>
        </w:rPr>
        <w:t xml:space="preserve">بالإضافة إلى الاحتفال الأمم بيوم التضامن مع الشعب الفلسطيني فقد </w:t>
      </w:r>
      <w:r>
        <w:rPr>
          <w:rFonts w:ascii="Segoe UI" w:hAnsi="Segoe UI" w:cs="Segoe UI"/>
          <w:sz w:val="28"/>
          <w:szCs w:val="28"/>
          <w:rtl/>
        </w:rPr>
        <w:t>صو</w:t>
      </w:r>
      <w:r>
        <w:rPr>
          <w:rFonts w:ascii="Segoe UI" w:hAnsi="Segoe UI" w:cs="Segoe UI" w:hint="cs"/>
          <w:sz w:val="28"/>
          <w:szCs w:val="28"/>
          <w:rtl/>
        </w:rPr>
        <w:t>ت</w:t>
      </w:r>
      <w:r w:rsidRPr="00C42F9F">
        <w:rPr>
          <w:rFonts w:ascii="Segoe UI" w:hAnsi="Segoe UI" w:cs="Segoe UI"/>
          <w:sz w:val="28"/>
          <w:szCs w:val="28"/>
          <w:rtl/>
        </w:rPr>
        <w:t xml:space="preserve">ت </w:t>
      </w:r>
      <w:r w:rsidRPr="00C42F9F">
        <w:rPr>
          <w:rFonts w:ascii="Segoe UI" w:hAnsi="Segoe UI" w:cs="Segoe UI"/>
          <w:color w:val="1E1E1E"/>
          <w:sz w:val="28"/>
          <w:szCs w:val="28"/>
          <w:shd w:val="clear" w:color="auto" w:fill="FFFFFF"/>
          <w:rtl/>
        </w:rPr>
        <w:t xml:space="preserve">اللجنة الرابعة للجمعية العامة للأمم المتحدة (لجنة المسائل السياسية الخاصة وإنهاء الاستعمار) </w:t>
      </w:r>
      <w:r w:rsidRPr="00C42F9F">
        <w:rPr>
          <w:rFonts w:ascii="Segoe UI" w:hAnsi="Segoe UI" w:cs="Segoe UI"/>
          <w:sz w:val="28"/>
          <w:szCs w:val="28"/>
          <w:rtl/>
        </w:rPr>
        <w:t xml:space="preserve">يوم السادس من </w:t>
      </w:r>
      <w:r>
        <w:rPr>
          <w:rFonts w:ascii="Segoe UI" w:hAnsi="Segoe UI" w:cs="Segoe UI" w:hint="cs"/>
          <w:sz w:val="28"/>
          <w:szCs w:val="28"/>
          <w:rtl/>
        </w:rPr>
        <w:t>نفس الشهر</w:t>
      </w:r>
      <w:r w:rsidRPr="00C42F9F">
        <w:rPr>
          <w:rFonts w:ascii="Segoe UI" w:hAnsi="Segoe UI" w:cs="Segoe UI"/>
          <w:sz w:val="28"/>
          <w:szCs w:val="28"/>
          <w:rtl/>
        </w:rPr>
        <w:t xml:space="preserve"> على ست قرارات لصالح القضية الفلسطينية وبأغلبية مريحة: " تعلق القرار الأول بتعزيز وكالة غوث وتشغيل اللاجئين الفلسطينيين "أونروا</w:t>
      </w:r>
      <w:r w:rsidRPr="00C42F9F">
        <w:rPr>
          <w:rFonts w:ascii="Segoe UI" w:hAnsi="Segoe UI" w:cs="Segoe UI"/>
          <w:sz w:val="28"/>
          <w:szCs w:val="28"/>
        </w:rPr>
        <w:t xml:space="preserve">" </w:t>
      </w:r>
      <w:r w:rsidRPr="00C42F9F">
        <w:rPr>
          <w:rFonts w:ascii="Segoe UI" w:hAnsi="Segoe UI" w:cs="Segoe UI"/>
          <w:sz w:val="28"/>
          <w:szCs w:val="28"/>
          <w:rtl/>
        </w:rPr>
        <w:t>، والثاني بتقديم المساعدات للاجئين الفلسطينيين، وأدان القرار الثالث جميع أنشطة الاستيطان الإسرائيلية في الأرض الفلسطينية المحتلة باعتبارها انتهاكات للقانون الإنساني الدولي، وتعلق القرار الرابع بممتلكات اللاجئين الفلسطينيين، والقرار الخامس تعلق بعمل اللجنة الخاصة بالتحقيق في الممارسات الإسرائيلية، وأدان القرار السادس قيام إسرائيل بهدم المباني الفلسطينية في حي وادي الحمص بقرية صور باهر (جنوبي القدس الشرقية المحتلة)</w:t>
      </w:r>
      <w:r w:rsidRPr="00C42F9F">
        <w:rPr>
          <w:rFonts w:ascii="Segoe UI" w:hAnsi="Segoe UI" w:cs="Segoe UI"/>
          <w:sz w:val="28"/>
          <w:szCs w:val="28"/>
        </w:rPr>
        <w:t>.</w:t>
      </w:r>
      <w:r w:rsidRPr="00C42F9F">
        <w:rPr>
          <w:rFonts w:ascii="Segoe UI" w:hAnsi="Segoe UI" w:cs="Segoe UI"/>
          <w:sz w:val="28"/>
          <w:szCs w:val="28"/>
          <w:rtl/>
        </w:rPr>
        <w:t>"</w:t>
      </w:r>
    </w:p>
    <w:p w:rsidR="00025A18" w:rsidRPr="00C42F9F" w:rsidRDefault="00025A18" w:rsidP="00025A18">
      <w:pPr>
        <w:bidi/>
        <w:jc w:val="both"/>
        <w:rPr>
          <w:rFonts w:ascii="Segoe UI" w:hAnsi="Segoe UI" w:cs="Segoe UI"/>
          <w:sz w:val="28"/>
          <w:szCs w:val="28"/>
          <w:rtl/>
        </w:rPr>
      </w:pPr>
      <w:r w:rsidRPr="00C42F9F">
        <w:rPr>
          <w:rFonts w:ascii="Segoe UI" w:hAnsi="Segoe UI" w:cs="Segoe UI"/>
          <w:sz w:val="28"/>
          <w:szCs w:val="28"/>
          <w:rtl/>
        </w:rPr>
        <w:t>ومع أن هذه القرارات تصدر بشكل سنوي عن الجمعية العامة وبالرغم من أنها قرارات غير ملزمة إلا أنها تؤكد على حضور القضية الفلسطينية دوليا</w:t>
      </w:r>
      <w:r>
        <w:rPr>
          <w:rFonts w:ascii="Segoe UI" w:hAnsi="Segoe UI" w:cs="Segoe UI" w:hint="cs"/>
          <w:sz w:val="28"/>
          <w:szCs w:val="28"/>
          <w:rtl/>
        </w:rPr>
        <w:t xml:space="preserve"> خصوصاً مع اعتراف حوالي 140 دو</w:t>
      </w:r>
      <w:bookmarkStart w:id="0" w:name="_GoBack"/>
      <w:bookmarkEnd w:id="0"/>
      <w:r>
        <w:rPr>
          <w:rFonts w:ascii="Segoe UI" w:hAnsi="Segoe UI" w:cs="Segoe UI" w:hint="cs"/>
          <w:sz w:val="28"/>
          <w:szCs w:val="28"/>
          <w:rtl/>
        </w:rPr>
        <w:t>لة بالدولة الفلسطينية</w:t>
      </w:r>
      <w:r w:rsidRPr="00C42F9F">
        <w:rPr>
          <w:rFonts w:ascii="Segoe UI" w:hAnsi="Segoe UI" w:cs="Segoe UI"/>
          <w:sz w:val="28"/>
          <w:szCs w:val="28"/>
          <w:rtl/>
        </w:rPr>
        <w:t>.</w:t>
      </w:r>
    </w:p>
    <w:p w:rsidR="00025A18" w:rsidRDefault="0036078F" w:rsidP="0036078F">
      <w:pPr>
        <w:bidi/>
        <w:jc w:val="both"/>
        <w:rPr>
          <w:rFonts w:ascii="Segoe UI" w:hAnsi="Segoe UI" w:cs="Segoe UI"/>
          <w:sz w:val="28"/>
          <w:szCs w:val="28"/>
          <w:rtl/>
        </w:rPr>
      </w:pPr>
      <w:r>
        <w:rPr>
          <w:rFonts w:ascii="Segoe UI" w:hAnsi="Segoe UI" w:cs="Segoe UI" w:hint="cs"/>
          <w:sz w:val="28"/>
          <w:szCs w:val="28"/>
          <w:rtl/>
        </w:rPr>
        <w:t xml:space="preserve">هناك فعاليات متعددة في كثير من دول العالم وبالرغم من تراجع زخم هذه الفعاليات في السنوات الأخيرة إلا أنها متواصلة بالرغم من التحديات التي تواجهها سواء بسبب جائحة الكورونا أو الانشغال بالمشاكل الداخلية وخصوصا بالنسبة للدول </w:t>
      </w:r>
      <w:proofErr w:type="gramStart"/>
      <w:r>
        <w:rPr>
          <w:rFonts w:ascii="Segoe UI" w:hAnsi="Segoe UI" w:cs="Segoe UI" w:hint="cs"/>
          <w:sz w:val="28"/>
          <w:szCs w:val="28"/>
          <w:rtl/>
        </w:rPr>
        <w:t>العربية ،</w:t>
      </w:r>
      <w:proofErr w:type="gramEnd"/>
      <w:r>
        <w:rPr>
          <w:rFonts w:ascii="Segoe UI" w:hAnsi="Segoe UI" w:cs="Segoe UI" w:hint="cs"/>
          <w:sz w:val="28"/>
          <w:szCs w:val="28"/>
          <w:rtl/>
        </w:rPr>
        <w:t xml:space="preserve"> أو تراجع بعض الدول عن التزاماتها تجاه فلسطيني كما هو حاصل بالنسبة للدول العربية المطبعة من طرف  تحديات </w:t>
      </w:r>
    </w:p>
    <w:p w:rsidR="002A1216" w:rsidRPr="00B769E6" w:rsidRDefault="00B769E6" w:rsidP="006F1005">
      <w:pPr>
        <w:bidi/>
        <w:jc w:val="both"/>
        <w:rPr>
          <w:rFonts w:ascii="Segoe UI" w:hAnsi="Segoe UI" w:cs="Segoe UI"/>
          <w:sz w:val="28"/>
          <w:szCs w:val="28"/>
        </w:rPr>
      </w:pPr>
      <w:proofErr w:type="spellStart"/>
      <w:r w:rsidRPr="00B769E6">
        <w:rPr>
          <w:rFonts w:ascii="Segoe UI" w:hAnsi="Segoe UI" w:cs="Segoe UI"/>
          <w:sz w:val="28"/>
          <w:szCs w:val="28"/>
          <w:rtl/>
        </w:rPr>
        <w:lastRenderedPageBreak/>
        <w:t>ونتمنى</w:t>
      </w:r>
      <w:r w:rsidR="006F1005">
        <w:rPr>
          <w:rFonts w:ascii="Segoe UI" w:hAnsi="Segoe UI" w:cs="Segoe UI" w:hint="cs"/>
          <w:sz w:val="28"/>
          <w:szCs w:val="28"/>
          <w:rtl/>
        </w:rPr>
        <w:t>بهما</w:t>
      </w:r>
      <w:proofErr w:type="spellEnd"/>
      <w:r w:rsidRPr="00B769E6">
        <w:rPr>
          <w:rFonts w:ascii="Segoe UI" w:hAnsi="Segoe UI" w:cs="Segoe UI"/>
          <w:sz w:val="28"/>
          <w:szCs w:val="28"/>
          <w:rtl/>
        </w:rPr>
        <w:t xml:space="preserve"> </w:t>
      </w:r>
      <w:r w:rsidRPr="00B769E6">
        <w:rPr>
          <w:rFonts w:ascii="Segoe UI" w:hAnsi="Segoe UI" w:cs="Segoe UI" w:hint="cs"/>
          <w:sz w:val="28"/>
          <w:szCs w:val="28"/>
          <w:rtl/>
        </w:rPr>
        <w:t>ألا</w:t>
      </w:r>
      <w:r w:rsidRPr="00B769E6">
        <w:rPr>
          <w:rFonts w:ascii="Segoe UI" w:hAnsi="Segoe UI" w:cs="Segoe UI"/>
          <w:sz w:val="28"/>
          <w:szCs w:val="28"/>
          <w:rtl/>
        </w:rPr>
        <w:t xml:space="preserve"> تهبط مواقف الدول العربية والتزاماتها تجاه الشعب الفلسطيني عن مواقف والتزامات الأمم المتحدة</w:t>
      </w:r>
      <w:r w:rsidRPr="00B769E6">
        <w:rPr>
          <w:rFonts w:ascii="Segoe UI" w:hAnsi="Segoe UI" w:cs="Segoe UI"/>
          <w:sz w:val="28"/>
          <w:szCs w:val="28"/>
        </w:rPr>
        <w:t>.</w:t>
      </w:r>
    </w:p>
    <w:sectPr w:rsidR="002A1216" w:rsidRPr="00B769E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5B"/>
    <w:rsid w:val="00025A18"/>
    <w:rsid w:val="002A1216"/>
    <w:rsid w:val="0036078F"/>
    <w:rsid w:val="004E2F5B"/>
    <w:rsid w:val="006F1005"/>
    <w:rsid w:val="00B769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DAF80-3473-4FE5-82E0-92A467C7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Char"/>
    <w:uiPriority w:val="9"/>
    <w:qFormat/>
    <w:rsid w:val="00025A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5A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25A18"/>
    <w:rPr>
      <w:color w:val="0000FF"/>
      <w:u w:val="single"/>
    </w:rPr>
  </w:style>
  <w:style w:type="character" w:customStyle="1" w:styleId="3Char">
    <w:name w:val="عنوان 3 Char"/>
    <w:basedOn w:val="a0"/>
    <w:link w:val="3"/>
    <w:uiPriority w:val="9"/>
    <w:rsid w:val="00025A18"/>
    <w:rPr>
      <w:rFonts w:ascii="Times New Roman" w:eastAsia="Times New Roman" w:hAnsi="Times New Roman" w:cs="Times New Roman"/>
      <w:b/>
      <w:bCs/>
      <w:sz w:val="27"/>
      <w:szCs w:val="27"/>
    </w:rPr>
  </w:style>
  <w:style w:type="character" w:styleId="a4">
    <w:name w:val="Strong"/>
    <w:basedOn w:val="a0"/>
    <w:uiPriority w:val="22"/>
    <w:qFormat/>
    <w:rsid w:val="003607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336271">
      <w:bodyDiv w:val="1"/>
      <w:marLeft w:val="0"/>
      <w:marRight w:val="0"/>
      <w:marTop w:val="0"/>
      <w:marBottom w:val="0"/>
      <w:divBdr>
        <w:top w:val="none" w:sz="0" w:space="0" w:color="auto"/>
        <w:left w:val="none" w:sz="0" w:space="0" w:color="auto"/>
        <w:bottom w:val="none" w:sz="0" w:space="0" w:color="auto"/>
        <w:right w:val="none" w:sz="0" w:space="0" w:color="auto"/>
      </w:divBdr>
      <w:divsChild>
        <w:div w:id="1893883748">
          <w:marLeft w:val="0"/>
          <w:marRight w:val="0"/>
          <w:marTop w:val="0"/>
          <w:marBottom w:val="0"/>
          <w:divBdr>
            <w:top w:val="none" w:sz="0" w:space="0" w:color="auto"/>
            <w:left w:val="none" w:sz="0" w:space="0" w:color="auto"/>
            <w:bottom w:val="none" w:sz="0" w:space="0" w:color="auto"/>
            <w:right w:val="none" w:sz="0" w:space="0" w:color="auto"/>
          </w:divBdr>
          <w:divsChild>
            <w:div w:id="193458524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80224631">
      <w:bodyDiv w:val="1"/>
      <w:marLeft w:val="0"/>
      <w:marRight w:val="0"/>
      <w:marTop w:val="0"/>
      <w:marBottom w:val="0"/>
      <w:divBdr>
        <w:top w:val="none" w:sz="0" w:space="0" w:color="auto"/>
        <w:left w:val="none" w:sz="0" w:space="0" w:color="auto"/>
        <w:bottom w:val="none" w:sz="0" w:space="0" w:color="auto"/>
        <w:right w:val="none" w:sz="0" w:space="0" w:color="auto"/>
      </w:divBdr>
      <w:divsChild>
        <w:div w:id="716857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cj-cij.org/en/case/131" TargetMode="External"/><Relationship Id="rId5" Type="http://schemas.openxmlformats.org/officeDocument/2006/relationships/hyperlink" Target="https://www.un.org/unispal/ar/" TargetMode="External"/><Relationship Id="rId4" Type="http://schemas.openxmlformats.org/officeDocument/2006/relationships/hyperlink" Target="https://www.un.org/sg/ar/node/254268"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3</Pages>
  <Words>694</Words>
  <Characters>3962</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3</cp:revision>
  <dcterms:created xsi:type="dcterms:W3CDTF">2020-11-30T08:15:00Z</dcterms:created>
  <dcterms:modified xsi:type="dcterms:W3CDTF">2020-11-30T16:38:00Z</dcterms:modified>
</cp:coreProperties>
</file>