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إبراهيم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أبراش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10FA5" w:rsidRDefault="00532F17" w:rsidP="00510FA5">
      <w:pPr>
        <w:jc w:val="center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خلافة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الرئيس مسؤولية كل الشعب وليس مركزية فتح وحدها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في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الوقت الذي لاحت فيه بارقة أمل في العودة لحوارات المصالحة في الجزائر عسى ولعل أن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تُحدث ولو اختراقا نسبيا في ملف الانقسام تأتي الخلافات حول انعقاد المجلس المركزي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لمنظمة التحرير لتجهض بارقة الأمل بالمصالحة وتعزز حالة الانقسام والقطيعة ليس فقط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بين منظمة التحرير والفصائل خارجها بل بين قيادة المنظمة وبعض فصائلها.</w:t>
      </w:r>
    </w:p>
    <w:p w:rsidR="00532F17" w:rsidRDefault="00532F17" w:rsidP="00510FA5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الجدل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حول انعقاد المجلس المركزي جزء من أزمة النظام ويعكس عمق الأزمة وتباعد المواقف وصعوبة المصالحة الو</w:t>
      </w:r>
      <w:r w:rsidR="00510FA5">
        <w:rPr>
          <w:rFonts w:ascii="Segoe UI" w:hAnsi="Segoe UI" w:cs="Segoe UI"/>
          <w:sz w:val="28"/>
          <w:szCs w:val="28"/>
          <w:rtl/>
        </w:rPr>
        <w:t>طنية إن لم يكن استحالتها راهنا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. </w:t>
      </w:r>
      <w:r w:rsidRPr="00532F17">
        <w:rPr>
          <w:rFonts w:ascii="Segoe UI" w:hAnsi="Segoe UI" w:cs="Segoe UI"/>
          <w:sz w:val="28"/>
          <w:szCs w:val="28"/>
          <w:rtl/>
        </w:rPr>
        <w:t>تظهير الخلافات حول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منظمة التحرير ومجلسها المركزي على حساب القضايا الأخرى لا يعبر عن حرص من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المتنازعين على المنظمة كمشروع تحرر وطني بل هو صراع على القيادة والزعامة ومحاولة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إخفاء حالة العجز والفشل في مواجهة إسرائيل واخفاء مأزق مشروع كل طرف سواء مشروع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السلام والتسوية السياسية أو مشروع الجهاد والمقاومة، وجوهر الخلاف ليس على منظمة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التحرير واستعادة نهجها التحرري بل على </w:t>
      </w:r>
      <w:proofErr w:type="spellStart"/>
      <w:r w:rsidRPr="00532F17">
        <w:rPr>
          <w:rFonts w:ascii="Segoe UI" w:hAnsi="Segoe UI" w:cs="Segoe UI"/>
          <w:sz w:val="28"/>
          <w:szCs w:val="28"/>
          <w:rtl/>
        </w:rPr>
        <w:t>رمزيتها</w:t>
      </w:r>
      <w:proofErr w:type="spellEnd"/>
      <w:r w:rsidRPr="00532F17">
        <w:rPr>
          <w:rFonts w:ascii="Segoe UI" w:hAnsi="Segoe UI" w:cs="Segoe UI"/>
          <w:sz w:val="28"/>
          <w:szCs w:val="28"/>
          <w:rtl/>
        </w:rPr>
        <w:t xml:space="preserve"> وعلى خلافة الرئيس.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الخلافات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الأخيرة تتعلق بخلافة الرئيس أبو مازن وتخوفات القوى المعارضة لحركة فتح من أن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تقوم هذه الأخيرة بتثبيت أوضاع في المنظمة استباقا لجلسات المصالحة في الجزائر واحتمال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غياب الرئيس أبو مازن عن المشهد السياسي، وهنا مربط الفرس والمستور من الجدل حول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المجلس المركزي.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ما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يجري من ترتيبات لخلافة الرئيس ابو مازن يثير كثيرا من التساؤلات. فبالرغم من أن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حركة فتح </w:t>
      </w:r>
      <w:proofErr w:type="spellStart"/>
      <w:r w:rsidRPr="00532F17">
        <w:rPr>
          <w:rFonts w:ascii="Segoe UI" w:hAnsi="Segoe UI" w:cs="Segoe UI"/>
          <w:sz w:val="28"/>
          <w:szCs w:val="28"/>
          <w:rtl/>
        </w:rPr>
        <w:t>برمزيتها</w:t>
      </w:r>
      <w:proofErr w:type="spellEnd"/>
      <w:r w:rsidRPr="00532F17">
        <w:rPr>
          <w:rFonts w:ascii="Segoe UI" w:hAnsi="Segoe UI" w:cs="Segoe UI"/>
          <w:sz w:val="28"/>
          <w:szCs w:val="28"/>
          <w:rtl/>
        </w:rPr>
        <w:t xml:space="preserve"> الوطنية وتاريخها النضالي وباعتبارها المهيمِن على منظمة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التحرير وعلى النظام السياسي ليست كبقية الأحزاب و قراراتها وتوجهاتها السياسية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تنعكس على كل ما له علاقة بمنظمة التحرير و بالقضية الوطنية بشكل عام،  بالرغم من ذلك فإن خلافة الرئيس ليست شأناً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فتحاوياً خالصاً بل هي قضية وطنية كما أن منظمة التحرير ليست حكرا على أحد ممن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يؤمنون بالمشروع الوطني وليس لهم أجندة خارجية.</w:t>
      </w:r>
    </w:p>
    <w:p w:rsidR="00510FA5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سيكون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الأمر مفهوما لو كان ما يجري في حركة فتح والمجلس المركزي من ترتيبات يقتصر على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خلافة رئيس حركة فتح، إلا أن ما يجري له علاقة بالرئيس </w:t>
      </w:r>
      <w:r w:rsidRPr="00532F17">
        <w:rPr>
          <w:rFonts w:ascii="Segoe UI" w:hAnsi="Segoe UI" w:cs="Segoe UI"/>
          <w:sz w:val="28"/>
          <w:szCs w:val="28"/>
          <w:rtl/>
        </w:rPr>
        <w:lastRenderedPageBreak/>
        <w:t>القادم والقيادة القادمة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للشعب الفلسطيني لأن من ترشحه اللجنة المركزية لحركة فتح لمناصب عليا في المنظمة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الممثل الشرعي والوحيد للشعب الفلسطيني لا تستطيع أن تعارضها لا تنفيذية المنظمة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ولا المجلس المركزي المهيم</w:t>
      </w:r>
      <w:r w:rsidR="00510FA5">
        <w:rPr>
          <w:rFonts w:ascii="Segoe UI" w:hAnsi="Segoe UI" w:cs="Segoe UI" w:hint="cs"/>
          <w:sz w:val="28"/>
          <w:szCs w:val="28"/>
          <w:rtl/>
        </w:rPr>
        <w:t>َ</w:t>
      </w:r>
      <w:r w:rsidRPr="00532F17">
        <w:rPr>
          <w:rFonts w:ascii="Segoe UI" w:hAnsi="Segoe UI" w:cs="Segoe UI"/>
          <w:sz w:val="28"/>
          <w:szCs w:val="28"/>
          <w:rtl/>
        </w:rPr>
        <w:t xml:space="preserve">ن عليهما من حركة فتح وهذا ما جرى بالفعل. 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ومع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احترامنا لحركة فتح نقول ليس هكذا يُساق الشعب ويتم صناعة القيادات المستقبلية،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حيث يفتَرَض أن الأكثر أهلية لقيادة الشعب هو من يتمتع بشعبية وتوافق وطني والأكثر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قُربا للشعب وتحسسه لمعاناته وليس الأكثر قُربا وتعاملا مع إسرائيل!!!، وفي حركة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فتح كثير من الوطنيين العقلانيين المؤمنين بمبادئ حركة فتح ونهجها السياس</w:t>
      </w:r>
      <w:bookmarkStart w:id="0" w:name="_GoBack"/>
      <w:bookmarkEnd w:id="0"/>
      <w:r w:rsidRPr="00532F17">
        <w:rPr>
          <w:rFonts w:ascii="Segoe UI" w:hAnsi="Segoe UI" w:cs="Segoe UI"/>
          <w:sz w:val="28"/>
          <w:szCs w:val="28"/>
          <w:rtl/>
        </w:rPr>
        <w:t>ي والذين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146CD">
        <w:rPr>
          <w:rFonts w:ascii="Segoe UI" w:hAnsi="Segoe UI" w:cs="Segoe UI"/>
          <w:sz w:val="28"/>
          <w:szCs w:val="28"/>
          <w:rtl/>
        </w:rPr>
        <w:t>يح</w:t>
      </w:r>
      <w:r w:rsidR="00A146CD">
        <w:rPr>
          <w:rFonts w:ascii="Segoe UI" w:hAnsi="Segoe UI" w:cs="Segoe UI" w:hint="cs"/>
          <w:sz w:val="28"/>
          <w:szCs w:val="28"/>
          <w:rtl/>
        </w:rPr>
        <w:t>ظ</w:t>
      </w:r>
      <w:r w:rsidRPr="00532F17">
        <w:rPr>
          <w:rFonts w:ascii="Segoe UI" w:hAnsi="Segoe UI" w:cs="Segoe UI"/>
          <w:sz w:val="28"/>
          <w:szCs w:val="28"/>
          <w:rtl/>
        </w:rPr>
        <w:t>ون باحترام وثقة الفتحاويين وباحترام غالبية الشعب الفلسطيني والأحزاب الأخرى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.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عندما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يصعد للمواقع القيادية العليا في حركة فتح والسلطة ومنظمة التحرير الأشخاص الأكثر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انتهازية والأكثر قربا لإسرائيل و تعاملا معها و الاكثر قبولا من أمريكا، فهذا سيؤدي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لتنافس وتسابُق الكوادر و (القيادات) وكل طامع بالسلطة للتقرب لإسرائيل وإبداء حسن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النية تجاه واشنطن وسياساتها ومحاولة كسب ودهم ورضاهم، بينما القادة والمناضلين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الوطنيين يتم تهميشهم أو منحهم مواقع قيادية غير مؤثرة تحت مزاعم أنهم ناس طيبين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وضعفاء وليس لهم شخصية كاريزمية أو قيادية!!! الخ. 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عندما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يصنع لك عدوك قيادتك المستقبلية فعليك وعلى قضيتك الوطنية العوض. 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ندرك أن الشعب في نهاية الأمر هو الذي سينتخب من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يحكمه عند إجراء الانتخابات سواء تعلق الأمر بالرئيس أو بالمجلس التشريعي ولكن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هناك من يعتقد بأنه لن تُجرى انتخابات عامة على الأقل في المدى القريب وبالتالي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فإن من يتولون مناصب قيادية الآن ومن سيخلف الرئيس سيعمرون في مواقعهم طويلا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و يتذرعون بأنهم جاءوا بطريقة شرعية عبر مؤسسات منظمة التحرير وأنهم مستمرون في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مواقعهم حتى إجراء الانتخابات و نهاية الانقسام! .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ولكن،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بقاء الوضع بدون انتخابات عامة أمر غير مقبول من الشعب وحتى من الجهات الخارجية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التي قد تفرض إجراء انتخابات عامة في فلسطين في أي وقت، لذا نتمنى على حركة فتح أن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تُحسِن اختيار مرشحيها المستقبليين </w:t>
      </w:r>
      <w:r w:rsidRPr="00532F17">
        <w:rPr>
          <w:rFonts w:ascii="Segoe UI" w:hAnsi="Segoe UI" w:cs="Segoe UI"/>
          <w:sz w:val="28"/>
          <w:szCs w:val="28"/>
          <w:rtl/>
        </w:rPr>
        <w:lastRenderedPageBreak/>
        <w:t>للرئاسة وعضوية اللجنة التنفيذية، أما إن كان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البعض يعتقد أنه لن تُجرى انتخابات و ستستمر الأمور على حالها وهو ما تريده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إسرائيل أيضا، فهذا ليس فقط تفكير خاطئ بل هو مصادرة للإرادة الشعبية وإهانة لها  وتساوقا مع الاحتلال .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ليس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في هذا القول طعنا بحركة فتح أو إساءة للرئيس، فكثيرون ممن ينتقدون حال السلطة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وحركة فتح ومنظمة التحرير ينطلقون من موقع الغيرة الوطنية والحرص على المشروع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الوطني ومن منطلق احترام الرئيس أبو مازن ورفض استغلال وتوظيف حالته الصحية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للتلاعب بالمؤسسات الوطنية ومصادرة حق الشعب في اختيار قيادته المستقبلية، ونُعيد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مرة أخرى ونحذر من تحويل الرئيس أبو مازن إلى كبش فداء بتحميله كل أوزار المرحلة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واستغلال اسمه ووجوده على رأس النظام السياسي لإضفاء شرعية على ما يجري من ترتيبات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و تقاسم مصالح وارتباطات مشبوهة مع الكيان الصهيوني تحت حجة تدبير أمور الناس وحل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مشاكلهم الإنسانية والاقتصادية والاجتماعية.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32F17" w:rsidRDefault="00532F17" w:rsidP="00CE1F9D">
      <w:pPr>
        <w:jc w:val="both"/>
        <w:rPr>
          <w:rFonts w:ascii="Segoe UI" w:hAnsi="Segoe UI" w:cs="Segoe UI"/>
          <w:sz w:val="28"/>
          <w:szCs w:val="28"/>
          <w:rtl/>
        </w:rPr>
      </w:pPr>
      <w:r w:rsidRPr="00532F17">
        <w:rPr>
          <w:rFonts w:ascii="Segoe UI" w:hAnsi="Segoe UI" w:cs="Segoe UI"/>
          <w:sz w:val="28"/>
          <w:szCs w:val="28"/>
          <w:rtl/>
        </w:rPr>
        <w:t>الآن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وقد انعقد المجلس ولم يأت بجديد إلا ملء الشواغر في المناصب العليا وهو الهدف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الرئيس من وراء انعقاد هذه الدورة وتوصيات مكررة يعلم متخذوها أنها لن تُنفذ، فإن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منظمة التحرير باتت أكثر ضعفا في مواجهة أية تحالفات فلسطينية خارج المنظمة مما سيعطي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مزيداً من المبررات للمشككين بتمثيل المنظمة للشعب الفلسطيني وأهلية حركة فتح</w:t>
      </w:r>
      <w:r w:rsidR="00510FA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لقيادة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المنظمة.</w:t>
      </w:r>
    </w:p>
    <w:p w:rsidR="00510FA5" w:rsidRDefault="00532F17" w:rsidP="00CE1F9D">
      <w:pPr>
        <w:jc w:val="both"/>
        <w:rPr>
          <w:rFonts w:ascii="Segoe UI" w:hAnsi="Segoe UI" w:cs="Segoe UI"/>
          <w:sz w:val="28"/>
          <w:szCs w:val="28"/>
        </w:rPr>
      </w:pPr>
      <w:r w:rsidRPr="00532F17">
        <w:rPr>
          <w:rFonts w:ascii="Segoe UI" w:hAnsi="Segoe UI" w:cs="Segoe UI"/>
          <w:sz w:val="28"/>
          <w:szCs w:val="28"/>
          <w:rtl/>
        </w:rPr>
        <w:t>وأخيرا</w:t>
      </w:r>
      <w:r w:rsidR="00510FA5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كان الشعب متفهما وقابلا بقيادة ورئاسة الراحل أبو عمار لأنه الرمز والقائد المؤسِس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للثورة الفلسطينية ولأنه أيضا جاء رئيسا للسلطة الفلسطينية عن طريق الانتخابات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العامة، كما أن الرئيس أبو مازن جاء رئيسا لمنظمة التحرير بحكم موقعه في المنظمة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تاريخيا ولكونه من القيادات التاريخية كما أصبح رئيسا للسلطة الفلسطينية عن طريق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الانتخابات، أما ما بعد الرئيس أبو مازن فلن تكون هناك شرعية إلا لمن ينتخبه الشعب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>ديمقراطيا، ولن تنطلي على الشعب لعبة الرئيس المؤقت</w:t>
      </w:r>
      <w:r w:rsidR="00510FA5">
        <w:rPr>
          <w:rFonts w:ascii="Segoe UI" w:hAnsi="Segoe UI" w:cs="Segoe UI" w:hint="cs"/>
          <w:sz w:val="28"/>
          <w:szCs w:val="28"/>
          <w:rtl/>
        </w:rPr>
        <w:t>،</w:t>
      </w:r>
      <w:r w:rsidRPr="00532F17">
        <w:rPr>
          <w:rFonts w:ascii="Segoe UI" w:hAnsi="Segoe UI" w:cs="Segoe UI"/>
          <w:sz w:val="28"/>
          <w:szCs w:val="28"/>
          <w:rtl/>
        </w:rPr>
        <w:t xml:space="preserve"> لأن هذا الرئيس سيعمل على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532F17">
        <w:rPr>
          <w:rFonts w:ascii="Segoe UI" w:hAnsi="Segoe UI" w:cs="Segoe UI"/>
          <w:sz w:val="28"/>
          <w:szCs w:val="28"/>
          <w:rtl/>
        </w:rPr>
        <w:t xml:space="preserve">إدامة الحال ويصبح المؤقت دائما. </w:t>
      </w:r>
    </w:p>
    <w:p w:rsidR="00366B3B" w:rsidRPr="00CE1F9D" w:rsidRDefault="00532F17" w:rsidP="00CE1F9D">
      <w:pPr>
        <w:jc w:val="both"/>
        <w:rPr>
          <w:rFonts w:ascii="Segoe UI" w:hAnsi="Segoe UI" w:cs="Segoe UI"/>
          <w:sz w:val="28"/>
          <w:szCs w:val="28"/>
        </w:rPr>
      </w:pPr>
      <w:r w:rsidRPr="00532F17">
        <w:rPr>
          <w:rFonts w:ascii="Segoe UI" w:hAnsi="Segoe UI" w:cs="Segoe UI"/>
          <w:sz w:val="28"/>
          <w:szCs w:val="28"/>
        </w:rPr>
        <w:t>Ibrahemibrach1@gmail.com</w:t>
      </w:r>
    </w:p>
    <w:sectPr w:rsidR="00366B3B" w:rsidRPr="00CE1F9D" w:rsidSect="007F5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7C"/>
    <w:rsid w:val="000412B5"/>
    <w:rsid w:val="000C33EE"/>
    <w:rsid w:val="000F7E74"/>
    <w:rsid w:val="00115CB0"/>
    <w:rsid w:val="001B3DC7"/>
    <w:rsid w:val="001D140D"/>
    <w:rsid w:val="002515E9"/>
    <w:rsid w:val="00293D85"/>
    <w:rsid w:val="002C19EF"/>
    <w:rsid w:val="00354751"/>
    <w:rsid w:val="00366B3B"/>
    <w:rsid w:val="00391551"/>
    <w:rsid w:val="003B6179"/>
    <w:rsid w:val="003D0DEB"/>
    <w:rsid w:val="00510FA5"/>
    <w:rsid w:val="00532F17"/>
    <w:rsid w:val="00533E54"/>
    <w:rsid w:val="005C567A"/>
    <w:rsid w:val="00636E7C"/>
    <w:rsid w:val="006616E9"/>
    <w:rsid w:val="00677B38"/>
    <w:rsid w:val="00681452"/>
    <w:rsid w:val="0069657D"/>
    <w:rsid w:val="006A7FDA"/>
    <w:rsid w:val="006B2583"/>
    <w:rsid w:val="006B359B"/>
    <w:rsid w:val="007B0AF0"/>
    <w:rsid w:val="007F5EC1"/>
    <w:rsid w:val="0082374A"/>
    <w:rsid w:val="008D11BD"/>
    <w:rsid w:val="00955DA8"/>
    <w:rsid w:val="009B3369"/>
    <w:rsid w:val="009C6F67"/>
    <w:rsid w:val="00A06012"/>
    <w:rsid w:val="00A146CD"/>
    <w:rsid w:val="00A26EB7"/>
    <w:rsid w:val="00B541F7"/>
    <w:rsid w:val="00BB212D"/>
    <w:rsid w:val="00BE6D9D"/>
    <w:rsid w:val="00CE1F9D"/>
    <w:rsid w:val="00D720A7"/>
    <w:rsid w:val="00DF1C3F"/>
    <w:rsid w:val="00E33DC1"/>
    <w:rsid w:val="00E461E4"/>
    <w:rsid w:val="00E518D0"/>
    <w:rsid w:val="00F047AA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20</cp:revision>
  <dcterms:created xsi:type="dcterms:W3CDTF">2022-01-28T09:59:00Z</dcterms:created>
  <dcterms:modified xsi:type="dcterms:W3CDTF">2022-02-17T11:36:00Z</dcterms:modified>
</cp:coreProperties>
</file>