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1BB" w:rsidRPr="00BE31BB" w:rsidRDefault="00BE31BB" w:rsidP="00BE31BB">
      <w:pPr>
        <w:jc w:val="both"/>
        <w:rPr>
          <w:rFonts w:ascii="Segoe UI" w:hAnsi="Segoe UI" w:cs="Segoe UI"/>
          <w:sz w:val="28"/>
          <w:szCs w:val="28"/>
          <w:rtl/>
        </w:rPr>
      </w:pPr>
      <w:r w:rsidRPr="00BE31BB">
        <w:rPr>
          <w:rFonts w:ascii="Segoe UI" w:hAnsi="Segoe UI" w:cs="Segoe UI"/>
          <w:sz w:val="28"/>
          <w:szCs w:val="28"/>
          <w:rtl/>
        </w:rPr>
        <w:t>إبراهيم أبراش</w:t>
      </w:r>
    </w:p>
    <w:p w:rsidR="00926581" w:rsidRDefault="00926581" w:rsidP="00926581">
      <w:pPr>
        <w:jc w:val="both"/>
        <w:rPr>
          <w:rFonts w:ascii="Segoe UI" w:hAnsi="Segoe UI" w:cs="Segoe UI" w:hint="cs"/>
          <w:sz w:val="28"/>
          <w:szCs w:val="28"/>
          <w:rtl/>
        </w:rPr>
      </w:pPr>
    </w:p>
    <w:p w:rsidR="00BE31BB" w:rsidRPr="00BE31BB" w:rsidRDefault="00BE31BB" w:rsidP="00926581">
      <w:pPr>
        <w:jc w:val="both"/>
        <w:rPr>
          <w:rFonts w:ascii="Segoe UI" w:hAnsi="Segoe UI" w:cs="Segoe UI"/>
          <w:sz w:val="28"/>
          <w:szCs w:val="28"/>
          <w:rtl/>
        </w:rPr>
      </w:pPr>
      <w:r w:rsidRPr="00BE31BB">
        <w:rPr>
          <w:rFonts w:ascii="Segoe UI" w:hAnsi="Segoe UI" w:cs="Segoe UI"/>
          <w:sz w:val="28"/>
          <w:szCs w:val="28"/>
          <w:rtl/>
        </w:rPr>
        <w:t>أين القيادة الفلسطينية مما يجري؟</w:t>
      </w:r>
    </w:p>
    <w:p w:rsidR="00BE31BB" w:rsidRPr="00BE31BB" w:rsidRDefault="00BE31BB" w:rsidP="00BE31BB">
      <w:pPr>
        <w:jc w:val="both"/>
        <w:rPr>
          <w:rFonts w:ascii="Segoe UI" w:hAnsi="Segoe UI" w:cs="Segoe UI"/>
          <w:sz w:val="28"/>
          <w:szCs w:val="28"/>
          <w:rtl/>
        </w:rPr>
      </w:pPr>
      <w:r w:rsidRPr="00BE31BB">
        <w:rPr>
          <w:rFonts w:ascii="Segoe UI" w:hAnsi="Segoe UI" w:cs="Segoe UI"/>
          <w:sz w:val="28"/>
          <w:szCs w:val="28"/>
          <w:rtl/>
        </w:rPr>
        <w:t>ما يجري في فلسطين لا سابق له منذ النكبة، الشعب الفلسطيني وفصائله المسلحة في غزة وخصوصاً حركتي حماس والجهاد الإسلامي يأخذون زمام المبادرة ويضعون دولة الكيان في مأزق حقيقي، العالم كله انفعل وتفاعل مع ما يجري في القدس وغزة وكل ربوع الوطن بينما القيادة الفلسطينية هي الأقل انفعالاً وفعلاً بما يجري .</w:t>
      </w:r>
      <w:bookmarkStart w:id="0" w:name="_GoBack"/>
      <w:bookmarkEnd w:id="0"/>
    </w:p>
    <w:p w:rsidR="00BE31BB" w:rsidRPr="00BE31BB" w:rsidRDefault="00BE31BB" w:rsidP="00BE31BB">
      <w:pPr>
        <w:jc w:val="both"/>
        <w:rPr>
          <w:rFonts w:ascii="Segoe UI" w:hAnsi="Segoe UI" w:cs="Segoe UI"/>
          <w:sz w:val="28"/>
          <w:szCs w:val="28"/>
          <w:rtl/>
        </w:rPr>
      </w:pPr>
      <w:r w:rsidRPr="00BE31BB">
        <w:rPr>
          <w:rFonts w:ascii="Segoe UI" w:hAnsi="Segoe UI" w:cs="Segoe UI"/>
          <w:sz w:val="28"/>
          <w:szCs w:val="28"/>
          <w:rtl/>
        </w:rPr>
        <w:t>أين منظمة التحرير واللجنة التنفيذية ورئيسها وهل ما زالوا يبحثون الأوضاع ليقرروا ما يعملون؟</w:t>
      </w:r>
    </w:p>
    <w:p w:rsidR="00BE31BB" w:rsidRPr="00BE31BB" w:rsidRDefault="00BE31BB" w:rsidP="00BE31BB">
      <w:pPr>
        <w:jc w:val="both"/>
        <w:rPr>
          <w:rFonts w:ascii="Segoe UI" w:hAnsi="Segoe UI" w:cs="Segoe UI"/>
          <w:sz w:val="28"/>
          <w:szCs w:val="28"/>
          <w:rtl/>
        </w:rPr>
      </w:pPr>
      <w:r w:rsidRPr="00BE31BB">
        <w:rPr>
          <w:rFonts w:ascii="Segoe UI" w:hAnsi="Segoe UI" w:cs="Segoe UI"/>
          <w:sz w:val="28"/>
          <w:szCs w:val="28"/>
          <w:rtl/>
        </w:rPr>
        <w:t xml:space="preserve">أين حركة فتح ولجنتها المركزية الذين لم نعد نسمع لهم صوتاً بينما كانت تصريحاتهم </w:t>
      </w:r>
      <w:proofErr w:type="spellStart"/>
      <w:r w:rsidRPr="00BE31BB">
        <w:rPr>
          <w:rFonts w:ascii="Segoe UI" w:hAnsi="Segoe UI" w:cs="Segoe UI"/>
          <w:sz w:val="28"/>
          <w:szCs w:val="28"/>
          <w:rtl/>
        </w:rPr>
        <w:t>وتغريداتهم</w:t>
      </w:r>
      <w:proofErr w:type="spellEnd"/>
      <w:r w:rsidRPr="00BE31BB">
        <w:rPr>
          <w:rFonts w:ascii="Segoe UI" w:hAnsi="Segoe UI" w:cs="Segoe UI"/>
          <w:sz w:val="28"/>
          <w:szCs w:val="28"/>
          <w:rtl/>
        </w:rPr>
        <w:t xml:space="preserve"> </w:t>
      </w:r>
      <w:r>
        <w:rPr>
          <w:rFonts w:ascii="Segoe UI" w:hAnsi="Segoe UI" w:cs="Segoe UI" w:hint="cs"/>
          <w:sz w:val="28"/>
          <w:szCs w:val="28"/>
          <w:rtl/>
        </w:rPr>
        <w:t xml:space="preserve">لا تتوقف </w:t>
      </w:r>
      <w:r w:rsidRPr="00BE31BB">
        <w:rPr>
          <w:rFonts w:ascii="Segoe UI" w:hAnsi="Segoe UI" w:cs="Segoe UI"/>
          <w:sz w:val="28"/>
          <w:szCs w:val="28"/>
          <w:rtl/>
        </w:rPr>
        <w:t xml:space="preserve">في أمور أقل شأناً مما يجري؟ </w:t>
      </w:r>
    </w:p>
    <w:p w:rsidR="00BE31BB" w:rsidRPr="00BE31BB" w:rsidRDefault="00BE31BB" w:rsidP="00BE31BB">
      <w:pPr>
        <w:jc w:val="both"/>
        <w:rPr>
          <w:rFonts w:ascii="Segoe UI" w:hAnsi="Segoe UI" w:cs="Segoe UI"/>
          <w:sz w:val="28"/>
          <w:szCs w:val="28"/>
          <w:rtl/>
        </w:rPr>
      </w:pPr>
      <w:r w:rsidRPr="00BE31BB">
        <w:rPr>
          <w:rFonts w:ascii="Segoe UI" w:hAnsi="Segoe UI" w:cs="Segoe UI"/>
          <w:sz w:val="28"/>
          <w:szCs w:val="28"/>
          <w:rtl/>
        </w:rPr>
        <w:t>أين الحكومة وهل ما زالت تدرس الوضع ؟ وما هي نتائج دراستها؟</w:t>
      </w:r>
    </w:p>
    <w:p w:rsidR="00BE31BB" w:rsidRPr="00BE31BB" w:rsidRDefault="00BE31BB" w:rsidP="00BE31BB">
      <w:pPr>
        <w:jc w:val="both"/>
        <w:rPr>
          <w:rFonts w:ascii="Segoe UI" w:hAnsi="Segoe UI" w:cs="Segoe UI"/>
          <w:sz w:val="28"/>
          <w:szCs w:val="28"/>
          <w:rtl/>
        </w:rPr>
      </w:pPr>
      <w:r w:rsidRPr="00BE31BB">
        <w:rPr>
          <w:rFonts w:ascii="Segoe UI" w:hAnsi="Segoe UI" w:cs="Segoe UI"/>
          <w:sz w:val="28"/>
          <w:szCs w:val="28"/>
          <w:rtl/>
        </w:rPr>
        <w:t>أين وزير الخارجية والسفارات وهل عندهم أكثر من إحالة الملفات لمحكمة الجنايات؟</w:t>
      </w:r>
    </w:p>
    <w:p w:rsidR="00BE31BB" w:rsidRPr="00BE31BB" w:rsidRDefault="00BE31BB" w:rsidP="00BE31BB">
      <w:pPr>
        <w:jc w:val="both"/>
        <w:rPr>
          <w:rFonts w:ascii="Segoe UI" w:hAnsi="Segoe UI" w:cs="Segoe UI"/>
          <w:sz w:val="28"/>
          <w:szCs w:val="28"/>
          <w:rtl/>
        </w:rPr>
      </w:pPr>
      <w:r w:rsidRPr="00BE31BB">
        <w:rPr>
          <w:rFonts w:ascii="Segoe UI" w:hAnsi="Segoe UI" w:cs="Segoe UI"/>
          <w:sz w:val="28"/>
          <w:szCs w:val="28"/>
          <w:rtl/>
        </w:rPr>
        <w:t>أين الإعلام الرسمي وتلفزيون فلسطين الذي استمر لأيام يقف موقف المتفرج والمحايد ولم يتحرك إلا بعد أن أصبحت بعض الفضائيات العربية وخصوصاً قناة الجزيرة فلسطينية أكثر من تلفزيون فلسطين؟</w:t>
      </w:r>
    </w:p>
    <w:p w:rsidR="00BE31BB" w:rsidRPr="00BE31BB" w:rsidRDefault="00BE31BB" w:rsidP="00BE31BB">
      <w:pPr>
        <w:jc w:val="both"/>
        <w:rPr>
          <w:rFonts w:ascii="Segoe UI" w:hAnsi="Segoe UI" w:cs="Segoe UI"/>
          <w:sz w:val="28"/>
          <w:szCs w:val="28"/>
          <w:rtl/>
        </w:rPr>
      </w:pPr>
      <w:r w:rsidRPr="00BE31BB">
        <w:rPr>
          <w:rFonts w:ascii="Segoe UI" w:hAnsi="Segoe UI" w:cs="Segoe UI"/>
          <w:sz w:val="28"/>
          <w:szCs w:val="28"/>
          <w:rtl/>
        </w:rPr>
        <w:t>في جولات الحرب الأخيرة على غزة وبعد أن تهدأ الأمور كانت قيادة المنظمة والسلطة تستلم مجدداً زمام الأمور ويخاطبها العالم كممثل شرعي ووحيد للشعب الفلسطيني، ولكن في الحالة الراهنة الأمر مختلف وهناك ممثلون جُدد فرضوا حضورهم والعالم سيتعامل معهم، سواء تعلق الأمر بملف القدس أو الأوضاع في غزة.</w:t>
      </w:r>
    </w:p>
    <w:p w:rsidR="00BE31BB" w:rsidRPr="00BE31BB" w:rsidRDefault="00BE31BB" w:rsidP="00BE31BB">
      <w:pPr>
        <w:jc w:val="both"/>
        <w:rPr>
          <w:rFonts w:ascii="Segoe UI" w:hAnsi="Segoe UI" w:cs="Segoe UI"/>
          <w:sz w:val="28"/>
          <w:szCs w:val="28"/>
          <w:rtl/>
        </w:rPr>
      </w:pPr>
      <w:r w:rsidRPr="00BE31BB">
        <w:rPr>
          <w:rFonts w:ascii="Segoe UI" w:hAnsi="Segoe UI" w:cs="Segoe UI"/>
          <w:sz w:val="28"/>
          <w:szCs w:val="28"/>
          <w:rtl/>
        </w:rPr>
        <w:t>ما يجري يؤسس لحالة وطنية جديدة وستحتاج لقيادة جديدة وإن لم تتدارك قيادة المنظمة والسلطة الأمر فإن الزمن سيتجاوزها، وعلى الرئيس أبو مازن وحركة فتح أن يتذكروا أن حركة فتح انتزعت قيادة وريادة الشعب والمنظمة بعد معركة الكرامة ونتيجة كفاحها المسلح.</w:t>
      </w:r>
    </w:p>
    <w:p w:rsidR="00BE31BB" w:rsidRPr="00BE31BB" w:rsidRDefault="00BE31BB" w:rsidP="00BE31BB">
      <w:pPr>
        <w:jc w:val="both"/>
        <w:rPr>
          <w:rFonts w:ascii="Segoe UI" w:hAnsi="Segoe UI" w:cs="Segoe UI"/>
          <w:sz w:val="28"/>
          <w:szCs w:val="28"/>
        </w:rPr>
      </w:pPr>
      <w:r w:rsidRPr="00BE31BB">
        <w:rPr>
          <w:rFonts w:ascii="Segoe UI" w:hAnsi="Segoe UI" w:cs="Segoe UI"/>
          <w:sz w:val="28"/>
          <w:szCs w:val="28"/>
        </w:rPr>
        <w:lastRenderedPageBreak/>
        <w:t>Ibrahemibrach1@gmail.com</w:t>
      </w:r>
    </w:p>
    <w:p w:rsidR="0045149D" w:rsidRDefault="0045149D"/>
    <w:sectPr w:rsidR="0045149D"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C6E"/>
    <w:rsid w:val="0045149D"/>
    <w:rsid w:val="007F5EC1"/>
    <w:rsid w:val="00926581"/>
    <w:rsid w:val="00B00C6E"/>
    <w:rsid w:val="00BE31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1223</Characters>
  <Application>Microsoft Office Word</Application>
  <DocSecurity>0</DocSecurity>
  <Lines>10</Lines>
  <Paragraphs>2</Paragraphs>
  <ScaleCrop>false</ScaleCrop>
  <Company>Ahmed-Under</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3</cp:revision>
  <dcterms:created xsi:type="dcterms:W3CDTF">2021-05-14T13:01:00Z</dcterms:created>
  <dcterms:modified xsi:type="dcterms:W3CDTF">2021-05-14T13:02:00Z</dcterms:modified>
</cp:coreProperties>
</file>