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50" w:rsidRPr="00C42F9F" w:rsidRDefault="001B6150" w:rsidP="0000628F">
      <w:pPr>
        <w:bidi/>
        <w:jc w:val="both"/>
        <w:rPr>
          <w:rFonts w:ascii="Segoe UI" w:hAnsi="Segoe UI" w:cs="Segoe UI"/>
          <w:sz w:val="28"/>
          <w:szCs w:val="28"/>
          <w:rtl/>
        </w:rPr>
      </w:pPr>
      <w:r w:rsidRPr="00C42F9F">
        <w:rPr>
          <w:rFonts w:ascii="Segoe UI" w:hAnsi="Segoe UI" w:cs="Segoe UI"/>
          <w:sz w:val="28"/>
          <w:szCs w:val="28"/>
          <w:rtl/>
        </w:rPr>
        <w:t>إبراهيم أبراش</w:t>
      </w:r>
    </w:p>
    <w:p w:rsidR="000547A9" w:rsidRPr="00C42F9F" w:rsidRDefault="000547A9" w:rsidP="00F320F9">
      <w:pPr>
        <w:bidi/>
        <w:jc w:val="center"/>
        <w:rPr>
          <w:rFonts w:ascii="Segoe UI" w:hAnsi="Segoe UI" w:cs="Segoe UI"/>
          <w:sz w:val="28"/>
          <w:szCs w:val="28"/>
          <w:rtl/>
        </w:rPr>
      </w:pPr>
      <w:r w:rsidRPr="00C42F9F">
        <w:rPr>
          <w:rFonts w:ascii="Segoe UI" w:hAnsi="Segoe UI" w:cs="Segoe UI"/>
          <w:sz w:val="28"/>
          <w:szCs w:val="28"/>
          <w:rtl/>
        </w:rPr>
        <w:t>هش</w:t>
      </w:r>
      <w:r w:rsidR="00F81DDF">
        <w:rPr>
          <w:rFonts w:ascii="Segoe UI" w:hAnsi="Segoe UI" w:cs="Segoe UI" w:hint="cs"/>
          <w:sz w:val="28"/>
          <w:szCs w:val="28"/>
          <w:rtl/>
        </w:rPr>
        <w:t>اشة الكيان الصهيوني</w:t>
      </w:r>
      <w:r w:rsidRPr="00C42F9F">
        <w:rPr>
          <w:rFonts w:ascii="Segoe UI" w:hAnsi="Segoe UI" w:cs="Segoe UI"/>
          <w:sz w:val="28"/>
          <w:szCs w:val="28"/>
          <w:rtl/>
        </w:rPr>
        <w:t xml:space="preserve"> بالرغم من قوته الظاهرة</w:t>
      </w:r>
    </w:p>
    <w:p w:rsidR="0014567C" w:rsidRPr="00C42F9F" w:rsidRDefault="00676370" w:rsidP="0081411E">
      <w:pPr>
        <w:bidi/>
        <w:jc w:val="both"/>
        <w:rPr>
          <w:rFonts w:ascii="Segoe UI" w:hAnsi="Segoe UI" w:cs="Segoe UI"/>
          <w:sz w:val="28"/>
          <w:szCs w:val="28"/>
          <w:rtl/>
        </w:rPr>
      </w:pPr>
      <w:r>
        <w:rPr>
          <w:rFonts w:ascii="Segoe UI" w:hAnsi="Segoe UI" w:cs="Segoe UI" w:hint="cs"/>
          <w:sz w:val="28"/>
          <w:szCs w:val="28"/>
          <w:rtl/>
        </w:rPr>
        <w:t xml:space="preserve">بعد أثنين وثلاثين عاماً على إعلان الاستقلال وقيام الدولة الفلسطينية في </w:t>
      </w:r>
      <w:r w:rsidR="00D314DF">
        <w:rPr>
          <w:rFonts w:ascii="Segoe UI" w:hAnsi="Segoe UI" w:cs="Segoe UI" w:hint="cs"/>
          <w:sz w:val="28"/>
          <w:szCs w:val="28"/>
          <w:rtl/>
        </w:rPr>
        <w:t>ال</w:t>
      </w:r>
      <w:r>
        <w:rPr>
          <w:rFonts w:ascii="Segoe UI" w:hAnsi="Segoe UI" w:cs="Segoe UI" w:hint="cs"/>
          <w:sz w:val="28"/>
          <w:szCs w:val="28"/>
          <w:rtl/>
        </w:rPr>
        <w:t>دورة</w:t>
      </w:r>
      <w:r w:rsidR="00D314DF">
        <w:rPr>
          <w:rFonts w:ascii="Segoe UI" w:hAnsi="Segoe UI" w:cs="Segoe UI" w:hint="cs"/>
          <w:sz w:val="28"/>
          <w:szCs w:val="28"/>
          <w:rtl/>
        </w:rPr>
        <w:t xml:space="preserve"> 19 ل</w:t>
      </w:r>
      <w:r>
        <w:rPr>
          <w:rFonts w:ascii="Segoe UI" w:hAnsi="Segoe UI" w:cs="Segoe UI" w:hint="cs"/>
          <w:sz w:val="28"/>
          <w:szCs w:val="28"/>
          <w:rtl/>
        </w:rPr>
        <w:t xml:space="preserve">لمجلس الوطني الفلسطيني في الجزائر يوم 15 نوفمبر 1988 </w:t>
      </w:r>
      <w:r w:rsidR="00F320F9">
        <w:rPr>
          <w:rFonts w:ascii="Segoe UI" w:hAnsi="Segoe UI" w:cs="Segoe UI" w:hint="cs"/>
          <w:sz w:val="28"/>
          <w:szCs w:val="28"/>
          <w:rtl/>
        </w:rPr>
        <w:t xml:space="preserve">وبعد ثلاث وسبعين سنة على قرار التقسيم الذي أسس عملياً للدولة الصهيونية </w:t>
      </w:r>
      <w:r>
        <w:rPr>
          <w:rFonts w:ascii="Segoe UI" w:hAnsi="Segoe UI" w:cs="Segoe UI" w:hint="cs"/>
          <w:sz w:val="28"/>
          <w:szCs w:val="28"/>
          <w:rtl/>
        </w:rPr>
        <w:t xml:space="preserve">فإن </w:t>
      </w:r>
      <w:r>
        <w:rPr>
          <w:rFonts w:ascii="Segoe UI" w:hAnsi="Segoe UI" w:cs="Segoe UI"/>
          <w:sz w:val="28"/>
          <w:szCs w:val="28"/>
          <w:rtl/>
        </w:rPr>
        <w:t xml:space="preserve">نظرة </w:t>
      </w:r>
      <w:r w:rsidR="00B63C81" w:rsidRPr="00C42F9F">
        <w:rPr>
          <w:rFonts w:ascii="Segoe UI" w:hAnsi="Segoe UI" w:cs="Segoe UI"/>
          <w:sz w:val="28"/>
          <w:szCs w:val="28"/>
          <w:rtl/>
        </w:rPr>
        <w:t xml:space="preserve">سطحية </w:t>
      </w:r>
      <w:r>
        <w:rPr>
          <w:rFonts w:ascii="Segoe UI" w:hAnsi="Segoe UI" w:cs="Segoe UI" w:hint="cs"/>
          <w:sz w:val="28"/>
          <w:szCs w:val="28"/>
          <w:rtl/>
        </w:rPr>
        <w:t xml:space="preserve">للصراع الفلسطيني الإسرائيلي </w:t>
      </w:r>
      <w:r w:rsidR="00B63C81" w:rsidRPr="00C42F9F">
        <w:rPr>
          <w:rFonts w:ascii="Segoe UI" w:hAnsi="Segoe UI" w:cs="Segoe UI"/>
          <w:sz w:val="28"/>
          <w:szCs w:val="28"/>
          <w:rtl/>
        </w:rPr>
        <w:t xml:space="preserve">أو </w:t>
      </w:r>
      <w:r>
        <w:rPr>
          <w:rFonts w:ascii="Segoe UI" w:hAnsi="Segoe UI" w:cs="Segoe UI" w:hint="cs"/>
          <w:sz w:val="28"/>
          <w:szCs w:val="28"/>
          <w:rtl/>
        </w:rPr>
        <w:t xml:space="preserve">ما هو </w:t>
      </w:r>
      <w:r w:rsidR="00B63C81" w:rsidRPr="00C42F9F">
        <w:rPr>
          <w:rFonts w:ascii="Segoe UI" w:hAnsi="Segoe UI" w:cs="Segoe UI"/>
          <w:sz w:val="28"/>
          <w:szCs w:val="28"/>
          <w:rtl/>
        </w:rPr>
        <w:t xml:space="preserve">ظاهر </w:t>
      </w:r>
      <w:r w:rsidR="005C01FF">
        <w:rPr>
          <w:rFonts w:ascii="Segoe UI" w:hAnsi="Segoe UI" w:cs="Segoe UI" w:hint="cs"/>
          <w:sz w:val="28"/>
          <w:szCs w:val="28"/>
          <w:rtl/>
        </w:rPr>
        <w:t>منه توحي</w:t>
      </w:r>
      <w:r w:rsidR="00B63C81" w:rsidRPr="00C42F9F">
        <w:rPr>
          <w:rFonts w:ascii="Segoe UI" w:hAnsi="Segoe UI" w:cs="Segoe UI"/>
          <w:sz w:val="28"/>
          <w:szCs w:val="28"/>
          <w:rtl/>
        </w:rPr>
        <w:t xml:space="preserve"> </w:t>
      </w:r>
      <w:r w:rsidR="005C01FF">
        <w:rPr>
          <w:rFonts w:ascii="Segoe UI" w:hAnsi="Segoe UI" w:cs="Segoe UI" w:hint="cs"/>
          <w:sz w:val="28"/>
          <w:szCs w:val="28"/>
          <w:rtl/>
        </w:rPr>
        <w:t>ب</w:t>
      </w:r>
      <w:r w:rsidR="001459CB" w:rsidRPr="00C42F9F">
        <w:rPr>
          <w:rFonts w:ascii="Segoe UI" w:hAnsi="Segoe UI" w:cs="Segoe UI"/>
          <w:sz w:val="28"/>
          <w:szCs w:val="28"/>
          <w:rtl/>
        </w:rPr>
        <w:t xml:space="preserve">أن </w:t>
      </w:r>
      <w:r w:rsidR="00AC36D4" w:rsidRPr="00C42F9F">
        <w:rPr>
          <w:rFonts w:ascii="Segoe UI" w:hAnsi="Segoe UI" w:cs="Segoe UI"/>
          <w:sz w:val="28"/>
          <w:szCs w:val="28"/>
          <w:rtl/>
        </w:rPr>
        <w:t xml:space="preserve">دولة </w:t>
      </w:r>
      <w:r w:rsidR="00F63150">
        <w:rPr>
          <w:rFonts w:ascii="Segoe UI" w:hAnsi="Segoe UI" w:cs="Segoe UI" w:hint="cs"/>
          <w:sz w:val="28"/>
          <w:szCs w:val="28"/>
          <w:rtl/>
        </w:rPr>
        <w:t>الكيان الصهيون</w:t>
      </w:r>
      <w:r w:rsidR="00F63150">
        <w:rPr>
          <w:rFonts w:ascii="Segoe UI" w:hAnsi="Segoe UI" w:cs="Segoe UI" w:hint="eastAsia"/>
          <w:sz w:val="28"/>
          <w:szCs w:val="28"/>
          <w:rtl/>
        </w:rPr>
        <w:t>ي</w:t>
      </w:r>
      <w:r w:rsidR="00F63150">
        <w:rPr>
          <w:rFonts w:ascii="Segoe UI" w:hAnsi="Segoe UI" w:cs="Segoe UI" w:hint="cs"/>
          <w:sz w:val="28"/>
          <w:szCs w:val="28"/>
          <w:rtl/>
        </w:rPr>
        <w:t xml:space="preserve"> </w:t>
      </w:r>
      <w:r w:rsidR="00AC36D4" w:rsidRPr="00C42F9F">
        <w:rPr>
          <w:rFonts w:ascii="Segoe UI" w:hAnsi="Segoe UI" w:cs="Segoe UI"/>
          <w:sz w:val="28"/>
          <w:szCs w:val="28"/>
          <w:rtl/>
        </w:rPr>
        <w:t>من أقوى دول الشرق الأوسط في مجال التكنولوجيا والتصنيع العسكري</w:t>
      </w:r>
      <w:r w:rsidR="005C01FF">
        <w:rPr>
          <w:rFonts w:ascii="Segoe UI" w:hAnsi="Segoe UI" w:cs="Segoe UI" w:hint="cs"/>
          <w:sz w:val="28"/>
          <w:szCs w:val="28"/>
          <w:rtl/>
        </w:rPr>
        <w:t>،</w:t>
      </w:r>
      <w:r w:rsidR="00B565D4" w:rsidRPr="00C42F9F">
        <w:rPr>
          <w:rFonts w:ascii="Segoe UI" w:hAnsi="Segoe UI" w:cs="Segoe UI"/>
          <w:sz w:val="28"/>
          <w:szCs w:val="28"/>
          <w:rtl/>
        </w:rPr>
        <w:t xml:space="preserve"> </w:t>
      </w:r>
      <w:r w:rsidR="00B63C81" w:rsidRPr="00C42F9F">
        <w:rPr>
          <w:rFonts w:ascii="Segoe UI" w:hAnsi="Segoe UI" w:cs="Segoe UI"/>
          <w:sz w:val="28"/>
          <w:szCs w:val="28"/>
          <w:rtl/>
        </w:rPr>
        <w:t>و</w:t>
      </w:r>
      <w:r w:rsidR="004D53B9">
        <w:rPr>
          <w:rFonts w:ascii="Segoe UI" w:hAnsi="Segoe UI" w:cs="Segoe UI"/>
          <w:sz w:val="28"/>
          <w:szCs w:val="28"/>
          <w:rtl/>
        </w:rPr>
        <w:t xml:space="preserve">في </w:t>
      </w:r>
      <w:r>
        <w:rPr>
          <w:rFonts w:ascii="Segoe UI" w:hAnsi="Segoe UI" w:cs="Segoe UI" w:hint="cs"/>
          <w:sz w:val="28"/>
          <w:szCs w:val="28"/>
          <w:rtl/>
        </w:rPr>
        <w:t>ال</w:t>
      </w:r>
      <w:r w:rsidR="00B565D4" w:rsidRPr="00C42F9F">
        <w:rPr>
          <w:rFonts w:ascii="Segoe UI" w:hAnsi="Segoe UI" w:cs="Segoe UI"/>
          <w:sz w:val="28"/>
          <w:szCs w:val="28"/>
          <w:rtl/>
        </w:rPr>
        <w:t>مقابل</w:t>
      </w:r>
      <w:r w:rsidR="004D53B9">
        <w:rPr>
          <w:rFonts w:ascii="Segoe UI" w:hAnsi="Segoe UI" w:cs="Segoe UI" w:hint="cs"/>
          <w:sz w:val="28"/>
          <w:szCs w:val="28"/>
          <w:rtl/>
        </w:rPr>
        <w:t xml:space="preserve"> </w:t>
      </w:r>
      <w:r w:rsidR="00B565D4" w:rsidRPr="00C42F9F">
        <w:rPr>
          <w:rFonts w:ascii="Segoe UI" w:hAnsi="Segoe UI" w:cs="Segoe UI"/>
          <w:sz w:val="28"/>
          <w:szCs w:val="28"/>
          <w:rtl/>
        </w:rPr>
        <w:t>فإ</w:t>
      </w:r>
      <w:r w:rsidR="001459CB" w:rsidRPr="00C42F9F">
        <w:rPr>
          <w:rFonts w:ascii="Segoe UI" w:hAnsi="Segoe UI" w:cs="Segoe UI"/>
          <w:sz w:val="28"/>
          <w:szCs w:val="28"/>
          <w:rtl/>
        </w:rPr>
        <w:t xml:space="preserve">ن النظام السياسي الفلسطيني </w:t>
      </w:r>
      <w:r w:rsidR="00F63150">
        <w:rPr>
          <w:rFonts w:ascii="Segoe UI" w:hAnsi="Segoe UI" w:cs="Segoe UI" w:hint="cs"/>
          <w:sz w:val="28"/>
          <w:szCs w:val="28"/>
          <w:rtl/>
        </w:rPr>
        <w:t xml:space="preserve">والمشروع الوطني </w:t>
      </w:r>
      <w:r w:rsidR="001459CB" w:rsidRPr="00C42F9F">
        <w:rPr>
          <w:rFonts w:ascii="Segoe UI" w:hAnsi="Segoe UI" w:cs="Segoe UI"/>
          <w:sz w:val="28"/>
          <w:szCs w:val="28"/>
          <w:rtl/>
        </w:rPr>
        <w:t xml:space="preserve">في حالة تراجع </w:t>
      </w:r>
      <w:r w:rsidR="00B565D4" w:rsidRPr="00C42F9F">
        <w:rPr>
          <w:rFonts w:ascii="Segoe UI" w:hAnsi="Segoe UI" w:cs="Segoe UI"/>
          <w:sz w:val="28"/>
          <w:szCs w:val="28"/>
          <w:rtl/>
        </w:rPr>
        <w:t>وانقسام</w:t>
      </w:r>
      <w:r>
        <w:rPr>
          <w:rFonts w:ascii="Segoe UI" w:hAnsi="Segoe UI" w:cs="Segoe UI" w:hint="cs"/>
          <w:sz w:val="28"/>
          <w:szCs w:val="28"/>
          <w:rtl/>
        </w:rPr>
        <w:t xml:space="preserve">، والدولة الفلسطينية التي أعلن عنها الراحل أبو عمار في الجزائر ما زالت </w:t>
      </w:r>
      <w:r w:rsidR="0081411E">
        <w:rPr>
          <w:rFonts w:ascii="Segoe UI" w:hAnsi="Segoe UI" w:cs="Segoe UI" w:hint="cs"/>
          <w:sz w:val="28"/>
          <w:szCs w:val="28"/>
          <w:rtl/>
        </w:rPr>
        <w:t>تلوح ولكن في نهاية النفق</w:t>
      </w:r>
      <w:r w:rsidR="00B565D4" w:rsidRPr="00C42F9F">
        <w:rPr>
          <w:rFonts w:ascii="Segoe UI" w:hAnsi="Segoe UI" w:cs="Segoe UI"/>
          <w:sz w:val="28"/>
          <w:szCs w:val="28"/>
          <w:rtl/>
        </w:rPr>
        <w:t>.</w:t>
      </w:r>
    </w:p>
    <w:p w:rsidR="004D53B9" w:rsidRDefault="001459CB" w:rsidP="0081411E">
      <w:pPr>
        <w:bidi/>
        <w:jc w:val="both"/>
        <w:rPr>
          <w:rFonts w:ascii="Segoe UI" w:hAnsi="Segoe UI" w:cs="Segoe UI"/>
          <w:color w:val="2B2B2B"/>
          <w:sz w:val="28"/>
          <w:szCs w:val="28"/>
          <w:shd w:val="clear" w:color="auto" w:fill="FFFFFF"/>
          <w:rtl/>
        </w:rPr>
      </w:pPr>
      <w:r w:rsidRPr="00C42F9F">
        <w:rPr>
          <w:rFonts w:ascii="Segoe UI" w:hAnsi="Segoe UI" w:cs="Segoe UI"/>
          <w:sz w:val="28"/>
          <w:szCs w:val="28"/>
          <w:rtl/>
        </w:rPr>
        <w:t xml:space="preserve"> هذا</w:t>
      </w:r>
      <w:r w:rsidR="00AC36D4" w:rsidRPr="00C42F9F">
        <w:rPr>
          <w:rFonts w:ascii="Segoe UI" w:hAnsi="Segoe UI" w:cs="Segoe UI"/>
          <w:sz w:val="28"/>
          <w:szCs w:val="28"/>
          <w:rtl/>
        </w:rPr>
        <w:t xml:space="preserve"> </w:t>
      </w:r>
      <w:r w:rsidR="00B63C81" w:rsidRPr="00C42F9F">
        <w:rPr>
          <w:rFonts w:ascii="Segoe UI" w:hAnsi="Segoe UI" w:cs="Segoe UI"/>
          <w:sz w:val="28"/>
          <w:szCs w:val="28"/>
          <w:rtl/>
        </w:rPr>
        <w:t xml:space="preserve">التقييم </w:t>
      </w:r>
      <w:r w:rsidR="004D53B9">
        <w:rPr>
          <w:rFonts w:ascii="Segoe UI" w:hAnsi="Segoe UI" w:cs="Segoe UI" w:hint="cs"/>
          <w:sz w:val="28"/>
          <w:szCs w:val="28"/>
          <w:rtl/>
        </w:rPr>
        <w:t xml:space="preserve">من خلال </w:t>
      </w:r>
      <w:r w:rsidR="004D53B9">
        <w:rPr>
          <w:rFonts w:ascii="Segoe UI" w:hAnsi="Segoe UI" w:cs="Segoe UI"/>
          <w:sz w:val="28"/>
          <w:szCs w:val="28"/>
          <w:rtl/>
        </w:rPr>
        <w:t>ظاه</w:t>
      </w:r>
      <w:r w:rsidR="004D53B9">
        <w:rPr>
          <w:rFonts w:ascii="Segoe UI" w:hAnsi="Segoe UI" w:cs="Segoe UI" w:hint="cs"/>
          <w:sz w:val="28"/>
          <w:szCs w:val="28"/>
          <w:rtl/>
        </w:rPr>
        <w:t>ر الصراع</w:t>
      </w:r>
      <w:r w:rsidR="00B63C81" w:rsidRPr="00C42F9F">
        <w:rPr>
          <w:rFonts w:ascii="Segoe UI" w:hAnsi="Segoe UI" w:cs="Segoe UI"/>
          <w:sz w:val="28"/>
          <w:szCs w:val="28"/>
          <w:rtl/>
        </w:rPr>
        <w:t xml:space="preserve"> لا يصلُح كأساس</w:t>
      </w:r>
      <w:r w:rsidR="004D53B9">
        <w:rPr>
          <w:rFonts w:ascii="Segoe UI" w:hAnsi="Segoe UI" w:cs="Segoe UI" w:hint="cs"/>
          <w:sz w:val="28"/>
          <w:szCs w:val="28"/>
          <w:rtl/>
        </w:rPr>
        <w:t xml:space="preserve"> وحيد</w:t>
      </w:r>
      <w:r w:rsidR="00B63C81" w:rsidRPr="00C42F9F">
        <w:rPr>
          <w:rFonts w:ascii="Segoe UI" w:hAnsi="Segoe UI" w:cs="Segoe UI"/>
          <w:sz w:val="28"/>
          <w:szCs w:val="28"/>
          <w:rtl/>
        </w:rPr>
        <w:t xml:space="preserve"> لإصدار أحكام سياسية واخلاقي</w:t>
      </w:r>
      <w:r w:rsidR="004D53B9">
        <w:rPr>
          <w:rFonts w:ascii="Segoe UI" w:hAnsi="Segoe UI" w:cs="Segoe UI"/>
          <w:sz w:val="28"/>
          <w:szCs w:val="28"/>
          <w:rtl/>
        </w:rPr>
        <w:t>ة وقانونية مطلقة لصالح إسرائيل</w:t>
      </w:r>
      <w:r w:rsidR="004D53B9">
        <w:rPr>
          <w:rFonts w:ascii="Segoe UI" w:hAnsi="Segoe UI" w:cs="Segoe UI" w:hint="cs"/>
          <w:sz w:val="28"/>
          <w:szCs w:val="28"/>
          <w:rtl/>
        </w:rPr>
        <w:t xml:space="preserve">. </w:t>
      </w:r>
      <w:r w:rsidR="0014567C" w:rsidRPr="00C42F9F">
        <w:rPr>
          <w:rFonts w:ascii="Segoe UI" w:hAnsi="Segoe UI" w:cs="Segoe UI"/>
          <w:sz w:val="28"/>
          <w:szCs w:val="28"/>
          <w:rtl/>
        </w:rPr>
        <w:t xml:space="preserve">لا نقول ذلك للهروب من الواقع أو </w:t>
      </w:r>
      <w:bookmarkStart w:id="0" w:name="_GoBack"/>
      <w:bookmarkEnd w:id="0"/>
      <w:r w:rsidR="0014567C" w:rsidRPr="00C42F9F">
        <w:rPr>
          <w:rFonts w:ascii="Segoe UI" w:hAnsi="Segoe UI" w:cs="Segoe UI"/>
          <w:sz w:val="28"/>
          <w:szCs w:val="28"/>
          <w:rtl/>
        </w:rPr>
        <w:t xml:space="preserve">لمجرد الدفاع عن قضية تخصنا ونؤمن بعدالتها بل استلهاماً </w:t>
      </w:r>
      <w:r w:rsidR="0081411E">
        <w:rPr>
          <w:rFonts w:ascii="Segoe UI" w:hAnsi="Segoe UI" w:cs="Segoe UI"/>
          <w:sz w:val="28"/>
          <w:szCs w:val="28"/>
          <w:rtl/>
        </w:rPr>
        <w:t>من تاريخ الشعوب ومن علم السياسة</w:t>
      </w:r>
      <w:r w:rsidR="0014567C" w:rsidRPr="00C42F9F">
        <w:rPr>
          <w:rFonts w:ascii="Segoe UI" w:hAnsi="Segoe UI" w:cs="Segoe UI"/>
          <w:sz w:val="28"/>
          <w:szCs w:val="28"/>
          <w:rtl/>
        </w:rPr>
        <w:t xml:space="preserve">، فالتاريخ البشري وهذا العلم </w:t>
      </w:r>
      <w:r w:rsidR="00C42F9F" w:rsidRPr="00C42F9F">
        <w:rPr>
          <w:rFonts w:ascii="Segoe UI" w:hAnsi="Segoe UI" w:cs="Segoe UI"/>
          <w:sz w:val="28"/>
          <w:szCs w:val="28"/>
          <w:rtl/>
        </w:rPr>
        <w:t xml:space="preserve">يؤكدان </w:t>
      </w:r>
      <w:r w:rsidR="0014567C" w:rsidRPr="00C42F9F">
        <w:rPr>
          <w:rFonts w:ascii="Segoe UI" w:hAnsi="Segoe UI" w:cs="Segoe UI"/>
          <w:sz w:val="28"/>
          <w:szCs w:val="28"/>
          <w:rtl/>
        </w:rPr>
        <w:t xml:space="preserve">أن موازين القوى الداخلية والدولية والتحالفات </w:t>
      </w:r>
      <w:proofErr w:type="spellStart"/>
      <w:r w:rsidR="0014567C" w:rsidRPr="00C42F9F">
        <w:rPr>
          <w:rFonts w:ascii="Segoe UI" w:hAnsi="Segoe UI" w:cs="Segoe UI"/>
          <w:sz w:val="28"/>
          <w:szCs w:val="28"/>
          <w:rtl/>
        </w:rPr>
        <w:t>والتموضعات</w:t>
      </w:r>
      <w:proofErr w:type="spellEnd"/>
      <w:r w:rsidR="0014567C" w:rsidRPr="00C42F9F">
        <w:rPr>
          <w:rFonts w:ascii="Segoe UI" w:hAnsi="Segoe UI" w:cs="Segoe UI"/>
          <w:sz w:val="28"/>
          <w:szCs w:val="28"/>
          <w:rtl/>
        </w:rPr>
        <w:t xml:space="preserve"> الدولية غير ثابتة</w:t>
      </w:r>
      <w:r w:rsidR="0081411E">
        <w:rPr>
          <w:rFonts w:ascii="Segoe UI" w:hAnsi="Segoe UI" w:cs="Segoe UI" w:hint="cs"/>
          <w:sz w:val="28"/>
          <w:szCs w:val="28"/>
          <w:rtl/>
        </w:rPr>
        <w:t>،</w:t>
      </w:r>
      <w:r w:rsidR="0014567C" w:rsidRPr="00C42F9F">
        <w:rPr>
          <w:rFonts w:ascii="Segoe UI" w:hAnsi="Segoe UI" w:cs="Segoe UI"/>
          <w:sz w:val="28"/>
          <w:szCs w:val="28"/>
          <w:rtl/>
        </w:rPr>
        <w:t xml:space="preserve"> </w:t>
      </w:r>
      <w:r w:rsidR="0081411E">
        <w:rPr>
          <w:rFonts w:ascii="Segoe UI" w:hAnsi="Segoe UI" w:cs="Segoe UI" w:hint="cs"/>
          <w:sz w:val="28"/>
          <w:szCs w:val="28"/>
          <w:rtl/>
        </w:rPr>
        <w:t xml:space="preserve">وأنه ليس كل كيان سياسي شرعي بالضرورة أو دائم الوجود، </w:t>
      </w:r>
      <w:r w:rsidR="00C42F9F" w:rsidRPr="00C42F9F">
        <w:rPr>
          <w:rFonts w:ascii="Segoe UI" w:hAnsi="Segoe UI" w:cs="Segoe UI"/>
          <w:sz w:val="28"/>
          <w:szCs w:val="28"/>
          <w:rtl/>
        </w:rPr>
        <w:t>وأ</w:t>
      </w:r>
      <w:r w:rsidR="0081411E">
        <w:rPr>
          <w:rFonts w:ascii="Segoe UI" w:hAnsi="Segoe UI" w:cs="Segoe UI"/>
          <w:color w:val="2B2B2B"/>
          <w:sz w:val="28"/>
          <w:szCs w:val="28"/>
          <w:shd w:val="clear" w:color="auto" w:fill="FFFFFF"/>
          <w:rtl/>
        </w:rPr>
        <w:t xml:space="preserve">ن تفوق أو </w:t>
      </w:r>
      <w:r w:rsidR="0014567C" w:rsidRPr="00C42F9F">
        <w:rPr>
          <w:rFonts w:ascii="Segoe UI" w:hAnsi="Segoe UI" w:cs="Segoe UI"/>
          <w:color w:val="2B2B2B"/>
          <w:sz w:val="28"/>
          <w:szCs w:val="28"/>
          <w:shd w:val="clear" w:color="auto" w:fill="FFFFFF"/>
          <w:rtl/>
        </w:rPr>
        <w:t>تدهور المجتمعات</w:t>
      </w:r>
      <w:r w:rsidR="00C42F9F">
        <w:rPr>
          <w:rFonts w:ascii="Segoe UI" w:hAnsi="Segoe UI" w:cs="Segoe UI" w:hint="cs"/>
          <w:color w:val="2B2B2B"/>
          <w:sz w:val="28"/>
          <w:szCs w:val="28"/>
          <w:shd w:val="clear" w:color="auto" w:fill="FFFFFF"/>
          <w:rtl/>
        </w:rPr>
        <w:t xml:space="preserve"> </w:t>
      </w:r>
      <w:r w:rsidR="00C42F9F" w:rsidRPr="00C42F9F">
        <w:rPr>
          <w:rFonts w:ascii="Segoe UI" w:hAnsi="Segoe UI" w:cs="Segoe UI"/>
          <w:color w:val="2B2B2B"/>
          <w:sz w:val="28"/>
          <w:szCs w:val="28"/>
          <w:shd w:val="clear" w:color="auto" w:fill="FFFFFF"/>
          <w:rtl/>
        </w:rPr>
        <w:t>والدول</w:t>
      </w:r>
      <w:r w:rsidR="0014567C" w:rsidRPr="00C42F9F">
        <w:rPr>
          <w:rFonts w:ascii="Segoe UI" w:hAnsi="Segoe UI" w:cs="Segoe UI"/>
          <w:color w:val="2B2B2B"/>
          <w:sz w:val="28"/>
          <w:szCs w:val="28"/>
          <w:shd w:val="clear" w:color="auto" w:fill="FFFFFF"/>
          <w:rtl/>
        </w:rPr>
        <w:t xml:space="preserve"> يعود لأسباب م</w:t>
      </w:r>
      <w:r w:rsidR="00C42F9F" w:rsidRPr="00C42F9F">
        <w:rPr>
          <w:rFonts w:ascii="Segoe UI" w:hAnsi="Segoe UI" w:cs="Segoe UI"/>
          <w:color w:val="2B2B2B"/>
          <w:sz w:val="28"/>
          <w:szCs w:val="28"/>
          <w:shd w:val="clear" w:color="auto" w:fill="FFFFFF"/>
          <w:rtl/>
        </w:rPr>
        <w:t>وضوعية سياسية واقتصادية وعسكرية</w:t>
      </w:r>
      <w:r w:rsidR="0081411E">
        <w:rPr>
          <w:rFonts w:ascii="Segoe UI" w:hAnsi="Segoe UI" w:cs="Segoe UI" w:hint="cs"/>
          <w:color w:val="2B2B2B"/>
          <w:sz w:val="28"/>
          <w:szCs w:val="28"/>
          <w:shd w:val="clear" w:color="auto" w:fill="FFFFFF"/>
          <w:rtl/>
        </w:rPr>
        <w:t xml:space="preserve"> </w:t>
      </w:r>
      <w:r w:rsidR="0014567C" w:rsidRPr="00C42F9F">
        <w:rPr>
          <w:rFonts w:ascii="Segoe UI" w:hAnsi="Segoe UI" w:cs="Segoe UI"/>
          <w:color w:val="2B2B2B"/>
          <w:sz w:val="28"/>
          <w:szCs w:val="28"/>
          <w:shd w:val="clear" w:color="auto" w:fill="FFFFFF"/>
          <w:rtl/>
        </w:rPr>
        <w:t>و</w:t>
      </w:r>
      <w:r w:rsidR="00C42F9F">
        <w:rPr>
          <w:rFonts w:ascii="Segoe UI" w:hAnsi="Segoe UI" w:cs="Segoe UI"/>
          <w:color w:val="2B2B2B"/>
          <w:sz w:val="28"/>
          <w:szCs w:val="28"/>
          <w:shd w:val="clear" w:color="auto" w:fill="FFFFFF"/>
          <w:rtl/>
        </w:rPr>
        <w:t>هي أسباب متغيرة ومتحولة</w:t>
      </w:r>
      <w:r w:rsidR="004D53B9">
        <w:rPr>
          <w:rFonts w:ascii="Segoe UI" w:hAnsi="Segoe UI" w:cs="Segoe UI" w:hint="cs"/>
          <w:color w:val="2B2B2B"/>
          <w:sz w:val="28"/>
          <w:szCs w:val="28"/>
          <w:shd w:val="clear" w:color="auto" w:fill="FFFFFF"/>
          <w:rtl/>
        </w:rPr>
        <w:t xml:space="preserve">. </w:t>
      </w:r>
    </w:p>
    <w:p w:rsidR="0014567C" w:rsidRPr="00C42F9F" w:rsidRDefault="0014567C" w:rsidP="00155877">
      <w:pPr>
        <w:bidi/>
        <w:jc w:val="both"/>
        <w:rPr>
          <w:rFonts w:ascii="Segoe UI" w:hAnsi="Segoe UI" w:cs="Segoe UI"/>
          <w:sz w:val="28"/>
          <w:szCs w:val="28"/>
          <w:rtl/>
        </w:rPr>
      </w:pPr>
      <w:r w:rsidRPr="00C42F9F">
        <w:rPr>
          <w:rFonts w:ascii="Segoe UI" w:hAnsi="Segoe UI" w:cs="Segoe UI"/>
          <w:color w:val="2B2B2B"/>
          <w:sz w:val="28"/>
          <w:szCs w:val="28"/>
          <w:shd w:val="clear" w:color="auto" w:fill="FFFFFF"/>
          <w:rtl/>
        </w:rPr>
        <w:t xml:space="preserve">لو كان الأمر يتعلق </w:t>
      </w:r>
      <w:r w:rsidR="00C42F9F" w:rsidRPr="00C42F9F">
        <w:rPr>
          <w:rFonts w:ascii="Segoe UI" w:hAnsi="Segoe UI" w:cs="Segoe UI"/>
          <w:color w:val="2B2B2B"/>
          <w:sz w:val="28"/>
          <w:szCs w:val="28"/>
          <w:shd w:val="clear" w:color="auto" w:fill="FFFFFF"/>
          <w:rtl/>
        </w:rPr>
        <w:t>بشرعية تاريخية ودينية لدولة الكيان الصهيوني</w:t>
      </w:r>
      <w:r w:rsidRPr="00C42F9F">
        <w:rPr>
          <w:rFonts w:ascii="Segoe UI" w:hAnsi="Segoe UI" w:cs="Segoe UI"/>
          <w:color w:val="2B2B2B"/>
          <w:sz w:val="28"/>
          <w:szCs w:val="28"/>
          <w:shd w:val="clear" w:color="auto" w:fill="FFFFFF"/>
          <w:rtl/>
        </w:rPr>
        <w:t xml:space="preserve"> </w:t>
      </w:r>
      <w:r w:rsidR="00155877">
        <w:rPr>
          <w:rFonts w:ascii="Segoe UI" w:hAnsi="Segoe UI" w:cs="Segoe UI" w:hint="cs"/>
          <w:color w:val="2B2B2B"/>
          <w:sz w:val="28"/>
          <w:szCs w:val="28"/>
          <w:shd w:val="clear" w:color="auto" w:fill="FFFFFF"/>
          <w:rtl/>
        </w:rPr>
        <w:t>وبقوة ذاتية و</w:t>
      </w:r>
      <w:r w:rsidR="00155877">
        <w:rPr>
          <w:rFonts w:ascii="Segoe UI" w:hAnsi="Segoe UI" w:cs="Segoe UI"/>
          <w:color w:val="2B2B2B"/>
          <w:sz w:val="28"/>
          <w:szCs w:val="28"/>
          <w:shd w:val="clear" w:color="auto" w:fill="FFFFFF"/>
          <w:rtl/>
        </w:rPr>
        <w:t>ذكاء و</w:t>
      </w:r>
      <w:r w:rsidR="00155877" w:rsidRPr="00C42F9F">
        <w:rPr>
          <w:rFonts w:ascii="Segoe UI" w:hAnsi="Segoe UI" w:cs="Segoe UI"/>
          <w:color w:val="2B2B2B"/>
          <w:sz w:val="28"/>
          <w:szCs w:val="28"/>
          <w:shd w:val="clear" w:color="auto" w:fill="FFFFFF"/>
          <w:rtl/>
        </w:rPr>
        <w:t xml:space="preserve">عبقرية </w:t>
      </w:r>
      <w:r w:rsidR="00155877">
        <w:rPr>
          <w:rFonts w:ascii="Segoe UI" w:hAnsi="Segoe UI" w:cs="Segoe UI" w:hint="cs"/>
          <w:color w:val="2B2B2B"/>
          <w:sz w:val="28"/>
          <w:szCs w:val="28"/>
          <w:shd w:val="clear" w:color="auto" w:fill="FFFFFF"/>
          <w:rtl/>
        </w:rPr>
        <w:t xml:space="preserve">ووعد رباني </w:t>
      </w:r>
      <w:r w:rsidRPr="00C42F9F">
        <w:rPr>
          <w:rFonts w:ascii="Segoe UI" w:hAnsi="Segoe UI" w:cs="Segoe UI"/>
          <w:color w:val="2B2B2B"/>
          <w:sz w:val="28"/>
          <w:szCs w:val="28"/>
          <w:shd w:val="clear" w:color="auto" w:fill="FFFFFF"/>
          <w:rtl/>
        </w:rPr>
        <w:t>فكيف نفسر فشل اليهود في إقامة دولتهم المزعومة طوال ثلاثة آلاف سنة</w:t>
      </w:r>
      <w:r w:rsidR="00155877">
        <w:rPr>
          <w:rFonts w:ascii="Segoe UI" w:hAnsi="Segoe UI" w:cs="Segoe UI" w:hint="cs"/>
          <w:color w:val="2B2B2B"/>
          <w:sz w:val="28"/>
          <w:szCs w:val="28"/>
          <w:shd w:val="clear" w:color="auto" w:fill="FFFFFF"/>
          <w:rtl/>
        </w:rPr>
        <w:t>؟</w:t>
      </w:r>
      <w:r w:rsidRPr="00C42F9F">
        <w:rPr>
          <w:rFonts w:ascii="Segoe UI" w:hAnsi="Segoe UI" w:cs="Segoe UI"/>
          <w:color w:val="2B2B2B"/>
          <w:sz w:val="28"/>
          <w:szCs w:val="28"/>
          <w:shd w:val="clear" w:color="auto" w:fill="FFFFFF"/>
          <w:rtl/>
        </w:rPr>
        <w:t xml:space="preserve"> ولم تر هذه الدولة النور إلا بسبب توازنات دولية على إثر الحربين العالميتين الأول والثانية</w:t>
      </w:r>
      <w:r w:rsidR="00C42F9F">
        <w:rPr>
          <w:rFonts w:ascii="Segoe UI" w:hAnsi="Segoe UI" w:cs="Segoe UI" w:hint="cs"/>
          <w:color w:val="2B2B2B"/>
          <w:sz w:val="28"/>
          <w:szCs w:val="28"/>
          <w:shd w:val="clear" w:color="auto" w:fill="FFFFFF"/>
          <w:rtl/>
        </w:rPr>
        <w:t>،</w:t>
      </w:r>
      <w:r w:rsidRPr="00C42F9F">
        <w:rPr>
          <w:rFonts w:ascii="Segoe UI" w:hAnsi="Segoe UI" w:cs="Segoe UI"/>
          <w:color w:val="2B2B2B"/>
          <w:sz w:val="28"/>
          <w:szCs w:val="28"/>
          <w:shd w:val="clear" w:color="auto" w:fill="FFFFFF"/>
          <w:rtl/>
        </w:rPr>
        <w:t xml:space="preserve"> ولو انتصرت الإمبراطورية العثمانية في الحرب الأولى أو ان</w:t>
      </w:r>
      <w:r w:rsidR="00C42F9F" w:rsidRPr="00C42F9F">
        <w:rPr>
          <w:rFonts w:ascii="Segoe UI" w:hAnsi="Segoe UI" w:cs="Segoe UI"/>
          <w:color w:val="2B2B2B"/>
          <w:sz w:val="28"/>
          <w:szCs w:val="28"/>
          <w:shd w:val="clear" w:color="auto" w:fill="FFFFFF"/>
          <w:rtl/>
        </w:rPr>
        <w:t xml:space="preserve">تصرت المانيا في الحرب العالمية </w:t>
      </w:r>
      <w:r w:rsidRPr="00C42F9F">
        <w:rPr>
          <w:rFonts w:ascii="Segoe UI" w:hAnsi="Segoe UI" w:cs="Segoe UI"/>
          <w:color w:val="2B2B2B"/>
          <w:sz w:val="28"/>
          <w:szCs w:val="28"/>
          <w:shd w:val="clear" w:color="auto" w:fill="FFFFFF"/>
          <w:rtl/>
        </w:rPr>
        <w:t xml:space="preserve">الثانية ما كانت إسرائيل موجودة على الخارطة الدولية </w:t>
      </w:r>
      <w:proofErr w:type="spellStart"/>
      <w:r w:rsidRPr="00C42F9F">
        <w:rPr>
          <w:rFonts w:ascii="Segoe UI" w:hAnsi="Segoe UI" w:cs="Segoe UI"/>
          <w:color w:val="2B2B2B"/>
          <w:sz w:val="28"/>
          <w:szCs w:val="28"/>
          <w:shd w:val="clear" w:color="auto" w:fill="FFFFFF"/>
          <w:rtl/>
        </w:rPr>
        <w:t>ولذهبت</w:t>
      </w:r>
      <w:proofErr w:type="spellEnd"/>
      <w:r w:rsidRPr="00C42F9F">
        <w:rPr>
          <w:rFonts w:ascii="Segoe UI" w:hAnsi="Segoe UI" w:cs="Segoe UI"/>
          <w:color w:val="2B2B2B"/>
          <w:sz w:val="28"/>
          <w:szCs w:val="28"/>
          <w:shd w:val="clear" w:color="auto" w:fill="FFFFFF"/>
          <w:rtl/>
        </w:rPr>
        <w:t xml:space="preserve"> مذهب </w:t>
      </w:r>
      <w:r w:rsidR="00C42F9F" w:rsidRPr="00C42F9F">
        <w:rPr>
          <w:rFonts w:ascii="Segoe UI" w:hAnsi="Segoe UI" w:cs="Segoe UI"/>
          <w:color w:val="2B2B2B"/>
          <w:sz w:val="28"/>
          <w:szCs w:val="28"/>
          <w:shd w:val="clear" w:color="auto" w:fill="FFFFFF"/>
          <w:rtl/>
        </w:rPr>
        <w:t>الرياح كل مزاعم اليهود الدينية</w:t>
      </w:r>
      <w:r w:rsidR="00F63150">
        <w:rPr>
          <w:rFonts w:ascii="Segoe UI" w:hAnsi="Segoe UI" w:cs="Segoe UI" w:hint="cs"/>
          <w:color w:val="2B2B2B"/>
          <w:sz w:val="28"/>
          <w:szCs w:val="28"/>
          <w:shd w:val="clear" w:color="auto" w:fill="FFFFFF"/>
          <w:rtl/>
        </w:rPr>
        <w:t xml:space="preserve"> ومعها وعد بلفور</w:t>
      </w:r>
      <w:r w:rsidRPr="00C42F9F">
        <w:rPr>
          <w:rFonts w:ascii="Segoe UI" w:hAnsi="Segoe UI" w:cs="Segoe UI"/>
          <w:color w:val="2B2B2B"/>
          <w:sz w:val="28"/>
          <w:szCs w:val="28"/>
          <w:shd w:val="clear" w:color="auto" w:fill="FFFFFF"/>
          <w:rtl/>
        </w:rPr>
        <w:t>؟</w:t>
      </w:r>
      <w:r w:rsidRPr="00C42F9F">
        <w:rPr>
          <w:rFonts w:ascii="Segoe UI" w:hAnsi="Segoe UI" w:cs="Segoe UI"/>
          <w:color w:val="2B2B2B"/>
          <w:sz w:val="28"/>
          <w:szCs w:val="28"/>
          <w:shd w:val="clear" w:color="auto" w:fill="FFFFFF"/>
        </w:rPr>
        <w:t xml:space="preserve"> .</w:t>
      </w:r>
    </w:p>
    <w:p w:rsidR="00771F9D" w:rsidRDefault="00C42F9F" w:rsidP="00F320F9">
      <w:pPr>
        <w:bidi/>
        <w:jc w:val="both"/>
        <w:rPr>
          <w:rFonts w:ascii="Segoe UI" w:hAnsi="Segoe UI" w:cs="Segoe UI"/>
          <w:sz w:val="28"/>
          <w:szCs w:val="28"/>
          <w:rtl/>
        </w:rPr>
      </w:pPr>
      <w:r w:rsidRPr="00C42F9F">
        <w:rPr>
          <w:rFonts w:ascii="Segoe UI" w:hAnsi="Segoe UI" w:cs="Segoe UI"/>
          <w:sz w:val="28"/>
          <w:szCs w:val="28"/>
          <w:rtl/>
        </w:rPr>
        <w:t xml:space="preserve">عندما </w:t>
      </w:r>
      <w:r w:rsidR="00042DCE">
        <w:rPr>
          <w:rFonts w:ascii="Segoe UI" w:hAnsi="Segoe UI" w:cs="Segoe UI" w:hint="cs"/>
          <w:sz w:val="28"/>
          <w:szCs w:val="28"/>
          <w:rtl/>
        </w:rPr>
        <w:t>ن</w:t>
      </w:r>
      <w:r w:rsidR="00F320F9">
        <w:rPr>
          <w:rFonts w:ascii="Segoe UI" w:hAnsi="Segoe UI" w:cs="Segoe UI" w:hint="cs"/>
          <w:sz w:val="28"/>
          <w:szCs w:val="28"/>
          <w:rtl/>
        </w:rPr>
        <w:t>قول بأن</w:t>
      </w:r>
      <w:r w:rsidR="00042DCE">
        <w:rPr>
          <w:rFonts w:ascii="Segoe UI" w:hAnsi="Segoe UI" w:cs="Segoe UI"/>
          <w:sz w:val="28"/>
          <w:szCs w:val="28"/>
          <w:rtl/>
        </w:rPr>
        <w:t xml:space="preserve"> </w:t>
      </w:r>
      <w:r w:rsidRPr="00C42F9F">
        <w:rPr>
          <w:rFonts w:ascii="Segoe UI" w:hAnsi="Segoe UI" w:cs="Segoe UI"/>
          <w:sz w:val="28"/>
          <w:szCs w:val="28"/>
          <w:rtl/>
        </w:rPr>
        <w:t xml:space="preserve">قوة </w:t>
      </w:r>
      <w:r w:rsidR="00042DCE">
        <w:rPr>
          <w:rFonts w:ascii="Segoe UI" w:hAnsi="Segoe UI" w:cs="Segoe UI" w:hint="cs"/>
          <w:sz w:val="28"/>
          <w:szCs w:val="28"/>
          <w:rtl/>
        </w:rPr>
        <w:t xml:space="preserve">الكيان الصهيوني </w:t>
      </w:r>
      <w:r w:rsidR="00771F9D">
        <w:rPr>
          <w:rFonts w:ascii="Segoe UI" w:hAnsi="Segoe UI" w:cs="Segoe UI"/>
          <w:sz w:val="28"/>
          <w:szCs w:val="28"/>
          <w:rtl/>
        </w:rPr>
        <w:t xml:space="preserve">سطحية </w:t>
      </w:r>
      <w:r w:rsidR="00771F9D">
        <w:rPr>
          <w:rFonts w:ascii="Segoe UI" w:hAnsi="Segoe UI" w:cs="Segoe UI" w:hint="cs"/>
          <w:sz w:val="28"/>
          <w:szCs w:val="28"/>
          <w:rtl/>
        </w:rPr>
        <w:t>وهشة</w:t>
      </w:r>
      <w:r w:rsidR="00F320F9">
        <w:rPr>
          <w:rFonts w:ascii="Segoe UI" w:hAnsi="Segoe UI" w:cs="Segoe UI" w:hint="cs"/>
          <w:sz w:val="28"/>
          <w:szCs w:val="28"/>
          <w:rtl/>
        </w:rPr>
        <w:t>،</w:t>
      </w:r>
      <w:r w:rsidRPr="00C42F9F">
        <w:rPr>
          <w:rFonts w:ascii="Segoe UI" w:hAnsi="Segoe UI" w:cs="Segoe UI"/>
          <w:sz w:val="28"/>
          <w:szCs w:val="28"/>
          <w:rtl/>
        </w:rPr>
        <w:t xml:space="preserve"> </w:t>
      </w:r>
      <w:r w:rsidR="00F320F9">
        <w:rPr>
          <w:rFonts w:ascii="Segoe UI" w:hAnsi="Segoe UI" w:cs="Segoe UI" w:hint="cs"/>
          <w:sz w:val="28"/>
          <w:szCs w:val="28"/>
          <w:rtl/>
        </w:rPr>
        <w:t>و</w:t>
      </w:r>
      <w:r w:rsidR="00771F9D">
        <w:rPr>
          <w:rFonts w:ascii="Segoe UI" w:hAnsi="Segoe UI" w:cs="Segoe UI" w:hint="cs"/>
          <w:sz w:val="28"/>
          <w:szCs w:val="28"/>
          <w:rtl/>
        </w:rPr>
        <w:t xml:space="preserve"> </w:t>
      </w:r>
      <w:r>
        <w:rPr>
          <w:rFonts w:ascii="Segoe UI" w:hAnsi="Segoe UI" w:cs="Segoe UI" w:hint="cs"/>
          <w:sz w:val="28"/>
          <w:szCs w:val="28"/>
          <w:rtl/>
        </w:rPr>
        <w:t xml:space="preserve">بالإضافة إلى الأسباب المُشار إليها أعلاه، </w:t>
      </w:r>
      <w:r w:rsidR="00F320F9">
        <w:rPr>
          <w:rFonts w:ascii="Segoe UI" w:hAnsi="Segoe UI" w:cs="Segoe UI" w:hint="cs"/>
          <w:sz w:val="28"/>
          <w:szCs w:val="28"/>
          <w:rtl/>
        </w:rPr>
        <w:t xml:space="preserve">فلأن </w:t>
      </w:r>
      <w:r w:rsidR="00AC36D4" w:rsidRPr="00C42F9F">
        <w:rPr>
          <w:rFonts w:ascii="Segoe UI" w:hAnsi="Segoe UI" w:cs="Segoe UI"/>
          <w:sz w:val="28"/>
          <w:szCs w:val="28"/>
          <w:rtl/>
        </w:rPr>
        <w:t>مجتمع أو شعب هذا الكيان لقيط وخليط من أقوام متعددة والرابطة الدينية التي تجمعهم قد تكون نفسها سب</w:t>
      </w:r>
      <w:r w:rsidR="0081411E">
        <w:rPr>
          <w:rFonts w:ascii="Segoe UI" w:hAnsi="Segoe UI" w:cs="Segoe UI"/>
          <w:sz w:val="28"/>
          <w:szCs w:val="28"/>
          <w:rtl/>
        </w:rPr>
        <w:t xml:space="preserve">باً في انهيار المجتمع والدولة، </w:t>
      </w:r>
      <w:r w:rsidR="0081411E">
        <w:rPr>
          <w:rFonts w:ascii="Segoe UI" w:hAnsi="Segoe UI" w:cs="Segoe UI" w:hint="cs"/>
          <w:sz w:val="28"/>
          <w:szCs w:val="28"/>
          <w:rtl/>
        </w:rPr>
        <w:t>و</w:t>
      </w:r>
      <w:r w:rsidR="00AC36D4" w:rsidRPr="00C42F9F">
        <w:rPr>
          <w:rFonts w:ascii="Segoe UI" w:hAnsi="Segoe UI" w:cs="Segoe UI"/>
          <w:sz w:val="28"/>
          <w:szCs w:val="28"/>
          <w:rtl/>
        </w:rPr>
        <w:t xml:space="preserve">هو كيان غريب عن المنطقة وعنصري في تعامله مع أصحاب الأرض الأصليين وحتى مع الشعوب الأخرى المحيطة به بالرغم من كل ما يتشدق به عن </w:t>
      </w:r>
      <w:r w:rsidR="00AC36D4" w:rsidRPr="00C42F9F">
        <w:rPr>
          <w:rFonts w:ascii="Segoe UI" w:hAnsi="Segoe UI" w:cs="Segoe UI"/>
          <w:sz w:val="28"/>
          <w:szCs w:val="28"/>
          <w:rtl/>
        </w:rPr>
        <w:lastRenderedPageBreak/>
        <w:t>الديمقراطية والتحضر</w:t>
      </w:r>
      <w:r w:rsidRPr="00C42F9F">
        <w:rPr>
          <w:rFonts w:ascii="Segoe UI" w:hAnsi="Segoe UI" w:cs="Segoe UI"/>
          <w:sz w:val="28"/>
          <w:szCs w:val="28"/>
          <w:rtl/>
        </w:rPr>
        <w:t xml:space="preserve">، </w:t>
      </w:r>
      <w:r w:rsidR="00771F9D">
        <w:rPr>
          <w:rFonts w:ascii="Segoe UI" w:hAnsi="Segoe UI" w:cs="Segoe UI" w:hint="cs"/>
          <w:sz w:val="28"/>
          <w:szCs w:val="28"/>
          <w:rtl/>
        </w:rPr>
        <w:t xml:space="preserve">كما أن هذا الكيان الدخيل يعاني من </w:t>
      </w:r>
      <w:r w:rsidR="004D53B9" w:rsidRPr="00C42F9F">
        <w:rPr>
          <w:rFonts w:ascii="Segoe UI" w:hAnsi="Segoe UI" w:cs="Segoe UI"/>
          <w:sz w:val="28"/>
          <w:szCs w:val="28"/>
          <w:rtl/>
        </w:rPr>
        <w:t>خلل بنيوي ووظيفي عميق يمتد من جذور التأسيس ومرتكزاته إلى واقع الكيان الصهيوني وسياساته الراهنة</w:t>
      </w:r>
      <w:r w:rsidR="004D53B9">
        <w:rPr>
          <w:rFonts w:ascii="Segoe UI" w:hAnsi="Segoe UI" w:cs="Segoe UI" w:hint="cs"/>
          <w:sz w:val="28"/>
          <w:szCs w:val="28"/>
          <w:rtl/>
        </w:rPr>
        <w:t xml:space="preserve">، كما أن استمرار الصراع مفتوحاً </w:t>
      </w:r>
      <w:r w:rsidR="00771F9D">
        <w:rPr>
          <w:rFonts w:ascii="Segoe UI" w:hAnsi="Segoe UI" w:cs="Segoe UI" w:hint="cs"/>
          <w:sz w:val="28"/>
          <w:szCs w:val="28"/>
          <w:rtl/>
        </w:rPr>
        <w:t xml:space="preserve">يجعل محل تساؤل ليس فقط واقع الاحتلال بل وجود دولة الكيان. </w:t>
      </w:r>
    </w:p>
    <w:p w:rsidR="00AC36D4" w:rsidRPr="00C42F9F" w:rsidRDefault="00771F9D" w:rsidP="00771F9D">
      <w:pPr>
        <w:bidi/>
        <w:jc w:val="both"/>
        <w:rPr>
          <w:rFonts w:ascii="Segoe UI" w:hAnsi="Segoe UI" w:cs="Segoe UI"/>
          <w:sz w:val="28"/>
          <w:szCs w:val="28"/>
          <w:rtl/>
        </w:rPr>
      </w:pPr>
      <w:r w:rsidRPr="00C42F9F">
        <w:rPr>
          <w:rFonts w:ascii="Segoe UI" w:hAnsi="Segoe UI" w:cs="Segoe UI"/>
          <w:sz w:val="28"/>
          <w:szCs w:val="28"/>
          <w:rtl/>
        </w:rPr>
        <w:t>هذا الرجحان في القوة الظاهرة لإسرائيل لم ولن يمنح دولة الكيان الصهيوني الطمأنينة والأمان</w:t>
      </w:r>
      <w:r>
        <w:rPr>
          <w:rFonts w:ascii="Segoe UI" w:hAnsi="Segoe UI" w:cs="Segoe UI" w:hint="cs"/>
          <w:sz w:val="28"/>
          <w:szCs w:val="28"/>
          <w:rtl/>
        </w:rPr>
        <w:t>، ف</w:t>
      </w:r>
      <w:r w:rsidR="001459CB" w:rsidRPr="00C42F9F">
        <w:rPr>
          <w:rFonts w:ascii="Segoe UI" w:hAnsi="Segoe UI" w:cs="Segoe UI"/>
          <w:sz w:val="28"/>
          <w:szCs w:val="28"/>
          <w:rtl/>
        </w:rPr>
        <w:t>على عكس كل مواطني المنطقة والعالم لا يستطيع الإسرائيلي السير أو العيش بأمان في أية دولة عربية</w:t>
      </w:r>
      <w:r w:rsidR="00C42F9F">
        <w:rPr>
          <w:rFonts w:ascii="Segoe UI" w:hAnsi="Segoe UI" w:cs="Segoe UI" w:hint="cs"/>
          <w:sz w:val="28"/>
          <w:szCs w:val="28"/>
          <w:rtl/>
        </w:rPr>
        <w:t xml:space="preserve"> أو غير عربية</w:t>
      </w:r>
      <w:r w:rsidR="001459CB" w:rsidRPr="00C42F9F">
        <w:rPr>
          <w:rFonts w:ascii="Segoe UI" w:hAnsi="Segoe UI" w:cs="Segoe UI"/>
          <w:sz w:val="28"/>
          <w:szCs w:val="28"/>
          <w:rtl/>
        </w:rPr>
        <w:t xml:space="preserve"> حتى في الدول</w:t>
      </w:r>
      <w:r w:rsidR="00B565D4" w:rsidRPr="00C42F9F">
        <w:rPr>
          <w:rFonts w:ascii="Segoe UI" w:hAnsi="Segoe UI" w:cs="Segoe UI"/>
          <w:sz w:val="28"/>
          <w:szCs w:val="28"/>
          <w:rtl/>
        </w:rPr>
        <w:t xml:space="preserve"> العربية</w:t>
      </w:r>
      <w:r w:rsidR="001459CB" w:rsidRPr="00C42F9F">
        <w:rPr>
          <w:rFonts w:ascii="Segoe UI" w:hAnsi="Segoe UI" w:cs="Segoe UI"/>
          <w:sz w:val="28"/>
          <w:szCs w:val="28"/>
          <w:rtl/>
        </w:rPr>
        <w:t xml:space="preserve"> التي طبعت علاقاتها مع هذا الكيان، لأن شعوب المنطقة ترفض الإسرائيليين والصهاينة</w:t>
      </w:r>
      <w:r w:rsidR="00AC36D4" w:rsidRPr="00C42F9F">
        <w:rPr>
          <w:rFonts w:ascii="Segoe UI" w:hAnsi="Segoe UI" w:cs="Segoe UI"/>
          <w:sz w:val="28"/>
          <w:szCs w:val="28"/>
          <w:rtl/>
        </w:rPr>
        <w:t>.</w:t>
      </w:r>
    </w:p>
    <w:p w:rsidR="00AC36D4" w:rsidRPr="00C42F9F" w:rsidRDefault="00AC36D4" w:rsidP="00AC36D4">
      <w:pPr>
        <w:bidi/>
        <w:jc w:val="both"/>
        <w:rPr>
          <w:rFonts w:ascii="Segoe UI" w:hAnsi="Segoe UI" w:cs="Segoe UI"/>
          <w:sz w:val="28"/>
          <w:szCs w:val="28"/>
          <w:rtl/>
        </w:rPr>
      </w:pPr>
      <w:r w:rsidRPr="00C42F9F">
        <w:rPr>
          <w:rFonts w:ascii="Segoe UI" w:hAnsi="Segoe UI" w:cs="Segoe UI"/>
          <w:sz w:val="28"/>
          <w:szCs w:val="28"/>
          <w:rtl/>
        </w:rPr>
        <w:t xml:space="preserve"> لكل ذلك فهذا الكيان قابل للانهيار وعوامل انهياره كامنة في داخله بالإضافة إلى مقاومة أصحاب الأرض الشرعيين، وهو في ذلك يشبه نظام جنوب أفريقيا الذي كان في وقت من الأوقات من أقوى دول أفريقيا وأكثرها تقدماً قبل أن ينهار عام 1991 نتيجة مقاومة شرسة لا تلين للشعب الجنوب أفريقي بقيادة نلسون مانديلا ووقوف العالم ضد هذا النظام الموغل في </w:t>
      </w:r>
      <w:proofErr w:type="spellStart"/>
      <w:r w:rsidRPr="00C42F9F">
        <w:rPr>
          <w:rFonts w:ascii="Segoe UI" w:hAnsi="Segoe UI" w:cs="Segoe UI"/>
          <w:sz w:val="28"/>
          <w:szCs w:val="28"/>
          <w:rtl/>
        </w:rPr>
        <w:t>عنصريته</w:t>
      </w:r>
      <w:proofErr w:type="spellEnd"/>
      <w:r w:rsidRPr="00C42F9F">
        <w:rPr>
          <w:rFonts w:ascii="Segoe UI" w:hAnsi="Segoe UI" w:cs="Segoe UI"/>
          <w:sz w:val="28"/>
          <w:szCs w:val="28"/>
          <w:rtl/>
        </w:rPr>
        <w:t>، مع الإشارة إلى أن هذا النظام تأسس عام 1948 كما هو الأمر بالنسبة للكيان الصهيوني العنصري</w:t>
      </w:r>
      <w:r w:rsidRPr="00C42F9F">
        <w:rPr>
          <w:rFonts w:ascii="Segoe UI" w:hAnsi="Segoe UI" w:cs="Segoe UI"/>
          <w:sz w:val="28"/>
          <w:szCs w:val="28"/>
        </w:rPr>
        <w:t>.</w:t>
      </w:r>
    </w:p>
    <w:p w:rsidR="00AC36D4" w:rsidRPr="00C42F9F" w:rsidRDefault="00327DE0" w:rsidP="00B565D4">
      <w:pPr>
        <w:bidi/>
        <w:jc w:val="both"/>
        <w:rPr>
          <w:rFonts w:ascii="Segoe UI" w:hAnsi="Segoe UI" w:cs="Segoe UI"/>
          <w:sz w:val="28"/>
          <w:szCs w:val="28"/>
          <w:rtl/>
        </w:rPr>
      </w:pPr>
      <w:r>
        <w:rPr>
          <w:rFonts w:ascii="Segoe UI" w:hAnsi="Segoe UI" w:cs="Segoe UI" w:hint="cs"/>
          <w:sz w:val="28"/>
          <w:szCs w:val="28"/>
          <w:rtl/>
        </w:rPr>
        <w:t xml:space="preserve">لأن </w:t>
      </w:r>
      <w:r w:rsidR="00AC36D4" w:rsidRPr="00C42F9F">
        <w:rPr>
          <w:rFonts w:ascii="Segoe UI" w:hAnsi="Segoe UI" w:cs="Segoe UI"/>
          <w:sz w:val="28"/>
          <w:szCs w:val="28"/>
          <w:rtl/>
        </w:rPr>
        <w:t>الكيان الصهيوني يدرك هشاشة شرعيته ووضعه الداخلي ويعلم أنه مجرد مشروع استعماري تأسس في لحظة التمدد الاستعماري ويلعب دوراً وظيفياً ووجوده وسط أمة عربية إسلامية غير طبيعي وغير مقبول، لذلك فإنه يحاول تعويض كل ذلك بمراكمة مزيد من القوة وفي نفس الوقت التآمر لتفتيت دول المنطقة لتصبح كيانات صغيرة طائفية وعرقية على شاكلته، مع جهود جبارة لتزييف تاريخ المنطقة وكي وعي الشعوب وتشويه الثقافة والهوية والرواية الفلسطينية</w:t>
      </w:r>
      <w:r w:rsidR="00AC36D4" w:rsidRPr="00C42F9F">
        <w:rPr>
          <w:rFonts w:ascii="Segoe UI" w:hAnsi="Segoe UI" w:cs="Segoe UI"/>
          <w:sz w:val="28"/>
          <w:szCs w:val="28"/>
        </w:rPr>
        <w:t>.</w:t>
      </w:r>
    </w:p>
    <w:p w:rsidR="004D3774" w:rsidRPr="00C42F9F" w:rsidRDefault="00A17758" w:rsidP="00AC36D4">
      <w:pPr>
        <w:bidi/>
        <w:jc w:val="both"/>
        <w:rPr>
          <w:rFonts w:ascii="Segoe UI" w:hAnsi="Segoe UI" w:cs="Segoe UI"/>
          <w:sz w:val="28"/>
          <w:szCs w:val="28"/>
          <w:rtl/>
        </w:rPr>
      </w:pPr>
      <w:r w:rsidRPr="00C42F9F">
        <w:rPr>
          <w:rFonts w:ascii="Segoe UI" w:hAnsi="Segoe UI" w:cs="Segoe UI"/>
          <w:sz w:val="28"/>
          <w:szCs w:val="28"/>
          <w:rtl/>
        </w:rPr>
        <w:t xml:space="preserve">انطلاقاً مما سبق يجب ألا ينتاب الهلع والإحباط الفلسطينيين وكل من يدعم ويناصر الحق الفلسطيني، وألا تؤثر عليهم سياسة كي الوعي التي تقوم فيها الفضائيات ووسائل التواصل الاجتماعي الصهيونية والأمريكية </w:t>
      </w:r>
      <w:r w:rsidR="00FD5A2B" w:rsidRPr="00C42F9F">
        <w:rPr>
          <w:rFonts w:ascii="Segoe UI" w:hAnsi="Segoe UI" w:cs="Segoe UI"/>
          <w:sz w:val="28"/>
          <w:szCs w:val="28"/>
          <w:rtl/>
        </w:rPr>
        <w:t xml:space="preserve">ومن يدور في فلكهم </w:t>
      </w:r>
      <w:r w:rsidRPr="00C42F9F">
        <w:rPr>
          <w:rFonts w:ascii="Segoe UI" w:hAnsi="Segoe UI" w:cs="Segoe UI"/>
          <w:sz w:val="28"/>
          <w:szCs w:val="28"/>
          <w:rtl/>
        </w:rPr>
        <w:t>عبر العالم، وعليهم ألا يستسلموا للأمر الواقع أو يرفعوا الراية البيضاء. لا يعني هذا أن الكيان الصهيوني سينهار أو سينتابه الضعف تلقائياً وبالتالي سينتصر الفلسطينيون دون بذل أي جهد (نصر بدون حرب) كما جرى مع الاتحاد السوفيتي، أو بمجرد التوجه بالدعاء لرب العالمين لهزيمة إسرائيل وكسر شوكتها، أو بالشعارات والتهريج السياسي، أو بمقاومة مسلحة ارتجالية وفوضوية</w:t>
      </w:r>
      <w:r w:rsidRPr="00C42F9F">
        <w:rPr>
          <w:rFonts w:ascii="Segoe UI" w:hAnsi="Segoe UI" w:cs="Segoe UI"/>
          <w:sz w:val="28"/>
          <w:szCs w:val="28"/>
        </w:rPr>
        <w:t>.</w:t>
      </w:r>
    </w:p>
    <w:p w:rsidR="00A17758" w:rsidRPr="00C42F9F" w:rsidRDefault="00A17758" w:rsidP="00E1347E">
      <w:pPr>
        <w:bidi/>
        <w:jc w:val="both"/>
        <w:rPr>
          <w:rFonts w:ascii="Segoe UI" w:hAnsi="Segoe UI" w:cs="Segoe UI"/>
          <w:sz w:val="28"/>
          <w:szCs w:val="28"/>
          <w:rtl/>
        </w:rPr>
      </w:pPr>
      <w:r w:rsidRPr="00C42F9F">
        <w:rPr>
          <w:rFonts w:ascii="Segoe UI" w:hAnsi="Segoe UI" w:cs="Segoe UI"/>
          <w:sz w:val="28"/>
          <w:szCs w:val="28"/>
          <w:rtl/>
        </w:rPr>
        <w:lastRenderedPageBreak/>
        <w:t>ما يجعل</w:t>
      </w:r>
      <w:r w:rsidR="00327DE0">
        <w:rPr>
          <w:rFonts w:ascii="Segoe UI" w:hAnsi="Segoe UI" w:cs="Segoe UI" w:hint="cs"/>
          <w:sz w:val="28"/>
          <w:szCs w:val="28"/>
          <w:rtl/>
        </w:rPr>
        <w:t xml:space="preserve"> في مجال الإمكان</w:t>
      </w:r>
      <w:r w:rsidRPr="00C42F9F">
        <w:rPr>
          <w:rFonts w:ascii="Segoe UI" w:hAnsi="Segoe UI" w:cs="Segoe UI"/>
          <w:sz w:val="28"/>
          <w:szCs w:val="28"/>
          <w:rtl/>
        </w:rPr>
        <w:t xml:space="preserve"> انهيار هذا الكيان الغريب عن المنطقة والمعادي لها </w:t>
      </w:r>
      <w:r w:rsidR="000547A9" w:rsidRPr="00C42F9F">
        <w:rPr>
          <w:rFonts w:ascii="Segoe UI" w:hAnsi="Segoe UI" w:cs="Segoe UI"/>
          <w:sz w:val="28"/>
          <w:szCs w:val="28"/>
          <w:rtl/>
        </w:rPr>
        <w:t>أو يكون مضطراً للتراجع عن عدوانه</w:t>
      </w:r>
      <w:r w:rsidR="00327DE0">
        <w:rPr>
          <w:rFonts w:ascii="Segoe UI" w:hAnsi="Segoe UI" w:cs="Segoe UI"/>
          <w:sz w:val="28"/>
          <w:szCs w:val="28"/>
          <w:rtl/>
        </w:rPr>
        <w:t xml:space="preserve"> وسياساته الاستيطانية والتوسعية</w:t>
      </w:r>
      <w:r w:rsidRPr="00C42F9F">
        <w:rPr>
          <w:rFonts w:ascii="Segoe UI" w:hAnsi="Segoe UI" w:cs="Segoe UI"/>
          <w:sz w:val="28"/>
          <w:szCs w:val="28"/>
          <w:rtl/>
        </w:rPr>
        <w:t>،</w:t>
      </w:r>
      <w:r w:rsidR="00D4416B" w:rsidRPr="00C42F9F">
        <w:rPr>
          <w:rFonts w:ascii="Segoe UI" w:hAnsi="Segoe UI" w:cs="Segoe UI"/>
          <w:sz w:val="28"/>
          <w:szCs w:val="28"/>
          <w:rtl/>
        </w:rPr>
        <w:t xml:space="preserve"> هو </w:t>
      </w:r>
      <w:r w:rsidR="00B565D4" w:rsidRPr="00C42F9F">
        <w:rPr>
          <w:rFonts w:ascii="Segoe UI" w:hAnsi="Segoe UI" w:cs="Segoe UI"/>
          <w:sz w:val="28"/>
          <w:szCs w:val="28"/>
          <w:rtl/>
        </w:rPr>
        <w:t>استمرار صمود الشعب الفلسطيني و</w:t>
      </w:r>
      <w:r w:rsidR="00D4416B" w:rsidRPr="00C42F9F">
        <w:rPr>
          <w:rFonts w:ascii="Segoe UI" w:hAnsi="Segoe UI" w:cs="Segoe UI"/>
          <w:sz w:val="28"/>
          <w:szCs w:val="28"/>
          <w:rtl/>
        </w:rPr>
        <w:t>مراجعة الطبقة السياسية الفلسطينية لاستراتيجية عملها وشبكة علاقاتها وذلك من خلال</w:t>
      </w:r>
      <w:r w:rsidRPr="00C42F9F">
        <w:rPr>
          <w:rFonts w:ascii="Segoe UI" w:hAnsi="Segoe UI" w:cs="Segoe UI"/>
          <w:sz w:val="28"/>
          <w:szCs w:val="28"/>
          <w:rtl/>
        </w:rPr>
        <w:t>:</w:t>
      </w:r>
      <w:r w:rsidR="00D4416B" w:rsidRPr="00C42F9F">
        <w:rPr>
          <w:rFonts w:ascii="Segoe UI" w:hAnsi="Segoe UI" w:cs="Segoe UI"/>
          <w:sz w:val="28"/>
          <w:szCs w:val="28"/>
          <w:rtl/>
        </w:rPr>
        <w:t xml:space="preserve"> </w:t>
      </w:r>
      <w:r w:rsidRPr="00C42F9F">
        <w:rPr>
          <w:rFonts w:ascii="Segoe UI" w:hAnsi="Segoe UI" w:cs="Segoe UI"/>
          <w:sz w:val="28"/>
          <w:szCs w:val="28"/>
          <w:rtl/>
        </w:rPr>
        <w:t>وحدة وطنية داخلية حول هدف وطني ومقومات هذه الوحدة متوفرة فلسطينياً أكثر مما هي عند الإسرائيليين</w:t>
      </w:r>
      <w:r w:rsidR="00D4416B" w:rsidRPr="00C42F9F">
        <w:rPr>
          <w:rFonts w:ascii="Segoe UI" w:hAnsi="Segoe UI" w:cs="Segoe UI"/>
          <w:sz w:val="28"/>
          <w:szCs w:val="28"/>
          <w:rtl/>
        </w:rPr>
        <w:t xml:space="preserve">، </w:t>
      </w:r>
      <w:r w:rsidRPr="00C42F9F">
        <w:rPr>
          <w:rFonts w:ascii="Segoe UI" w:hAnsi="Segoe UI" w:cs="Segoe UI"/>
          <w:sz w:val="28"/>
          <w:szCs w:val="28"/>
          <w:rtl/>
        </w:rPr>
        <w:t xml:space="preserve">تفعيل كل أوراق القوة </w:t>
      </w:r>
      <w:r w:rsidR="00D4416B" w:rsidRPr="00C42F9F">
        <w:rPr>
          <w:rFonts w:ascii="Segoe UI" w:hAnsi="Segoe UI" w:cs="Segoe UI"/>
          <w:sz w:val="28"/>
          <w:szCs w:val="28"/>
          <w:rtl/>
        </w:rPr>
        <w:t>الذاتية ولا شعب يخلو من أوراق قوة،</w:t>
      </w:r>
      <w:r w:rsidRPr="00C42F9F">
        <w:rPr>
          <w:rFonts w:ascii="Segoe UI" w:hAnsi="Segoe UI" w:cs="Segoe UI"/>
          <w:sz w:val="28"/>
          <w:szCs w:val="28"/>
          <w:rtl/>
        </w:rPr>
        <w:t xml:space="preserve"> التمسك بالرواية التاريخية الفلسطينية دون ملل أو كلل وتجنيد المثقفين بكل مشاربهم لهذا الغرض، إعادة تصويب العلاقات مع </w:t>
      </w:r>
      <w:r w:rsidR="00327DE0">
        <w:rPr>
          <w:rFonts w:ascii="Segoe UI" w:hAnsi="Segoe UI" w:cs="Segoe UI" w:hint="cs"/>
          <w:sz w:val="28"/>
          <w:szCs w:val="28"/>
          <w:rtl/>
        </w:rPr>
        <w:t>ال</w:t>
      </w:r>
      <w:r w:rsidR="00327DE0">
        <w:rPr>
          <w:rFonts w:ascii="Segoe UI" w:hAnsi="Segoe UI" w:cs="Segoe UI"/>
          <w:sz w:val="28"/>
          <w:szCs w:val="28"/>
          <w:rtl/>
        </w:rPr>
        <w:t>محيط</w:t>
      </w:r>
      <w:r w:rsidRPr="00C42F9F">
        <w:rPr>
          <w:rFonts w:ascii="Segoe UI" w:hAnsi="Segoe UI" w:cs="Segoe UI"/>
          <w:sz w:val="28"/>
          <w:szCs w:val="28"/>
          <w:rtl/>
        </w:rPr>
        <w:t xml:space="preserve"> العربي والإسلامي وعدم ترك الساحة لإسرا</w:t>
      </w:r>
      <w:r w:rsidR="00D4416B" w:rsidRPr="00C42F9F">
        <w:rPr>
          <w:rFonts w:ascii="Segoe UI" w:hAnsi="Segoe UI" w:cs="Segoe UI"/>
          <w:sz w:val="28"/>
          <w:szCs w:val="28"/>
          <w:rtl/>
        </w:rPr>
        <w:t>ئيل،</w:t>
      </w:r>
      <w:r w:rsidRPr="00C42F9F">
        <w:rPr>
          <w:rFonts w:ascii="Segoe UI" w:hAnsi="Segoe UI" w:cs="Segoe UI"/>
          <w:sz w:val="28"/>
          <w:szCs w:val="28"/>
          <w:rtl/>
        </w:rPr>
        <w:t xml:space="preserve"> وضع استراتيجية </w:t>
      </w:r>
      <w:r w:rsidR="00D4416B" w:rsidRPr="00C42F9F">
        <w:rPr>
          <w:rFonts w:ascii="Segoe UI" w:hAnsi="Segoe UI" w:cs="Segoe UI"/>
          <w:sz w:val="28"/>
          <w:szCs w:val="28"/>
          <w:rtl/>
        </w:rPr>
        <w:t xml:space="preserve">مقاومة </w:t>
      </w:r>
      <w:r w:rsidRPr="00C42F9F">
        <w:rPr>
          <w:rFonts w:ascii="Segoe UI" w:hAnsi="Segoe UI" w:cs="Segoe UI"/>
          <w:sz w:val="28"/>
          <w:szCs w:val="28"/>
          <w:rtl/>
        </w:rPr>
        <w:t>وطنية لجعل الاحتلال مُكلف ولردع المستوطنين</w:t>
      </w:r>
      <w:r w:rsidR="00E1347E">
        <w:rPr>
          <w:rFonts w:ascii="Segoe UI" w:hAnsi="Segoe UI" w:cs="Segoe UI" w:hint="cs"/>
          <w:sz w:val="28"/>
          <w:szCs w:val="28"/>
          <w:rtl/>
        </w:rPr>
        <w:t>، دون القطع مع مطلب السلام والسعي لتسوية سياسية عادلة .</w:t>
      </w:r>
    </w:p>
    <w:p w:rsidR="00782E82" w:rsidRPr="00C42F9F" w:rsidRDefault="00F81DDF" w:rsidP="00A85FD2">
      <w:pPr>
        <w:bidi/>
        <w:jc w:val="both"/>
        <w:rPr>
          <w:rFonts w:ascii="Segoe UI" w:hAnsi="Segoe UI" w:cs="Segoe UI"/>
          <w:sz w:val="28"/>
          <w:szCs w:val="28"/>
          <w:rtl/>
        </w:rPr>
      </w:pPr>
      <w:hyperlink r:id="rId4" w:history="1">
        <w:r w:rsidR="00782E82" w:rsidRPr="00C42F9F">
          <w:rPr>
            <w:rStyle w:val="Hyperlink"/>
            <w:rFonts w:ascii="Segoe UI" w:hAnsi="Segoe UI" w:cs="Segoe UI"/>
            <w:sz w:val="28"/>
            <w:szCs w:val="28"/>
          </w:rPr>
          <w:t>Ibrahemibrach1@gmail.com</w:t>
        </w:r>
      </w:hyperlink>
    </w:p>
    <w:p w:rsidR="001C0261" w:rsidRPr="00C42F9F" w:rsidRDefault="001C0261" w:rsidP="00782E82">
      <w:pPr>
        <w:bidi/>
        <w:jc w:val="both"/>
        <w:rPr>
          <w:rFonts w:ascii="Segoe UI" w:hAnsi="Segoe UI" w:cs="Segoe UI"/>
          <w:sz w:val="28"/>
          <w:szCs w:val="28"/>
        </w:rPr>
      </w:pPr>
    </w:p>
    <w:sectPr w:rsidR="001C0261" w:rsidRPr="00C42F9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D2"/>
    <w:rsid w:val="0000628F"/>
    <w:rsid w:val="000129CD"/>
    <w:rsid w:val="000406A9"/>
    <w:rsid w:val="00042DCE"/>
    <w:rsid w:val="000547A9"/>
    <w:rsid w:val="000B082D"/>
    <w:rsid w:val="00123E00"/>
    <w:rsid w:val="0014567C"/>
    <w:rsid w:val="001459CB"/>
    <w:rsid w:val="00155877"/>
    <w:rsid w:val="00156B6F"/>
    <w:rsid w:val="001B6150"/>
    <w:rsid w:val="001C0261"/>
    <w:rsid w:val="00242CC6"/>
    <w:rsid w:val="00271B0F"/>
    <w:rsid w:val="002C543F"/>
    <w:rsid w:val="002F06B1"/>
    <w:rsid w:val="002F7487"/>
    <w:rsid w:val="00327DE0"/>
    <w:rsid w:val="0036392D"/>
    <w:rsid w:val="004232D3"/>
    <w:rsid w:val="004D3774"/>
    <w:rsid w:val="004D53B9"/>
    <w:rsid w:val="0052583E"/>
    <w:rsid w:val="00542E3C"/>
    <w:rsid w:val="005C01FF"/>
    <w:rsid w:val="00613F1A"/>
    <w:rsid w:val="00671126"/>
    <w:rsid w:val="00676370"/>
    <w:rsid w:val="006A3407"/>
    <w:rsid w:val="006A3766"/>
    <w:rsid w:val="006F0018"/>
    <w:rsid w:val="007658F0"/>
    <w:rsid w:val="00771F9D"/>
    <w:rsid w:val="00782E82"/>
    <w:rsid w:val="007E71A1"/>
    <w:rsid w:val="0081411E"/>
    <w:rsid w:val="00882CF3"/>
    <w:rsid w:val="00884B53"/>
    <w:rsid w:val="00935281"/>
    <w:rsid w:val="00956791"/>
    <w:rsid w:val="00991B2C"/>
    <w:rsid w:val="009B6D4B"/>
    <w:rsid w:val="00A17758"/>
    <w:rsid w:val="00A85FD2"/>
    <w:rsid w:val="00AA3F4D"/>
    <w:rsid w:val="00AC36D4"/>
    <w:rsid w:val="00B17626"/>
    <w:rsid w:val="00B25823"/>
    <w:rsid w:val="00B514FA"/>
    <w:rsid w:val="00B565D4"/>
    <w:rsid w:val="00B63C81"/>
    <w:rsid w:val="00B93EE9"/>
    <w:rsid w:val="00C42F9F"/>
    <w:rsid w:val="00D314DF"/>
    <w:rsid w:val="00D4416B"/>
    <w:rsid w:val="00D72258"/>
    <w:rsid w:val="00D80F00"/>
    <w:rsid w:val="00E1347E"/>
    <w:rsid w:val="00E720E3"/>
    <w:rsid w:val="00EC6DD2"/>
    <w:rsid w:val="00F320F9"/>
    <w:rsid w:val="00F63150"/>
    <w:rsid w:val="00F81DDF"/>
    <w:rsid w:val="00FD5A2B"/>
    <w:rsid w:val="00FE1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F19A9-84CC-480A-B230-347A79D9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0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10352</TotalTime>
  <Pages>3</Pages>
  <Words>688</Words>
  <Characters>3924</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dc:creator>
  <cp:keywords/>
  <dc:description/>
  <cp:lastModifiedBy>FIS</cp:lastModifiedBy>
  <cp:revision>23</cp:revision>
  <dcterms:created xsi:type="dcterms:W3CDTF">2020-10-29T07:18:00Z</dcterms:created>
  <dcterms:modified xsi:type="dcterms:W3CDTF">2020-11-16T13:51:00Z</dcterms:modified>
</cp:coreProperties>
</file>