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BDE" w:rsidRDefault="009E0BDE" w:rsidP="00FE7B4A">
      <w:pPr>
        <w:bidi/>
        <w:jc w:val="both"/>
        <w:rPr>
          <w:rFonts w:ascii="Segoe UI" w:hAnsi="Segoe UI" w:cs="Segoe UI"/>
          <w:sz w:val="28"/>
          <w:szCs w:val="28"/>
          <w:rtl/>
        </w:rPr>
      </w:pPr>
      <w:r>
        <w:rPr>
          <w:rFonts w:ascii="Segoe UI" w:hAnsi="Segoe UI" w:cs="Segoe UI" w:hint="cs"/>
          <w:sz w:val="28"/>
          <w:szCs w:val="28"/>
          <w:rtl/>
        </w:rPr>
        <w:t>إبراهيم أبراش</w:t>
      </w:r>
    </w:p>
    <w:p w:rsidR="00C23D90" w:rsidRDefault="00091CA3" w:rsidP="00044656">
      <w:pPr>
        <w:bidi/>
        <w:jc w:val="center"/>
        <w:rPr>
          <w:rFonts w:ascii="Segoe UI" w:hAnsi="Segoe UI" w:cs="Segoe UI"/>
          <w:sz w:val="28"/>
          <w:szCs w:val="28"/>
          <w:rtl/>
        </w:rPr>
      </w:pPr>
      <w:r>
        <w:rPr>
          <w:rFonts w:ascii="Segoe UI" w:hAnsi="Segoe UI" w:cs="Segoe UI" w:hint="cs"/>
          <w:sz w:val="28"/>
          <w:szCs w:val="28"/>
          <w:rtl/>
        </w:rPr>
        <w:t xml:space="preserve">القضية الفلسطينية في زمن التطبيع </w:t>
      </w:r>
      <w:r w:rsidR="00C23D90">
        <w:rPr>
          <w:rFonts w:ascii="Segoe UI" w:hAnsi="Segoe UI" w:cs="Segoe UI" w:hint="cs"/>
          <w:sz w:val="28"/>
          <w:szCs w:val="28"/>
          <w:rtl/>
        </w:rPr>
        <w:t xml:space="preserve">الرسمي </w:t>
      </w:r>
      <w:r>
        <w:rPr>
          <w:rFonts w:ascii="Segoe UI" w:hAnsi="Segoe UI" w:cs="Segoe UI" w:hint="cs"/>
          <w:sz w:val="28"/>
          <w:szCs w:val="28"/>
          <w:rtl/>
        </w:rPr>
        <w:t>العربي</w:t>
      </w:r>
    </w:p>
    <w:p w:rsidR="00C23D90" w:rsidRDefault="00C23D90" w:rsidP="00876568">
      <w:pPr>
        <w:bidi/>
        <w:jc w:val="both"/>
        <w:rPr>
          <w:rFonts w:ascii="Segoe UI" w:hAnsi="Segoe UI" w:cs="Segoe UI"/>
          <w:sz w:val="28"/>
          <w:szCs w:val="28"/>
          <w:rtl/>
        </w:rPr>
      </w:pPr>
      <w:r>
        <w:rPr>
          <w:rFonts w:ascii="Segoe UI" w:hAnsi="Segoe UI" w:cs="Segoe UI" w:hint="cs"/>
          <w:sz w:val="28"/>
          <w:szCs w:val="28"/>
          <w:rtl/>
        </w:rPr>
        <w:t xml:space="preserve">التطبيع العربي مع إسرائيل ليس بالأمر المفاجئ أو خارج سياق التحولات التي يشهدها العالم العربي منذ توقيع اتفاقية كامب ديفيد بين إسرائيل ومصر 1979 ثم فوضى ما يسمى الربيع العربي، كما أنه لا يخرج عن سياق (عملية السلام) التي أسست لها اتفاقية أوسلو ولا عن سياق الفشل الرسمي الفلسطيني في شقيه الوطني </w:t>
      </w:r>
      <w:proofErr w:type="spellStart"/>
      <w:r>
        <w:rPr>
          <w:rFonts w:ascii="Segoe UI" w:hAnsi="Segoe UI" w:cs="Segoe UI" w:hint="cs"/>
          <w:sz w:val="28"/>
          <w:szCs w:val="28"/>
          <w:rtl/>
        </w:rPr>
        <w:t>والإسلاموي</w:t>
      </w:r>
      <w:proofErr w:type="spellEnd"/>
      <w:r>
        <w:rPr>
          <w:rFonts w:ascii="Segoe UI" w:hAnsi="Segoe UI" w:cs="Segoe UI" w:hint="cs"/>
          <w:sz w:val="28"/>
          <w:szCs w:val="28"/>
          <w:rtl/>
        </w:rPr>
        <w:t xml:space="preserve">، ولذا لا داع لأن يغضب الشعب الفلسطيني أو تتوه بوصلته النضالية، لأن ما جرى كشف مستور حقائق تحايل العقل السياسي المشبع بالأيديولوجيا والتمنيات مع المال السياسي المُكمِم للأفواه </w:t>
      </w:r>
      <w:proofErr w:type="spellStart"/>
      <w:r>
        <w:rPr>
          <w:rFonts w:ascii="Segoe UI" w:hAnsi="Segoe UI" w:cs="Segoe UI" w:hint="cs"/>
          <w:sz w:val="28"/>
          <w:szCs w:val="28"/>
          <w:rtl/>
        </w:rPr>
        <w:t>والمُعمي</w:t>
      </w:r>
      <w:proofErr w:type="spellEnd"/>
      <w:r>
        <w:rPr>
          <w:rFonts w:ascii="Segoe UI" w:hAnsi="Segoe UI" w:cs="Segoe UI" w:hint="cs"/>
          <w:sz w:val="28"/>
          <w:szCs w:val="28"/>
          <w:rtl/>
        </w:rPr>
        <w:t xml:space="preserve"> للأبصار الاعتراف بها، كما أن التطبيع يجب أن لا يكون مبرراً للطبقة السياسية لأن تصرخ وتكرر مقولة (يا وحدنا) لتبرر أي انزلاق قادم نحو مزيد من اللعب على الخطوط الحمراء و حصر السياسة  في نطاق </w:t>
      </w:r>
      <w:r w:rsidR="00876568">
        <w:rPr>
          <w:rFonts w:ascii="Segoe UI" w:hAnsi="Segoe UI" w:cs="Segoe UI" w:hint="cs"/>
          <w:sz w:val="28"/>
          <w:szCs w:val="28"/>
          <w:rtl/>
        </w:rPr>
        <w:t>(</w:t>
      </w:r>
      <w:r>
        <w:rPr>
          <w:rFonts w:ascii="Segoe UI" w:hAnsi="Segoe UI" w:cs="Segoe UI" w:hint="cs"/>
          <w:sz w:val="28"/>
          <w:szCs w:val="28"/>
          <w:rtl/>
        </w:rPr>
        <w:t>الممكن الوطني</w:t>
      </w:r>
      <w:r w:rsidR="00876568">
        <w:rPr>
          <w:rFonts w:ascii="Segoe UI" w:hAnsi="Segoe UI" w:cs="Segoe UI" w:hint="cs"/>
          <w:sz w:val="28"/>
          <w:szCs w:val="28"/>
          <w:rtl/>
        </w:rPr>
        <w:t>) كما تعبر عنه سياساتها</w:t>
      </w:r>
      <w:r>
        <w:rPr>
          <w:rFonts w:ascii="Segoe UI" w:hAnsi="Segoe UI" w:cs="Segoe UI" w:hint="cs"/>
          <w:sz w:val="28"/>
          <w:szCs w:val="28"/>
          <w:rtl/>
        </w:rPr>
        <w:t>، كما جرى مع (يا وحدنا) أثناء حرب لبنان 1982 وخروج قوات منظمة التحرير منها وكيف أدت لتدشين فكر التسوية والبحث عن الحل السلمي.</w:t>
      </w:r>
    </w:p>
    <w:p w:rsidR="00C23D90" w:rsidRDefault="00C23D90" w:rsidP="001D1337">
      <w:pPr>
        <w:bidi/>
        <w:jc w:val="both"/>
        <w:rPr>
          <w:rFonts w:ascii="Segoe UI" w:hAnsi="Segoe UI" w:cs="Segoe UI"/>
          <w:sz w:val="28"/>
          <w:szCs w:val="28"/>
          <w:rtl/>
        </w:rPr>
      </w:pPr>
      <w:r>
        <w:rPr>
          <w:rFonts w:ascii="Segoe UI" w:hAnsi="Segoe UI" w:cs="Segoe UI" w:hint="cs"/>
          <w:sz w:val="28"/>
          <w:szCs w:val="28"/>
          <w:rtl/>
        </w:rPr>
        <w:t xml:space="preserve"> التطبيع ليس مفاجئا وليس بالخطورة التي يصورها البعض إلا لمن يريد أن يجعل منه ملهاة جديدة للهروب من الواقع والتغ</w:t>
      </w:r>
      <w:r w:rsidR="001D1337">
        <w:rPr>
          <w:rFonts w:ascii="Segoe UI" w:hAnsi="Segoe UI" w:cs="Segoe UI" w:hint="cs"/>
          <w:sz w:val="28"/>
          <w:szCs w:val="28"/>
          <w:rtl/>
        </w:rPr>
        <w:t>طية على</w:t>
      </w:r>
      <w:r>
        <w:rPr>
          <w:rFonts w:ascii="Segoe UI" w:hAnsi="Segoe UI" w:cs="Segoe UI" w:hint="cs"/>
          <w:sz w:val="28"/>
          <w:szCs w:val="28"/>
          <w:rtl/>
        </w:rPr>
        <w:t xml:space="preserve"> </w:t>
      </w:r>
      <w:r w:rsidR="001D1337">
        <w:rPr>
          <w:rFonts w:ascii="Segoe UI" w:hAnsi="Segoe UI" w:cs="Segoe UI" w:hint="cs"/>
          <w:sz w:val="28"/>
          <w:szCs w:val="28"/>
          <w:rtl/>
        </w:rPr>
        <w:t>فشل الطبقة السياسية والنظام السياسي الفلسطيني</w:t>
      </w:r>
      <w:r>
        <w:rPr>
          <w:rFonts w:ascii="Segoe UI" w:hAnsi="Segoe UI" w:cs="Segoe UI" w:hint="cs"/>
          <w:sz w:val="28"/>
          <w:szCs w:val="28"/>
          <w:rtl/>
        </w:rPr>
        <w:t xml:space="preserve">.  لم تكن جيوش الدول المطبعة في حالة حرب مع إسرائيل قبل التطبيع ولم تكن سياساتها </w:t>
      </w:r>
      <w:proofErr w:type="spellStart"/>
      <w:r>
        <w:rPr>
          <w:rFonts w:ascii="Segoe UI" w:hAnsi="Segoe UI" w:cs="Segoe UI" w:hint="cs"/>
          <w:sz w:val="28"/>
          <w:szCs w:val="28"/>
          <w:rtl/>
        </w:rPr>
        <w:t>التطبيعية</w:t>
      </w:r>
      <w:proofErr w:type="spellEnd"/>
      <w:r>
        <w:rPr>
          <w:rFonts w:ascii="Segoe UI" w:hAnsi="Segoe UI" w:cs="Segoe UI" w:hint="cs"/>
          <w:sz w:val="28"/>
          <w:szCs w:val="28"/>
          <w:rtl/>
        </w:rPr>
        <w:t xml:space="preserve"> طوال سنوات خفية عن أعين أولي أمر الفلسطينيين، كما أن المقاطعة وكل عواطف الجماهير العربية المؤيدة للشعب الفلسطيني لم تمنع إسرائيل من أن تمارس كل اشكال العدوان والحرب والحصار والاستيطان، هذا لا يعني التهوين من التطبيع أو تجاهل أهمية المساندة العربية الشعبية للفلسطينيين ولكن وضع التطبيع في سياقه الصحيح.</w:t>
      </w:r>
    </w:p>
    <w:p w:rsidR="00C23D90" w:rsidRDefault="00C23D90" w:rsidP="00C23D90">
      <w:pPr>
        <w:bidi/>
        <w:jc w:val="both"/>
        <w:rPr>
          <w:rFonts w:ascii="Segoe UI" w:hAnsi="Segoe UI" w:cs="Segoe UI"/>
          <w:sz w:val="28"/>
          <w:szCs w:val="28"/>
          <w:rtl/>
        </w:rPr>
      </w:pPr>
      <w:r>
        <w:rPr>
          <w:rFonts w:ascii="Segoe UI" w:hAnsi="Segoe UI" w:cs="Segoe UI" w:hint="cs"/>
          <w:sz w:val="28"/>
          <w:szCs w:val="28"/>
          <w:rtl/>
        </w:rPr>
        <w:t xml:space="preserve">الموجة الأخيرة من التطبيع نتاج سيرورة من الانهيارات والتحولات العربية والفلسطينية أهمها: </w:t>
      </w:r>
      <w:r>
        <w:rPr>
          <w:rFonts w:ascii="Segoe UI" w:hAnsi="Segoe UI" w:cs="Segoe UI"/>
          <w:sz w:val="28"/>
          <w:szCs w:val="28"/>
          <w:rtl/>
        </w:rPr>
        <w:t>-</w:t>
      </w:r>
      <w:r w:rsidRPr="00C23D90">
        <w:rPr>
          <w:rFonts w:ascii="Segoe UI" w:hAnsi="Segoe UI" w:cs="Segoe UI" w:hint="cs"/>
          <w:sz w:val="28"/>
          <w:szCs w:val="28"/>
          <w:rtl/>
        </w:rPr>
        <w:t xml:space="preserve"> </w:t>
      </w:r>
    </w:p>
    <w:p w:rsidR="00C23D90" w:rsidRDefault="009E0BDE" w:rsidP="00C23D90">
      <w:pPr>
        <w:pStyle w:val="a3"/>
        <w:numPr>
          <w:ilvl w:val="0"/>
          <w:numId w:val="2"/>
        </w:numPr>
        <w:bidi/>
        <w:jc w:val="both"/>
        <w:rPr>
          <w:rFonts w:ascii="Segoe UI" w:hAnsi="Segoe UI" w:cs="Segoe UI"/>
          <w:sz w:val="28"/>
          <w:szCs w:val="28"/>
        </w:rPr>
      </w:pPr>
      <w:r w:rsidRPr="00C23D90">
        <w:rPr>
          <w:rFonts w:ascii="Segoe UI" w:hAnsi="Segoe UI" w:cs="Segoe UI"/>
          <w:sz w:val="28"/>
          <w:szCs w:val="28"/>
          <w:rtl/>
        </w:rPr>
        <w:t>منذ توقيع اتفاقية كامب ديفيد بين مصر وإسرائيل عام 1979 انتهت حقبة الصراع الرسمي العربي الإسرائيلي</w:t>
      </w:r>
      <w:r w:rsidR="00FE7B4A" w:rsidRPr="00C23D90">
        <w:rPr>
          <w:rFonts w:ascii="Segoe UI" w:hAnsi="Segoe UI" w:cs="Segoe UI" w:hint="cs"/>
          <w:sz w:val="28"/>
          <w:szCs w:val="28"/>
          <w:rtl/>
        </w:rPr>
        <w:t xml:space="preserve"> بمضمونه العسكري </w:t>
      </w:r>
      <w:r w:rsidR="00C23D90" w:rsidRPr="00C23D90">
        <w:rPr>
          <w:rFonts w:ascii="Segoe UI" w:hAnsi="Segoe UI" w:cs="Segoe UI" w:hint="cs"/>
          <w:sz w:val="28"/>
          <w:szCs w:val="28"/>
          <w:rtl/>
        </w:rPr>
        <w:t xml:space="preserve">مع </w:t>
      </w:r>
      <w:r w:rsidR="00027FBC" w:rsidRPr="00C23D90">
        <w:rPr>
          <w:rFonts w:ascii="Segoe UI" w:hAnsi="Segoe UI" w:cs="Segoe UI"/>
          <w:sz w:val="28"/>
          <w:szCs w:val="28"/>
          <w:rtl/>
        </w:rPr>
        <w:t>استمر</w:t>
      </w:r>
      <w:r w:rsidR="00C23D90" w:rsidRPr="00C23D90">
        <w:rPr>
          <w:rFonts w:ascii="Segoe UI" w:hAnsi="Segoe UI" w:cs="Segoe UI" w:hint="cs"/>
          <w:sz w:val="28"/>
          <w:szCs w:val="28"/>
          <w:rtl/>
        </w:rPr>
        <w:t>ار</w:t>
      </w:r>
      <w:r w:rsidRPr="00C23D90">
        <w:rPr>
          <w:rFonts w:ascii="Segoe UI" w:hAnsi="Segoe UI" w:cs="Segoe UI"/>
          <w:sz w:val="28"/>
          <w:szCs w:val="28"/>
          <w:rtl/>
        </w:rPr>
        <w:t xml:space="preserve"> الشعوب العربية </w:t>
      </w:r>
      <w:r w:rsidR="00FE7B4A" w:rsidRPr="00C23D90">
        <w:rPr>
          <w:rFonts w:ascii="Segoe UI" w:hAnsi="Segoe UI" w:cs="Segoe UI" w:hint="cs"/>
          <w:sz w:val="28"/>
          <w:szCs w:val="28"/>
          <w:rtl/>
        </w:rPr>
        <w:t xml:space="preserve">في غالبيتها </w:t>
      </w:r>
      <w:r w:rsidRPr="00C23D90">
        <w:rPr>
          <w:rFonts w:ascii="Segoe UI" w:hAnsi="Segoe UI" w:cs="Segoe UI"/>
          <w:sz w:val="28"/>
          <w:szCs w:val="28"/>
          <w:rtl/>
        </w:rPr>
        <w:t>مؤيدة للشعب الفلسطيني</w:t>
      </w:r>
      <w:r w:rsidR="00C23D90" w:rsidRPr="00C23D90">
        <w:rPr>
          <w:rFonts w:ascii="Segoe UI" w:hAnsi="Segoe UI" w:cs="Segoe UI" w:hint="cs"/>
          <w:sz w:val="28"/>
          <w:szCs w:val="28"/>
          <w:rtl/>
        </w:rPr>
        <w:t>.</w:t>
      </w:r>
    </w:p>
    <w:p w:rsidR="00027FBC" w:rsidRDefault="009E0BDE" w:rsidP="00C23D90">
      <w:pPr>
        <w:pStyle w:val="a3"/>
        <w:numPr>
          <w:ilvl w:val="0"/>
          <w:numId w:val="2"/>
        </w:numPr>
        <w:bidi/>
        <w:jc w:val="both"/>
        <w:rPr>
          <w:rFonts w:ascii="Segoe UI" w:hAnsi="Segoe UI" w:cs="Segoe UI"/>
          <w:sz w:val="28"/>
          <w:szCs w:val="28"/>
        </w:rPr>
      </w:pPr>
      <w:r w:rsidRPr="00C23D90">
        <w:rPr>
          <w:rFonts w:ascii="Segoe UI" w:hAnsi="Segoe UI" w:cs="Segoe UI"/>
          <w:sz w:val="28"/>
          <w:szCs w:val="28"/>
          <w:rtl/>
        </w:rPr>
        <w:t>الموقف الشعبي</w:t>
      </w:r>
      <w:r w:rsidR="00C23D90" w:rsidRPr="00C23D90">
        <w:rPr>
          <w:rFonts w:ascii="Segoe UI" w:hAnsi="Segoe UI" w:cs="Segoe UI" w:hint="cs"/>
          <w:sz w:val="28"/>
          <w:szCs w:val="28"/>
          <w:rtl/>
        </w:rPr>
        <w:t xml:space="preserve"> الرافض للتطبيع</w:t>
      </w:r>
      <w:r w:rsidRPr="00C23D90">
        <w:rPr>
          <w:rFonts w:ascii="Segoe UI" w:hAnsi="Segoe UI" w:cs="Segoe UI"/>
          <w:sz w:val="28"/>
          <w:szCs w:val="28"/>
          <w:rtl/>
        </w:rPr>
        <w:t xml:space="preserve"> </w:t>
      </w:r>
      <w:r w:rsidR="00FE7B4A" w:rsidRPr="00C23D90">
        <w:rPr>
          <w:rFonts w:ascii="Segoe UI" w:hAnsi="Segoe UI" w:cs="Segoe UI" w:hint="cs"/>
          <w:sz w:val="28"/>
          <w:szCs w:val="28"/>
          <w:rtl/>
        </w:rPr>
        <w:t xml:space="preserve">بالإضافة إلى حالة الاشتباك بين الفلسطينيين والإسرائيليين </w:t>
      </w:r>
      <w:r w:rsidRPr="00C23D90">
        <w:rPr>
          <w:rFonts w:ascii="Segoe UI" w:hAnsi="Segoe UI" w:cs="Segoe UI"/>
          <w:sz w:val="28"/>
          <w:szCs w:val="28"/>
          <w:rtl/>
        </w:rPr>
        <w:t xml:space="preserve">كان وراء محاصرة نهج التطبيع في أضيق </w:t>
      </w:r>
      <w:r w:rsidRPr="00C23D90">
        <w:rPr>
          <w:rFonts w:ascii="Segoe UI" w:hAnsi="Segoe UI" w:cs="Segoe UI"/>
          <w:sz w:val="28"/>
          <w:szCs w:val="28"/>
          <w:rtl/>
        </w:rPr>
        <w:lastRenderedPageBreak/>
        <w:t>الحدود وحتى التي طبعت استمر تطبيعها بارداً كما هو الأمر مع مصر والأردن</w:t>
      </w:r>
      <w:r w:rsidRPr="00C23D90">
        <w:rPr>
          <w:rFonts w:ascii="Segoe UI" w:hAnsi="Segoe UI" w:cs="Segoe UI"/>
          <w:sz w:val="28"/>
          <w:szCs w:val="28"/>
        </w:rPr>
        <w:t>.</w:t>
      </w:r>
    </w:p>
    <w:p w:rsidR="00C23D90" w:rsidRDefault="00027FBC" w:rsidP="00C23D90">
      <w:pPr>
        <w:pStyle w:val="a3"/>
        <w:numPr>
          <w:ilvl w:val="0"/>
          <w:numId w:val="2"/>
        </w:numPr>
        <w:bidi/>
        <w:jc w:val="both"/>
        <w:rPr>
          <w:rFonts w:ascii="Segoe UI" w:hAnsi="Segoe UI" w:cs="Segoe UI"/>
          <w:sz w:val="28"/>
          <w:szCs w:val="28"/>
        </w:rPr>
      </w:pPr>
      <w:r w:rsidRPr="00C23D90">
        <w:rPr>
          <w:rFonts w:ascii="Segoe UI" w:hAnsi="Segoe UI" w:cs="Segoe UI" w:hint="cs"/>
          <w:sz w:val="28"/>
          <w:szCs w:val="28"/>
          <w:rtl/>
        </w:rPr>
        <w:t>مؤتمر مدريد 1991</w:t>
      </w:r>
      <w:r w:rsidR="00C23D90" w:rsidRPr="00C23D90">
        <w:rPr>
          <w:rFonts w:ascii="Segoe UI" w:hAnsi="Segoe UI" w:cs="Segoe UI" w:hint="cs"/>
          <w:sz w:val="28"/>
          <w:szCs w:val="28"/>
          <w:rtl/>
        </w:rPr>
        <w:t xml:space="preserve"> </w:t>
      </w:r>
      <w:r w:rsidRPr="00C23D90">
        <w:rPr>
          <w:rFonts w:ascii="Segoe UI" w:hAnsi="Segoe UI" w:cs="Segoe UI" w:hint="cs"/>
          <w:sz w:val="28"/>
          <w:szCs w:val="28"/>
          <w:rtl/>
        </w:rPr>
        <w:t xml:space="preserve">للسلام حيث </w:t>
      </w:r>
      <w:r w:rsidR="00CE60DE" w:rsidRPr="00C23D90">
        <w:rPr>
          <w:rFonts w:ascii="Segoe UI" w:hAnsi="Segoe UI" w:cs="Segoe UI" w:hint="cs"/>
          <w:sz w:val="28"/>
          <w:szCs w:val="28"/>
          <w:rtl/>
        </w:rPr>
        <w:t>أرتضى</w:t>
      </w:r>
      <w:r w:rsidRPr="00C23D90">
        <w:rPr>
          <w:rFonts w:ascii="Segoe UI" w:hAnsi="Segoe UI" w:cs="Segoe UI" w:hint="cs"/>
          <w:sz w:val="28"/>
          <w:szCs w:val="28"/>
          <w:rtl/>
        </w:rPr>
        <w:t xml:space="preserve"> العرب بمبدأ تعدد مسارات التفاوض وهو ما أدى لتوقيع اتفاقية أوسلو مع الفلسطينيين</w:t>
      </w:r>
      <w:r w:rsidR="0078088E" w:rsidRPr="00C23D90">
        <w:rPr>
          <w:rFonts w:ascii="Segoe UI" w:hAnsi="Segoe UI" w:cs="Segoe UI" w:hint="cs"/>
          <w:sz w:val="28"/>
          <w:szCs w:val="28"/>
          <w:rtl/>
        </w:rPr>
        <w:t xml:space="preserve"> 1993 </w:t>
      </w:r>
      <w:r w:rsidR="00C23D90" w:rsidRPr="00C23D90">
        <w:rPr>
          <w:rFonts w:ascii="Segoe UI" w:hAnsi="Segoe UI" w:cs="Segoe UI" w:hint="cs"/>
          <w:sz w:val="28"/>
          <w:szCs w:val="28"/>
          <w:rtl/>
        </w:rPr>
        <w:t xml:space="preserve">واعتراف منظمة التحرير بإسرائيل وحقها في الوجود، </w:t>
      </w:r>
      <w:r w:rsidR="0078088E" w:rsidRPr="00C23D90">
        <w:rPr>
          <w:rFonts w:ascii="Segoe UI" w:hAnsi="Segoe UI" w:cs="Segoe UI" w:hint="cs"/>
          <w:sz w:val="28"/>
          <w:szCs w:val="28"/>
          <w:rtl/>
        </w:rPr>
        <w:t>ثم توقيع اتفاقية سلام بين إس</w:t>
      </w:r>
      <w:r w:rsidR="00C23D90" w:rsidRPr="00C23D90">
        <w:rPr>
          <w:rFonts w:ascii="Segoe UI" w:hAnsi="Segoe UI" w:cs="Segoe UI" w:hint="cs"/>
          <w:sz w:val="28"/>
          <w:szCs w:val="28"/>
          <w:rtl/>
        </w:rPr>
        <w:t>رائيل والأردن 1994 (وادي عربه).</w:t>
      </w:r>
    </w:p>
    <w:p w:rsidR="00C23D90" w:rsidRDefault="0078088E" w:rsidP="00C23D90">
      <w:pPr>
        <w:pStyle w:val="a3"/>
        <w:numPr>
          <w:ilvl w:val="0"/>
          <w:numId w:val="2"/>
        </w:numPr>
        <w:bidi/>
        <w:jc w:val="both"/>
        <w:rPr>
          <w:rFonts w:ascii="Segoe UI" w:hAnsi="Segoe UI" w:cs="Segoe UI"/>
          <w:sz w:val="28"/>
          <w:szCs w:val="28"/>
        </w:rPr>
      </w:pPr>
      <w:r w:rsidRPr="00C23D90">
        <w:rPr>
          <w:rFonts w:ascii="Segoe UI" w:hAnsi="Segoe UI" w:cs="Segoe UI" w:hint="cs"/>
          <w:sz w:val="28"/>
          <w:szCs w:val="28"/>
          <w:rtl/>
        </w:rPr>
        <w:t xml:space="preserve">فوضى الربيع العربي عام </w:t>
      </w:r>
      <w:r w:rsidR="00C23D90" w:rsidRPr="00C23D90">
        <w:rPr>
          <w:rFonts w:ascii="Segoe UI" w:hAnsi="Segoe UI" w:cs="Segoe UI" w:hint="cs"/>
          <w:sz w:val="28"/>
          <w:szCs w:val="28"/>
          <w:rtl/>
        </w:rPr>
        <w:t xml:space="preserve">2011. حيث تحول ما يسمى الربيع العربي إلى مخطط متكامل يديره الغرب بأدوات محلية وعربية </w:t>
      </w:r>
      <w:r w:rsidRPr="00C23D90">
        <w:rPr>
          <w:rFonts w:ascii="Segoe UI" w:hAnsi="Segoe UI" w:cs="Segoe UI" w:hint="cs"/>
          <w:sz w:val="28"/>
          <w:szCs w:val="28"/>
          <w:rtl/>
        </w:rPr>
        <w:t xml:space="preserve">لتفتيت وتدمير الأمة العربية وإضعافها </w:t>
      </w:r>
      <w:r w:rsidR="00C23D90" w:rsidRPr="00C23D90">
        <w:rPr>
          <w:rFonts w:ascii="Segoe UI" w:hAnsi="Segoe UI" w:cs="Segoe UI" w:hint="cs"/>
          <w:sz w:val="28"/>
          <w:szCs w:val="28"/>
          <w:rtl/>
        </w:rPr>
        <w:t>و</w:t>
      </w:r>
      <w:r w:rsidRPr="00C23D90">
        <w:rPr>
          <w:rFonts w:ascii="Segoe UI" w:hAnsi="Segoe UI" w:cs="Segoe UI" w:hint="cs"/>
          <w:sz w:val="28"/>
          <w:szCs w:val="28"/>
          <w:rtl/>
        </w:rPr>
        <w:t>تقويض الحركات والفكر القومي والتحرري والتقدمي العربي ال</w:t>
      </w:r>
      <w:r w:rsidR="00C23D90" w:rsidRPr="00C23D90">
        <w:rPr>
          <w:rFonts w:ascii="Segoe UI" w:hAnsi="Segoe UI" w:cs="Segoe UI" w:hint="cs"/>
          <w:sz w:val="28"/>
          <w:szCs w:val="28"/>
          <w:rtl/>
        </w:rPr>
        <w:t>ذي كان حاضنة للقضية الفلسطينية.</w:t>
      </w:r>
    </w:p>
    <w:p w:rsidR="00E03850" w:rsidRDefault="0078088E" w:rsidP="00C23D90">
      <w:pPr>
        <w:pStyle w:val="a3"/>
        <w:numPr>
          <w:ilvl w:val="0"/>
          <w:numId w:val="2"/>
        </w:numPr>
        <w:bidi/>
        <w:jc w:val="both"/>
        <w:rPr>
          <w:rFonts w:ascii="Segoe UI" w:hAnsi="Segoe UI" w:cs="Segoe UI"/>
          <w:sz w:val="28"/>
          <w:szCs w:val="28"/>
        </w:rPr>
      </w:pPr>
      <w:r w:rsidRPr="00C23D90">
        <w:rPr>
          <w:rFonts w:ascii="Segoe UI" w:hAnsi="Segoe UI" w:cs="Segoe UI" w:hint="cs"/>
          <w:sz w:val="28"/>
          <w:szCs w:val="28"/>
          <w:rtl/>
        </w:rPr>
        <w:t>التطرف الدي</w:t>
      </w:r>
      <w:r w:rsidR="00C23D90" w:rsidRPr="00C23D90">
        <w:rPr>
          <w:rFonts w:ascii="Segoe UI" w:hAnsi="Segoe UI" w:cs="Segoe UI" w:hint="cs"/>
          <w:sz w:val="28"/>
          <w:szCs w:val="28"/>
          <w:rtl/>
        </w:rPr>
        <w:t xml:space="preserve">ني والنزعات الطائفية والعِرقية </w:t>
      </w:r>
      <w:r w:rsidR="00E03850" w:rsidRPr="00C23D90">
        <w:rPr>
          <w:rFonts w:ascii="Segoe UI" w:hAnsi="Segoe UI" w:cs="Segoe UI" w:hint="cs"/>
          <w:sz w:val="28"/>
          <w:szCs w:val="28"/>
          <w:rtl/>
        </w:rPr>
        <w:t>أضعف</w:t>
      </w:r>
      <w:r w:rsidR="00C23D90" w:rsidRPr="00C23D90">
        <w:rPr>
          <w:rFonts w:ascii="Segoe UI" w:hAnsi="Segoe UI" w:cs="Segoe UI" w:hint="cs"/>
          <w:sz w:val="28"/>
          <w:szCs w:val="28"/>
          <w:rtl/>
        </w:rPr>
        <w:t>ت</w:t>
      </w:r>
      <w:r w:rsidR="00E03850" w:rsidRPr="00C23D90">
        <w:rPr>
          <w:rFonts w:ascii="Segoe UI" w:hAnsi="Segoe UI" w:cs="Segoe UI" w:hint="cs"/>
          <w:sz w:val="28"/>
          <w:szCs w:val="28"/>
          <w:rtl/>
        </w:rPr>
        <w:t xml:space="preserve"> الأنظمة </w:t>
      </w:r>
      <w:r w:rsidR="00133EEE" w:rsidRPr="00C23D90">
        <w:rPr>
          <w:rFonts w:ascii="Segoe UI" w:hAnsi="Segoe UI" w:cs="Segoe UI" w:hint="cs"/>
          <w:sz w:val="28"/>
          <w:szCs w:val="28"/>
          <w:rtl/>
        </w:rPr>
        <w:t>العربي</w:t>
      </w:r>
      <w:r w:rsidR="00E03850" w:rsidRPr="00C23D90">
        <w:rPr>
          <w:rFonts w:ascii="Segoe UI" w:hAnsi="Segoe UI" w:cs="Segoe UI" w:hint="cs"/>
          <w:sz w:val="28"/>
          <w:szCs w:val="28"/>
          <w:rtl/>
        </w:rPr>
        <w:t xml:space="preserve">ة سواء التي تعرضت لفوضى الربيع العربي أو لم </w:t>
      </w:r>
      <w:r w:rsidR="00133EEE" w:rsidRPr="00C23D90">
        <w:rPr>
          <w:rFonts w:ascii="Segoe UI" w:hAnsi="Segoe UI" w:cs="Segoe UI" w:hint="cs"/>
          <w:sz w:val="28"/>
          <w:szCs w:val="28"/>
          <w:rtl/>
        </w:rPr>
        <w:t>تتعرض وأصبحت جميعاً ضعيفة وهشة أ</w:t>
      </w:r>
      <w:r w:rsidR="00E03850" w:rsidRPr="00C23D90">
        <w:rPr>
          <w:rFonts w:ascii="Segoe UI" w:hAnsi="Segoe UI" w:cs="Segoe UI" w:hint="cs"/>
          <w:sz w:val="28"/>
          <w:szCs w:val="28"/>
          <w:rtl/>
        </w:rPr>
        <w:t>منيا</w:t>
      </w:r>
      <w:r w:rsidR="00C23D90" w:rsidRPr="00C23D90">
        <w:rPr>
          <w:rFonts w:ascii="Segoe UI" w:hAnsi="Segoe UI" w:cs="Segoe UI" w:hint="cs"/>
          <w:sz w:val="28"/>
          <w:szCs w:val="28"/>
          <w:rtl/>
        </w:rPr>
        <w:t>ً</w:t>
      </w:r>
      <w:r w:rsidR="00E03850" w:rsidRPr="00C23D90">
        <w:rPr>
          <w:rFonts w:ascii="Segoe UI" w:hAnsi="Segoe UI" w:cs="Segoe UI" w:hint="cs"/>
          <w:sz w:val="28"/>
          <w:szCs w:val="28"/>
          <w:rtl/>
        </w:rPr>
        <w:t xml:space="preserve"> وبحاجة إلى حماية خارجية من غضب شعوبها أو من خطر جيرانها، ولم تجد الأنظمة إلا واشنطن و</w:t>
      </w:r>
      <w:r w:rsidR="00044656" w:rsidRPr="00C23D90">
        <w:rPr>
          <w:rFonts w:ascii="Segoe UI" w:hAnsi="Segoe UI" w:cs="Segoe UI" w:hint="cs"/>
          <w:sz w:val="28"/>
          <w:szCs w:val="28"/>
          <w:rtl/>
        </w:rPr>
        <w:t>إسرائيل لتحميها من هذه المخاطر ولينطبق عليهم المثل الشعبي (حاميها حراميها).</w:t>
      </w:r>
      <w:r w:rsidR="00133EEE" w:rsidRPr="00C23D90">
        <w:rPr>
          <w:rFonts w:ascii="Segoe UI" w:hAnsi="Segoe UI" w:cs="Segoe UI" w:hint="cs"/>
          <w:sz w:val="28"/>
          <w:szCs w:val="28"/>
          <w:rtl/>
        </w:rPr>
        <w:t xml:space="preserve"> </w:t>
      </w:r>
    </w:p>
    <w:p w:rsidR="00C23D90" w:rsidRDefault="00C23D90" w:rsidP="00C23D90">
      <w:pPr>
        <w:pStyle w:val="a3"/>
        <w:numPr>
          <w:ilvl w:val="0"/>
          <w:numId w:val="2"/>
        </w:numPr>
        <w:bidi/>
        <w:jc w:val="both"/>
        <w:rPr>
          <w:rFonts w:ascii="Segoe UI" w:hAnsi="Segoe UI" w:cs="Segoe UI"/>
          <w:sz w:val="28"/>
          <w:szCs w:val="28"/>
        </w:rPr>
      </w:pPr>
      <w:r w:rsidRPr="00C23D90">
        <w:rPr>
          <w:rFonts w:ascii="Segoe UI" w:hAnsi="Segoe UI" w:cs="Segoe UI" w:hint="cs"/>
          <w:sz w:val="28"/>
          <w:szCs w:val="28"/>
          <w:rtl/>
        </w:rPr>
        <w:t xml:space="preserve">التطرف والإرهاب </w:t>
      </w:r>
      <w:proofErr w:type="spellStart"/>
      <w:r w:rsidRPr="00C23D90">
        <w:rPr>
          <w:rFonts w:ascii="Segoe UI" w:hAnsi="Segoe UI" w:cs="Segoe UI" w:hint="cs"/>
          <w:sz w:val="28"/>
          <w:szCs w:val="28"/>
          <w:rtl/>
        </w:rPr>
        <w:t>الإسلاموي</w:t>
      </w:r>
      <w:proofErr w:type="spellEnd"/>
      <w:r w:rsidRPr="00C23D90">
        <w:rPr>
          <w:rFonts w:ascii="Segoe UI" w:hAnsi="Segoe UI" w:cs="Segoe UI" w:hint="cs"/>
          <w:sz w:val="28"/>
          <w:szCs w:val="28"/>
          <w:rtl/>
        </w:rPr>
        <w:t xml:space="preserve"> غطى على الإرهاب الصهيوني، كما أن انتشار فكر الإسلام السياسي غيَّر من أولويات التفكير والاهتمام عند الشعوب وخصوصاً الشباب، والقضية الفلسطينية ليست من أساسيات وأوليات جماعات الإسلام السياسي. </w:t>
      </w:r>
    </w:p>
    <w:p w:rsidR="00C23D90" w:rsidRDefault="00133EEE" w:rsidP="00C23D90">
      <w:pPr>
        <w:pStyle w:val="a3"/>
        <w:numPr>
          <w:ilvl w:val="0"/>
          <w:numId w:val="2"/>
        </w:numPr>
        <w:bidi/>
        <w:jc w:val="both"/>
        <w:rPr>
          <w:rFonts w:ascii="Segoe UI" w:hAnsi="Segoe UI" w:cs="Segoe UI"/>
          <w:sz w:val="28"/>
          <w:szCs w:val="28"/>
        </w:rPr>
      </w:pPr>
      <w:r w:rsidRPr="00C23D90">
        <w:rPr>
          <w:rFonts w:ascii="Segoe UI" w:hAnsi="Segoe UI" w:cs="Segoe UI" w:hint="cs"/>
          <w:sz w:val="28"/>
          <w:szCs w:val="28"/>
          <w:rtl/>
        </w:rPr>
        <w:t xml:space="preserve">إن جيلاً جديدا في المنطقة </w:t>
      </w:r>
      <w:r w:rsidR="00C23D90" w:rsidRPr="00C23D90">
        <w:rPr>
          <w:rFonts w:ascii="Segoe UI" w:hAnsi="Segoe UI" w:cs="Segoe UI" w:hint="cs"/>
          <w:sz w:val="28"/>
          <w:szCs w:val="28"/>
          <w:rtl/>
        </w:rPr>
        <w:t xml:space="preserve">من الشعب ومن الطبقة الحاكمة </w:t>
      </w:r>
      <w:r w:rsidRPr="00C23D90">
        <w:rPr>
          <w:rFonts w:ascii="Segoe UI" w:hAnsi="Segoe UI" w:cs="Segoe UI" w:hint="cs"/>
          <w:sz w:val="28"/>
          <w:szCs w:val="28"/>
          <w:rtl/>
        </w:rPr>
        <w:t xml:space="preserve">لم يعاصر مرحلة المد القومي والتحرري والحرب مع إسرائيل </w:t>
      </w:r>
      <w:r w:rsidR="00C23D90" w:rsidRPr="00C23D90">
        <w:rPr>
          <w:rFonts w:ascii="Segoe UI" w:hAnsi="Segoe UI" w:cs="Segoe UI" w:hint="cs"/>
          <w:sz w:val="28"/>
          <w:szCs w:val="28"/>
          <w:rtl/>
        </w:rPr>
        <w:t xml:space="preserve">وبالتالي لا تختزن ذاكرته عن القضية الفلسطينية إلا </w:t>
      </w:r>
      <w:r w:rsidRPr="00C23D90">
        <w:rPr>
          <w:rFonts w:ascii="Segoe UI" w:hAnsi="Segoe UI" w:cs="Segoe UI" w:hint="cs"/>
          <w:sz w:val="28"/>
          <w:szCs w:val="28"/>
          <w:rtl/>
        </w:rPr>
        <w:t xml:space="preserve">ما تنقله وسائل </w:t>
      </w:r>
      <w:r w:rsidR="00044656" w:rsidRPr="00C23D90">
        <w:rPr>
          <w:rFonts w:ascii="Segoe UI" w:hAnsi="Segoe UI" w:cs="Segoe UI" w:hint="cs"/>
          <w:sz w:val="28"/>
          <w:szCs w:val="28"/>
          <w:rtl/>
        </w:rPr>
        <w:t xml:space="preserve">الإعلام من صراعات </w:t>
      </w:r>
      <w:proofErr w:type="spellStart"/>
      <w:r w:rsidRPr="00C23D90">
        <w:rPr>
          <w:rFonts w:ascii="Segoe UI" w:hAnsi="Segoe UI" w:cs="Segoe UI" w:hint="cs"/>
          <w:sz w:val="28"/>
          <w:szCs w:val="28"/>
          <w:rtl/>
        </w:rPr>
        <w:t>ومناكفات</w:t>
      </w:r>
      <w:proofErr w:type="spellEnd"/>
      <w:r w:rsidRPr="00C23D90">
        <w:rPr>
          <w:rFonts w:ascii="Segoe UI" w:hAnsi="Segoe UI" w:cs="Segoe UI" w:hint="cs"/>
          <w:sz w:val="28"/>
          <w:szCs w:val="28"/>
          <w:rtl/>
        </w:rPr>
        <w:t xml:space="preserve"> داخلية واتهامات متبادلة بين الأطراف الفلسطينية</w:t>
      </w:r>
      <w:r w:rsidR="00C23D90" w:rsidRPr="00C23D90">
        <w:rPr>
          <w:rFonts w:ascii="Segoe UI" w:hAnsi="Segoe UI" w:cs="Segoe UI" w:hint="cs"/>
          <w:sz w:val="28"/>
          <w:szCs w:val="28"/>
          <w:rtl/>
        </w:rPr>
        <w:t>.</w:t>
      </w:r>
    </w:p>
    <w:p w:rsidR="00133EEE" w:rsidRDefault="006018CF" w:rsidP="00C23D90">
      <w:pPr>
        <w:pStyle w:val="a3"/>
        <w:numPr>
          <w:ilvl w:val="0"/>
          <w:numId w:val="2"/>
        </w:numPr>
        <w:bidi/>
        <w:jc w:val="both"/>
        <w:rPr>
          <w:rFonts w:ascii="Segoe UI" w:hAnsi="Segoe UI" w:cs="Segoe UI"/>
          <w:sz w:val="28"/>
          <w:szCs w:val="28"/>
        </w:rPr>
      </w:pPr>
      <w:r w:rsidRPr="00C23D90">
        <w:rPr>
          <w:rFonts w:ascii="Segoe UI" w:hAnsi="Segoe UI" w:cs="Segoe UI"/>
          <w:sz w:val="28"/>
          <w:szCs w:val="28"/>
          <w:rtl/>
        </w:rPr>
        <w:t xml:space="preserve">اختلال العلاقة الفلسطينية مع الشعوب العربية حيث خسر الفلسطينيون كثيراً من التأييد والتعاطف الشعبي وهو أمر تتحمل مسؤوليته الدبلوماسية الرسمية الفلسطينية وكل الأحزاب السياسية التي انشغلت بالصراع على السلطة </w:t>
      </w:r>
      <w:proofErr w:type="spellStart"/>
      <w:r w:rsidRPr="00C23D90">
        <w:rPr>
          <w:rFonts w:ascii="Segoe UI" w:hAnsi="Segoe UI" w:cs="Segoe UI"/>
          <w:sz w:val="28"/>
          <w:szCs w:val="28"/>
          <w:rtl/>
        </w:rPr>
        <w:t>والمناكفات</w:t>
      </w:r>
      <w:proofErr w:type="spellEnd"/>
      <w:r w:rsidRPr="00C23D90">
        <w:rPr>
          <w:rFonts w:ascii="Segoe UI" w:hAnsi="Segoe UI" w:cs="Segoe UI"/>
          <w:sz w:val="28"/>
          <w:szCs w:val="28"/>
          <w:rtl/>
        </w:rPr>
        <w:t xml:space="preserve"> السياسية الداخلية</w:t>
      </w:r>
      <w:r w:rsidRPr="00C23D90">
        <w:rPr>
          <w:rFonts w:ascii="Segoe UI" w:hAnsi="Segoe UI" w:cs="Segoe UI" w:hint="cs"/>
          <w:sz w:val="28"/>
          <w:szCs w:val="28"/>
          <w:rtl/>
        </w:rPr>
        <w:t xml:space="preserve"> وتجاهلت العمق العربي</w:t>
      </w:r>
      <w:r w:rsidR="00044656" w:rsidRPr="00C23D90">
        <w:rPr>
          <w:rFonts w:ascii="Segoe UI" w:hAnsi="Segoe UI" w:cs="Segoe UI" w:hint="cs"/>
          <w:sz w:val="28"/>
          <w:szCs w:val="28"/>
          <w:rtl/>
        </w:rPr>
        <w:t xml:space="preserve"> والإسلامي</w:t>
      </w:r>
      <w:r w:rsidR="00C23D90" w:rsidRPr="00C23D90">
        <w:rPr>
          <w:rFonts w:ascii="Segoe UI" w:hAnsi="Segoe UI" w:cs="Segoe UI" w:hint="cs"/>
          <w:sz w:val="28"/>
          <w:szCs w:val="28"/>
          <w:rtl/>
        </w:rPr>
        <w:t>.</w:t>
      </w:r>
    </w:p>
    <w:p w:rsidR="006018CF" w:rsidRDefault="006018CF" w:rsidP="00C23D90">
      <w:pPr>
        <w:pStyle w:val="a3"/>
        <w:numPr>
          <w:ilvl w:val="0"/>
          <w:numId w:val="2"/>
        </w:numPr>
        <w:bidi/>
        <w:jc w:val="both"/>
        <w:rPr>
          <w:rFonts w:ascii="Segoe UI" w:hAnsi="Segoe UI" w:cs="Segoe UI"/>
          <w:sz w:val="28"/>
          <w:szCs w:val="28"/>
        </w:rPr>
      </w:pPr>
      <w:r w:rsidRPr="00C23D90">
        <w:rPr>
          <w:rFonts w:ascii="Segoe UI" w:hAnsi="Segoe UI" w:cs="Segoe UI"/>
          <w:sz w:val="28"/>
          <w:szCs w:val="28"/>
          <w:rtl/>
        </w:rPr>
        <w:t>وجود رئيس أمريكي</w:t>
      </w:r>
      <w:r w:rsidR="00C23D90" w:rsidRPr="00C23D90">
        <w:rPr>
          <w:rFonts w:ascii="Segoe UI" w:hAnsi="Segoe UI" w:cs="Segoe UI" w:hint="cs"/>
          <w:sz w:val="28"/>
          <w:szCs w:val="28"/>
          <w:rtl/>
        </w:rPr>
        <w:t xml:space="preserve"> (</w:t>
      </w:r>
      <w:proofErr w:type="spellStart"/>
      <w:r w:rsidR="00C23D90" w:rsidRPr="00C23D90">
        <w:rPr>
          <w:rFonts w:ascii="Segoe UI" w:hAnsi="Segoe UI" w:cs="Segoe UI" w:hint="cs"/>
          <w:sz w:val="28"/>
          <w:szCs w:val="28"/>
          <w:rtl/>
        </w:rPr>
        <w:t>ترامب</w:t>
      </w:r>
      <w:proofErr w:type="spellEnd"/>
      <w:r w:rsidR="00C23D90" w:rsidRPr="00C23D90">
        <w:rPr>
          <w:rFonts w:ascii="Segoe UI" w:hAnsi="Segoe UI" w:cs="Segoe UI" w:hint="cs"/>
          <w:sz w:val="28"/>
          <w:szCs w:val="28"/>
          <w:rtl/>
        </w:rPr>
        <w:t>)</w:t>
      </w:r>
      <w:r w:rsidRPr="00C23D90">
        <w:rPr>
          <w:rFonts w:ascii="Segoe UI" w:hAnsi="Segoe UI" w:cs="Segoe UI"/>
          <w:sz w:val="28"/>
          <w:szCs w:val="28"/>
          <w:rtl/>
        </w:rPr>
        <w:t xml:space="preserve"> أكثر صهيونية من الصهاينة أنفسهم ويتصرف وكأنه ملك ملوك إسرائيل بحيث مارس كل الضغوط ووضع كل الإمكانيات الأمريكية لدفع دول عربية للتطبيع مع إسرائيل وآخرها المملكة </w:t>
      </w:r>
      <w:r w:rsidRPr="00C23D90">
        <w:rPr>
          <w:rFonts w:ascii="Segoe UI" w:hAnsi="Segoe UI" w:cs="Segoe UI"/>
          <w:sz w:val="28"/>
          <w:szCs w:val="28"/>
          <w:rtl/>
        </w:rPr>
        <w:lastRenderedPageBreak/>
        <w:t>المغربية، مساوماً هذه الدول على قضايا استراتيجية تعتبرها الدول المطَبعة قضايا وطنية استراتيجية تمس أمنها القومي</w:t>
      </w:r>
      <w:r w:rsidR="00044656" w:rsidRPr="00C23D90">
        <w:rPr>
          <w:rFonts w:ascii="Segoe UI" w:hAnsi="Segoe UI" w:cs="Segoe UI" w:hint="cs"/>
          <w:sz w:val="28"/>
          <w:szCs w:val="28"/>
          <w:rtl/>
        </w:rPr>
        <w:t>.</w:t>
      </w:r>
    </w:p>
    <w:p w:rsidR="009E0BDE" w:rsidRPr="00C23D90" w:rsidRDefault="00C23D90" w:rsidP="00C23D90">
      <w:pPr>
        <w:pStyle w:val="a3"/>
        <w:numPr>
          <w:ilvl w:val="0"/>
          <w:numId w:val="2"/>
        </w:numPr>
        <w:bidi/>
        <w:jc w:val="both"/>
        <w:rPr>
          <w:rFonts w:ascii="Segoe UI" w:hAnsi="Segoe UI" w:cs="Segoe UI"/>
          <w:sz w:val="28"/>
          <w:szCs w:val="28"/>
          <w:rtl/>
        </w:rPr>
      </w:pPr>
      <w:r w:rsidRPr="00C23D90">
        <w:rPr>
          <w:rFonts w:ascii="Segoe UI" w:hAnsi="Segoe UI" w:cs="Segoe UI" w:hint="cs"/>
          <w:sz w:val="28"/>
          <w:szCs w:val="28"/>
          <w:rtl/>
        </w:rPr>
        <w:t xml:space="preserve">الانقسامات والصراعات الفلسطينية </w:t>
      </w:r>
      <w:r w:rsidRPr="00C23D90">
        <w:rPr>
          <w:rFonts w:ascii="Segoe UI" w:hAnsi="Segoe UI" w:cs="Segoe UI"/>
          <w:sz w:val="28"/>
          <w:szCs w:val="28"/>
          <w:rtl/>
        </w:rPr>
        <w:t>الداخلية ووقف</w:t>
      </w:r>
      <w:r w:rsidR="009E0BDE" w:rsidRPr="00C23D90">
        <w:rPr>
          <w:rFonts w:ascii="Segoe UI" w:hAnsi="Segoe UI" w:cs="Segoe UI"/>
          <w:sz w:val="28"/>
          <w:szCs w:val="28"/>
          <w:rtl/>
        </w:rPr>
        <w:t xml:space="preserve"> مقاومة إسرائيل وتوقيع اتفاقات هدنة معها كما هو الحال في غزة أو التنسيق الأمني معها كما هو الحال في ال</w:t>
      </w:r>
      <w:r w:rsidRPr="00C23D90">
        <w:rPr>
          <w:rFonts w:ascii="Segoe UI" w:hAnsi="Segoe UI" w:cs="Segoe UI"/>
          <w:sz w:val="28"/>
          <w:szCs w:val="28"/>
          <w:rtl/>
        </w:rPr>
        <w:t>ضفة</w:t>
      </w:r>
      <w:r w:rsidRPr="00C23D90">
        <w:rPr>
          <w:rFonts w:ascii="Segoe UI" w:hAnsi="Segoe UI" w:cs="Segoe UI" w:hint="cs"/>
          <w:sz w:val="28"/>
          <w:szCs w:val="28"/>
          <w:rtl/>
        </w:rPr>
        <w:t xml:space="preserve"> </w:t>
      </w:r>
      <w:r w:rsidR="009E0BDE" w:rsidRPr="00C23D90">
        <w:rPr>
          <w:rFonts w:ascii="Segoe UI" w:hAnsi="Segoe UI" w:cs="Segoe UI"/>
          <w:sz w:val="28"/>
          <w:szCs w:val="28"/>
          <w:rtl/>
        </w:rPr>
        <w:t>أثر سلباً على موقف الشعوب</w:t>
      </w:r>
      <w:r w:rsidRPr="00C23D90">
        <w:rPr>
          <w:rFonts w:ascii="Segoe UI" w:hAnsi="Segoe UI" w:cs="Segoe UI"/>
          <w:sz w:val="28"/>
          <w:szCs w:val="28"/>
          <w:rtl/>
        </w:rPr>
        <w:t xml:space="preserve"> العربية تجاه القضية الفلسطينية</w:t>
      </w:r>
      <w:r w:rsidR="009E0BDE" w:rsidRPr="00C23D90">
        <w:rPr>
          <w:rFonts w:ascii="Segoe UI" w:hAnsi="Segoe UI" w:cs="Segoe UI"/>
          <w:sz w:val="28"/>
          <w:szCs w:val="28"/>
          <w:rtl/>
        </w:rPr>
        <w:t xml:space="preserve"> ومنح الأنظمة مبرراً للتطبيع دون خوف لا من الفلسطينيين ولا من شعوبهم</w:t>
      </w:r>
      <w:r w:rsidR="009E0BDE" w:rsidRPr="00C23D90">
        <w:rPr>
          <w:rFonts w:ascii="Segoe UI" w:hAnsi="Segoe UI" w:cs="Segoe UI"/>
          <w:sz w:val="28"/>
          <w:szCs w:val="28"/>
        </w:rPr>
        <w:t>.</w:t>
      </w:r>
    </w:p>
    <w:p w:rsidR="001D1337" w:rsidRDefault="00C23D90" w:rsidP="00C23D90">
      <w:pPr>
        <w:bidi/>
        <w:jc w:val="both"/>
        <w:rPr>
          <w:rFonts w:ascii="Segoe UI" w:hAnsi="Segoe UI" w:cs="Segoe UI"/>
          <w:sz w:val="28"/>
          <w:szCs w:val="28"/>
          <w:rtl/>
        </w:rPr>
      </w:pPr>
      <w:r>
        <w:rPr>
          <w:rFonts w:ascii="Segoe UI" w:hAnsi="Segoe UI" w:cs="Segoe UI" w:hint="cs"/>
          <w:sz w:val="28"/>
          <w:szCs w:val="28"/>
          <w:rtl/>
        </w:rPr>
        <w:t xml:space="preserve">كل ما سبق لا يبرر التطبيع </w:t>
      </w:r>
      <w:r w:rsidR="00876568">
        <w:rPr>
          <w:rFonts w:ascii="Segoe UI" w:hAnsi="Segoe UI" w:cs="Segoe UI" w:hint="cs"/>
          <w:sz w:val="28"/>
          <w:szCs w:val="28"/>
          <w:rtl/>
        </w:rPr>
        <w:t xml:space="preserve">الجديد </w:t>
      </w:r>
      <w:r>
        <w:rPr>
          <w:rFonts w:ascii="Segoe UI" w:hAnsi="Segoe UI" w:cs="Segoe UI" w:hint="cs"/>
          <w:sz w:val="28"/>
          <w:szCs w:val="28"/>
          <w:rtl/>
        </w:rPr>
        <w:t>بهذه الصورة الفجة والمسيئة ل</w:t>
      </w:r>
      <w:bookmarkStart w:id="0" w:name="_GoBack"/>
      <w:bookmarkEnd w:id="0"/>
      <w:r>
        <w:rPr>
          <w:rFonts w:ascii="Segoe UI" w:hAnsi="Segoe UI" w:cs="Segoe UI" w:hint="cs"/>
          <w:sz w:val="28"/>
          <w:szCs w:val="28"/>
          <w:rtl/>
        </w:rPr>
        <w:t>لمطبعين</w:t>
      </w:r>
      <w:r w:rsidR="001D1337">
        <w:rPr>
          <w:rFonts w:ascii="Segoe UI" w:hAnsi="Segoe UI" w:cs="Segoe UI" w:hint="cs"/>
          <w:sz w:val="28"/>
          <w:szCs w:val="28"/>
          <w:rtl/>
        </w:rPr>
        <w:t xml:space="preserve"> قبل أن تكون مسيئة للفلسطينيين. </w:t>
      </w:r>
    </w:p>
    <w:p w:rsidR="001D1337" w:rsidRDefault="001D1337" w:rsidP="001D1337">
      <w:pPr>
        <w:bidi/>
        <w:jc w:val="both"/>
        <w:rPr>
          <w:rFonts w:ascii="Segoe UI" w:hAnsi="Segoe UI" w:cs="Segoe UI"/>
          <w:sz w:val="28"/>
          <w:szCs w:val="28"/>
          <w:rtl/>
        </w:rPr>
      </w:pPr>
      <w:r>
        <w:rPr>
          <w:rFonts w:ascii="Segoe UI" w:hAnsi="Segoe UI" w:cs="Segoe UI" w:hint="cs"/>
          <w:sz w:val="28"/>
          <w:szCs w:val="28"/>
          <w:rtl/>
        </w:rPr>
        <w:t>خطورة التطبيع العربي الجديد ليس فقط الاعتراف بالكيان الصهيوني الاستعماري وإقامة علاقات دبلوماسية معه، بل في تبني بعض المطبعين للرواية الصهيونية التي تزعم بأن إسرائيل كانت دوما تسعى للسلام وأن المقاطعة العربية والمقاومة الفلسطينية هما العائق أمام تحقيق سلام يعم المنطقة والعالم!!.</w:t>
      </w:r>
    </w:p>
    <w:p w:rsidR="001D1337" w:rsidRDefault="001D1337" w:rsidP="001D1337">
      <w:pPr>
        <w:bidi/>
        <w:jc w:val="both"/>
        <w:rPr>
          <w:rFonts w:ascii="Segoe UI" w:hAnsi="Segoe UI" w:cs="Segoe UI"/>
          <w:sz w:val="28"/>
          <w:szCs w:val="28"/>
          <w:rtl/>
        </w:rPr>
      </w:pPr>
      <w:r>
        <w:rPr>
          <w:rFonts w:ascii="Segoe UI" w:hAnsi="Segoe UI" w:cs="Segoe UI" w:hint="cs"/>
          <w:sz w:val="28"/>
          <w:szCs w:val="28"/>
          <w:rtl/>
        </w:rPr>
        <w:t>وللأسف تمكن الصهاينة من زرع هذا الوهم في عقول جيل من الشباب العرب الذين لم يعاصروا تاريخ الصراع في المنطقة ولا يعرفون أنه في كل الحروب العربية-الإسرائيلية كان العرب يدافعون عن حقوقهم وأراضيهم أو يسعون لاستعادتها وإسرائيل كانت دوما معتدية: حرب 1948، العدوا</w:t>
      </w:r>
      <w:r>
        <w:rPr>
          <w:rFonts w:ascii="Segoe UI" w:hAnsi="Segoe UI" w:cs="Segoe UI" w:hint="eastAsia"/>
          <w:sz w:val="28"/>
          <w:szCs w:val="28"/>
          <w:rtl/>
        </w:rPr>
        <w:t>ن</w:t>
      </w:r>
      <w:r>
        <w:rPr>
          <w:rFonts w:ascii="Segoe UI" w:hAnsi="Segoe UI" w:cs="Segoe UI" w:hint="cs"/>
          <w:sz w:val="28"/>
          <w:szCs w:val="28"/>
          <w:rtl/>
        </w:rPr>
        <w:t xml:space="preserve"> الثلاثي 1956، عدوا</w:t>
      </w:r>
      <w:r>
        <w:rPr>
          <w:rFonts w:ascii="Segoe UI" w:hAnsi="Segoe UI" w:cs="Segoe UI" w:hint="eastAsia"/>
          <w:sz w:val="28"/>
          <w:szCs w:val="28"/>
          <w:rtl/>
        </w:rPr>
        <w:t>ن</w:t>
      </w:r>
      <w:r>
        <w:rPr>
          <w:rFonts w:ascii="Segoe UI" w:hAnsi="Segoe UI" w:cs="Segoe UI" w:hint="cs"/>
          <w:sz w:val="28"/>
          <w:szCs w:val="28"/>
          <w:rtl/>
        </w:rPr>
        <w:t xml:space="preserve"> حزيران 1967، حرب أكتوبر لاستعادة الأراضي المحتلة 1973، العدوان على لبنان 1982، وفوق كل ذلك كونها دولة احتلال باعتراف الأمم المتحدة وكل دول العالم وترفض الانصياع لقرارات الأمم المتحدة. كما أن الشعب الفلسطيني مد يده للسلام منذ مؤتمر مدريد 1991 ثم في أوسلو 1993 ومنذ ذاك التاريخ وهو يفاوض إسرائيل حتى تقبل تطبيق قرارات الشرعية الدولية، والشرعية الدولية عنوان للسلام.</w:t>
      </w:r>
    </w:p>
    <w:p w:rsidR="001D1337" w:rsidRDefault="001D1337" w:rsidP="001D1337">
      <w:pPr>
        <w:bidi/>
        <w:jc w:val="both"/>
        <w:rPr>
          <w:rFonts w:ascii="Segoe UI" w:hAnsi="Segoe UI" w:cs="Segoe UI"/>
          <w:sz w:val="28"/>
          <w:szCs w:val="28"/>
          <w:rtl/>
        </w:rPr>
      </w:pPr>
      <w:r>
        <w:rPr>
          <w:rFonts w:ascii="Segoe UI" w:hAnsi="Segoe UI" w:cs="Segoe UI" w:hint="cs"/>
          <w:sz w:val="28"/>
          <w:szCs w:val="28"/>
          <w:rtl/>
        </w:rPr>
        <w:t xml:space="preserve">وفي سياق سياسة التضليل وزرع الفتنة نلاحظ أن كل ما يتم تناقله من أخبار عن علاقات سرية بين إسرائيل ودول عربية يأتي من مصادر إسرائيلية وأغلبها مصادر رسمية، وآخرها ما تم ترويجه عبر فضائية رسمية إسرائيلية من مزاعم عن دور الملك الحسن الثاني ملك المغرب في هزيمة يونيو 1967 أو العلاقات السرية مع جهاز الموساد الإسرائيلي ودور هذا الأخير في اغتيال المناضل المهدي بن بركة، وبغض النظر عن صحة أو عدم صحة هذه المزاعم فإن ترويجها في هذا </w:t>
      </w:r>
      <w:r>
        <w:rPr>
          <w:rFonts w:ascii="Segoe UI" w:hAnsi="Segoe UI" w:cs="Segoe UI" w:hint="cs"/>
          <w:sz w:val="28"/>
          <w:szCs w:val="28"/>
          <w:rtl/>
        </w:rPr>
        <w:lastRenderedPageBreak/>
        <w:t xml:space="preserve">الوقت وبعد أن تم تطبيع العلاقة بين البلدين إنما يهدف لزرع الشقاق بين المغرب والشعب الفلسطيني واستدراج ردود فعل شعبية عربية وفلسطينية غاضبة ضد المغرب. وهنا يجب الحذر من الانزلاق من التطبيع الرسمي إلى حالة عداء بين الشعب الفلسطيني واشقائه العرب وهو ما تريده إسرائيل، فهذه الأخيرة تريد أن </w:t>
      </w:r>
      <w:proofErr w:type="spellStart"/>
      <w:r>
        <w:rPr>
          <w:rFonts w:ascii="Segoe UI" w:hAnsi="Segoe UI" w:cs="Segoe UI" w:hint="cs"/>
          <w:sz w:val="28"/>
          <w:szCs w:val="28"/>
          <w:rtl/>
        </w:rPr>
        <w:t>تصهين</w:t>
      </w:r>
      <w:proofErr w:type="spellEnd"/>
      <w:r>
        <w:rPr>
          <w:rFonts w:ascii="Segoe UI" w:hAnsi="Segoe UI" w:cs="Segoe UI" w:hint="cs"/>
          <w:sz w:val="28"/>
          <w:szCs w:val="28"/>
          <w:rtl/>
        </w:rPr>
        <w:t xml:space="preserve"> العرب من خلال دفعهم لقطع كل صلة لهم بالفلسطينيين وشيطنتهم وتبني الرواية الصهيونية. </w:t>
      </w:r>
    </w:p>
    <w:p w:rsidR="001D1337" w:rsidRDefault="001D1337" w:rsidP="001D1337">
      <w:pPr>
        <w:bidi/>
        <w:jc w:val="both"/>
        <w:rPr>
          <w:rFonts w:ascii="Segoe UI" w:hAnsi="Segoe UI" w:cs="Segoe UI"/>
          <w:sz w:val="28"/>
          <w:szCs w:val="28"/>
          <w:rtl/>
        </w:rPr>
      </w:pPr>
      <w:r>
        <w:rPr>
          <w:rFonts w:ascii="Segoe UI" w:hAnsi="Segoe UI" w:cs="Segoe UI" w:hint="cs"/>
          <w:sz w:val="28"/>
          <w:szCs w:val="28"/>
          <w:rtl/>
        </w:rPr>
        <w:t xml:space="preserve">يمكن السكوت عن التطبيع الرسمي بغض النظر عن المبررات التي تطرحها الأنظمة المطبعة، ولكن ما لا يمكن قبوله أو السكوت عنه أن يتبنى البعض الرواية الصهيونية وتسمح الصحف والفضائيات العربية لأقلام وأصوات حاقدة إسرائيلية ومحلية أحياناً بتشويه الشعب الفلسطيني والتشكيك بالروابط الإنسانية والأخلاقية والقومية والدينية التي تربط الشعبين، أو يتم التضييق على الجاليات الفلسطينية في الدول العربية وهي جاليات أثبتت أن ولاءها للدول المضيفة لها لا يقل عن ولائها لفلسطين، وفي نفس الوقت تمنع مناصري الحق الفلسطيني من التعبير عن مواقفهم وآراءهم ولو بمقالة أو بمشاركة تلفزيونية أو من خلال مسيرة سلمية .  </w:t>
      </w:r>
    </w:p>
    <w:p w:rsidR="001D1337" w:rsidRPr="00596E9C" w:rsidRDefault="001D1337" w:rsidP="001D1337">
      <w:pPr>
        <w:bidi/>
        <w:jc w:val="both"/>
        <w:rPr>
          <w:rFonts w:ascii="Segoe UI" w:hAnsi="Segoe UI" w:cs="Segoe UI"/>
          <w:sz w:val="28"/>
          <w:szCs w:val="28"/>
          <w:rtl/>
        </w:rPr>
      </w:pPr>
      <w:r w:rsidRPr="00596E9C">
        <w:rPr>
          <w:rFonts w:ascii="Segoe UI" w:hAnsi="Segoe UI" w:cs="Segoe UI"/>
          <w:sz w:val="28"/>
          <w:szCs w:val="28"/>
          <w:rtl/>
        </w:rPr>
        <w:t>التطبيع سيؤدي مؤقتاً إلى إنهاء الصراع الرسمي م</w:t>
      </w:r>
      <w:r>
        <w:rPr>
          <w:rFonts w:ascii="Segoe UI" w:hAnsi="Segoe UI" w:cs="Segoe UI"/>
          <w:sz w:val="28"/>
          <w:szCs w:val="28"/>
          <w:rtl/>
        </w:rPr>
        <w:t xml:space="preserve">ع إسرائيل وقد يضعف حالة العداء </w:t>
      </w:r>
      <w:r>
        <w:rPr>
          <w:rFonts w:ascii="Segoe UI" w:hAnsi="Segoe UI" w:cs="Segoe UI" w:hint="cs"/>
          <w:sz w:val="28"/>
          <w:szCs w:val="28"/>
          <w:rtl/>
        </w:rPr>
        <w:t>معها</w:t>
      </w:r>
      <w:r w:rsidRPr="00596E9C">
        <w:rPr>
          <w:rFonts w:ascii="Segoe UI" w:hAnsi="Segoe UI" w:cs="Segoe UI"/>
          <w:sz w:val="28"/>
          <w:szCs w:val="28"/>
          <w:rtl/>
        </w:rPr>
        <w:t xml:space="preserve">، إلا أن ذلك لا يعني أن إسرائيل لم تعد تشكل خطراً على العرب والمسلمين </w:t>
      </w:r>
      <w:r>
        <w:rPr>
          <w:rFonts w:ascii="Segoe UI" w:hAnsi="Segoe UI" w:cs="Segoe UI" w:hint="cs"/>
          <w:sz w:val="28"/>
          <w:szCs w:val="28"/>
          <w:rtl/>
        </w:rPr>
        <w:t>أو أن جيرة إسرائيل أفضل من جيرة الدول العربية والإسلامية المجاورة</w:t>
      </w:r>
      <w:r w:rsidRPr="00596E9C">
        <w:rPr>
          <w:rFonts w:ascii="Segoe UI" w:hAnsi="Segoe UI" w:cs="Segoe UI"/>
          <w:sz w:val="28"/>
          <w:szCs w:val="28"/>
        </w:rPr>
        <w:t xml:space="preserve">. </w:t>
      </w:r>
    </w:p>
    <w:p w:rsidR="009E0BDE" w:rsidRDefault="00C23D90" w:rsidP="00CE5F59">
      <w:pPr>
        <w:bidi/>
        <w:jc w:val="both"/>
        <w:rPr>
          <w:rFonts w:ascii="Segoe UI" w:hAnsi="Segoe UI" w:cs="Segoe UI"/>
          <w:sz w:val="28"/>
          <w:szCs w:val="28"/>
          <w:rtl/>
        </w:rPr>
      </w:pPr>
      <w:r>
        <w:rPr>
          <w:rFonts w:ascii="Segoe UI" w:hAnsi="Segoe UI" w:cs="Segoe UI" w:hint="cs"/>
          <w:sz w:val="28"/>
          <w:szCs w:val="28"/>
          <w:rtl/>
        </w:rPr>
        <w:t xml:space="preserve">كما أن التطبيع وإن أثر على أيديولوجيا الصراع فإنه لن يغير من حقائق </w:t>
      </w:r>
      <w:r w:rsidR="00CE5F59">
        <w:rPr>
          <w:rFonts w:ascii="Segoe UI" w:hAnsi="Segoe UI" w:cs="Segoe UI" w:hint="cs"/>
          <w:sz w:val="28"/>
          <w:szCs w:val="28"/>
          <w:rtl/>
        </w:rPr>
        <w:t>و</w:t>
      </w:r>
      <w:r>
        <w:rPr>
          <w:rFonts w:ascii="Segoe UI" w:hAnsi="Segoe UI" w:cs="Segoe UI" w:hint="cs"/>
          <w:sz w:val="28"/>
          <w:szCs w:val="28"/>
          <w:rtl/>
        </w:rPr>
        <w:t xml:space="preserve">واقع الصراع كصراع فلسطيني إسرائيلي وأن إسرائيل دولة </w:t>
      </w:r>
      <w:r w:rsidR="00CE5F59">
        <w:rPr>
          <w:rFonts w:ascii="Segoe UI" w:hAnsi="Segoe UI" w:cs="Segoe UI" w:hint="cs"/>
          <w:sz w:val="28"/>
          <w:szCs w:val="28"/>
          <w:rtl/>
        </w:rPr>
        <w:t xml:space="preserve">استعمارية عنصرية </w:t>
      </w:r>
      <w:r>
        <w:rPr>
          <w:rFonts w:ascii="Segoe UI" w:hAnsi="Segoe UI" w:cs="Segoe UI" w:hint="cs"/>
          <w:sz w:val="28"/>
          <w:szCs w:val="28"/>
          <w:rtl/>
        </w:rPr>
        <w:t>، ولكن التطبيع الجديد سيحرج ا</w:t>
      </w:r>
      <w:r w:rsidR="009E0BDE">
        <w:rPr>
          <w:rFonts w:ascii="Segoe UI" w:hAnsi="Segoe UI" w:cs="Segoe UI" w:hint="cs"/>
          <w:sz w:val="28"/>
          <w:szCs w:val="28"/>
          <w:rtl/>
        </w:rPr>
        <w:t>لقيادة الفلسطينية، ف</w:t>
      </w:r>
      <w:r w:rsidR="009E0BDE" w:rsidRPr="007B335E">
        <w:rPr>
          <w:rFonts w:ascii="Segoe UI" w:hAnsi="Segoe UI" w:cs="Segoe UI"/>
          <w:sz w:val="28"/>
          <w:szCs w:val="28"/>
          <w:rtl/>
        </w:rPr>
        <w:t>في ظل تمسك</w:t>
      </w:r>
      <w:r w:rsidR="009E0BDE">
        <w:rPr>
          <w:rFonts w:ascii="Segoe UI" w:hAnsi="Segoe UI" w:cs="Segoe UI" w:hint="cs"/>
          <w:sz w:val="28"/>
          <w:szCs w:val="28"/>
          <w:rtl/>
        </w:rPr>
        <w:t>ها</w:t>
      </w:r>
      <w:r w:rsidR="009E0BDE" w:rsidRPr="007B335E">
        <w:rPr>
          <w:rFonts w:ascii="Segoe UI" w:hAnsi="Segoe UI" w:cs="Segoe UI"/>
          <w:sz w:val="28"/>
          <w:szCs w:val="28"/>
          <w:rtl/>
        </w:rPr>
        <w:t xml:space="preserve"> بنهج التسوية السياسية ومطالبتها بعقد مؤتمر دولي للسلام </w:t>
      </w:r>
      <w:r w:rsidR="009E0BDE">
        <w:rPr>
          <w:rFonts w:ascii="Segoe UI" w:hAnsi="Segoe UI" w:cs="Segoe UI" w:hint="cs"/>
          <w:sz w:val="28"/>
          <w:szCs w:val="28"/>
          <w:rtl/>
        </w:rPr>
        <w:t>فهي</w:t>
      </w:r>
      <w:r w:rsidR="009E0BDE" w:rsidRPr="007B335E">
        <w:rPr>
          <w:rFonts w:ascii="Segoe UI" w:hAnsi="Segoe UI" w:cs="Segoe UI"/>
          <w:sz w:val="28"/>
          <w:szCs w:val="28"/>
          <w:rtl/>
        </w:rPr>
        <w:t xml:space="preserve"> بحاجة لكل الأنظمة العربية سواء التي لها علاقة مع إسرائيل أو ليس لها علاقة، وسياسة قطع العلاقات مع كل دولة مطبعة أو سحب السفير أو محاولة التحريض عليها لن تجدي </w:t>
      </w:r>
      <w:r w:rsidR="009E0BDE" w:rsidRPr="007B335E">
        <w:rPr>
          <w:rFonts w:ascii="Segoe UI" w:hAnsi="Segoe UI" w:cs="Segoe UI" w:hint="cs"/>
          <w:sz w:val="28"/>
          <w:szCs w:val="28"/>
          <w:rtl/>
        </w:rPr>
        <w:t>نفعاً</w:t>
      </w:r>
      <w:r w:rsidR="009E0BDE">
        <w:rPr>
          <w:rFonts w:ascii="Segoe UI" w:hAnsi="Segoe UI" w:cs="Segoe UI" w:hint="cs"/>
          <w:sz w:val="28"/>
          <w:szCs w:val="28"/>
          <w:rtl/>
        </w:rPr>
        <w:t>، والمهم في هذه المرحلة ألا تعادي الأنظمة العربية المُطبِعة الشعب الفلسطيني وتتخلى عنه أو تشيطنه لإرضاء إسرائيل</w:t>
      </w:r>
      <w:r>
        <w:rPr>
          <w:rFonts w:ascii="Segoe UI" w:hAnsi="Segoe UI" w:cs="Segoe UI" w:hint="cs"/>
          <w:sz w:val="28"/>
          <w:szCs w:val="28"/>
          <w:rtl/>
        </w:rPr>
        <w:t>.</w:t>
      </w:r>
      <w:r w:rsidR="009E0BDE">
        <w:rPr>
          <w:rFonts w:ascii="Segoe UI" w:hAnsi="Segoe UI" w:cs="Segoe UI" w:hint="cs"/>
          <w:sz w:val="28"/>
          <w:szCs w:val="28"/>
          <w:rtl/>
        </w:rPr>
        <w:t xml:space="preserve"> </w:t>
      </w:r>
    </w:p>
    <w:p w:rsidR="001D1337" w:rsidRDefault="001D1337" w:rsidP="001D1337">
      <w:pPr>
        <w:bidi/>
        <w:jc w:val="both"/>
        <w:rPr>
          <w:rFonts w:ascii="Segoe UI" w:hAnsi="Segoe UI" w:cs="Segoe UI"/>
          <w:sz w:val="28"/>
          <w:szCs w:val="28"/>
          <w:rtl/>
        </w:rPr>
      </w:pPr>
      <w:r w:rsidRPr="00596E9C">
        <w:rPr>
          <w:rFonts w:ascii="Segoe UI" w:hAnsi="Segoe UI" w:cs="Segoe UI"/>
          <w:sz w:val="28"/>
          <w:szCs w:val="28"/>
          <w:rtl/>
        </w:rPr>
        <w:t xml:space="preserve">على الشعب الفلسطيني أن يتعامل مع عالم عربي وإسلامي رسمي وشعبي مختلف عما كان عليه في الستينيات والسبعينيات، الأمر الذي يتطلب مزيداً من الاعتماد على الذات وفي نفس الوقت العمل على استعادة البعد الشعبي </w:t>
      </w:r>
      <w:r w:rsidRPr="00596E9C">
        <w:rPr>
          <w:rFonts w:ascii="Segoe UI" w:hAnsi="Segoe UI" w:cs="Segoe UI"/>
          <w:sz w:val="28"/>
          <w:szCs w:val="28"/>
          <w:rtl/>
        </w:rPr>
        <w:lastRenderedPageBreak/>
        <w:t>للقضية الفلسطيني لأن الجماهير الشعبية في كل بلد هي الجهة الأكثر قدرة على مواجهة التطبيع أو الحد من اخطاره، والخطوة الأهم المطلوبة فلسطينياً تغيير الصورة السلبية عنهم التي طفت أخيرا وصورتهم كشعب تخلى عن مقاومة الاحتلال وتتصارع نخبه السياسية على السلطة والثروة</w:t>
      </w:r>
      <w:r>
        <w:rPr>
          <w:rFonts w:ascii="Segoe UI" w:hAnsi="Segoe UI" w:cs="Segoe UI" w:hint="cs"/>
          <w:sz w:val="28"/>
          <w:szCs w:val="28"/>
          <w:rtl/>
        </w:rPr>
        <w:t xml:space="preserve"> ويستجدي المساعدات الخارجية</w:t>
      </w:r>
      <w:r w:rsidRPr="00596E9C">
        <w:rPr>
          <w:rFonts w:ascii="Segoe UI" w:hAnsi="Segoe UI" w:cs="Segoe UI"/>
          <w:sz w:val="28"/>
          <w:szCs w:val="28"/>
          <w:rtl/>
        </w:rPr>
        <w:t>، وهي صورة وإن كان لها أساس في الواقع</w:t>
      </w:r>
      <w:r>
        <w:rPr>
          <w:rFonts w:ascii="Segoe UI" w:hAnsi="Segoe UI" w:cs="Segoe UI" w:hint="cs"/>
          <w:sz w:val="28"/>
          <w:szCs w:val="28"/>
          <w:rtl/>
        </w:rPr>
        <w:t xml:space="preserve"> ولا شك</w:t>
      </w:r>
      <w:r w:rsidRPr="00596E9C">
        <w:rPr>
          <w:rFonts w:ascii="Segoe UI" w:hAnsi="Segoe UI" w:cs="Segoe UI"/>
          <w:sz w:val="28"/>
          <w:szCs w:val="28"/>
          <w:rtl/>
        </w:rPr>
        <w:t xml:space="preserve"> إلا أن منابر إعلامية معادية للشعب الفلسطيني تضخمها وت</w:t>
      </w:r>
      <w:r>
        <w:rPr>
          <w:rFonts w:ascii="Segoe UI" w:hAnsi="Segoe UI" w:cs="Segoe UI"/>
          <w:sz w:val="28"/>
          <w:szCs w:val="28"/>
          <w:rtl/>
        </w:rPr>
        <w:t>روجها لتبرير التطبيع مع إسرائيل</w:t>
      </w:r>
      <w:r>
        <w:rPr>
          <w:rFonts w:ascii="Segoe UI" w:hAnsi="Segoe UI" w:cs="Segoe UI" w:hint="cs"/>
          <w:sz w:val="28"/>
          <w:szCs w:val="28"/>
          <w:rtl/>
        </w:rPr>
        <w:t>.</w:t>
      </w:r>
      <w:r>
        <w:rPr>
          <w:rFonts w:ascii="Segoe UI" w:hAnsi="Segoe UI" w:cs="Segoe UI"/>
          <w:sz w:val="28"/>
          <w:szCs w:val="28"/>
          <w:rtl/>
        </w:rPr>
        <w:t xml:space="preserve"> </w:t>
      </w:r>
      <w:r w:rsidRPr="00596E9C">
        <w:rPr>
          <w:rFonts w:ascii="Segoe UI" w:hAnsi="Segoe UI" w:cs="Segoe UI"/>
          <w:sz w:val="28"/>
          <w:szCs w:val="28"/>
          <w:rtl/>
        </w:rPr>
        <w:t xml:space="preserve">الوحدة الوطنية </w:t>
      </w:r>
      <w:r>
        <w:rPr>
          <w:rFonts w:ascii="Segoe UI" w:hAnsi="Segoe UI" w:cs="Segoe UI" w:hint="cs"/>
          <w:sz w:val="28"/>
          <w:szCs w:val="28"/>
          <w:rtl/>
        </w:rPr>
        <w:t xml:space="preserve">وتصويب وضع النظام السياسي </w:t>
      </w:r>
      <w:r w:rsidRPr="00596E9C">
        <w:rPr>
          <w:rFonts w:ascii="Segoe UI" w:hAnsi="Segoe UI" w:cs="Segoe UI"/>
          <w:sz w:val="28"/>
          <w:szCs w:val="28"/>
          <w:rtl/>
        </w:rPr>
        <w:t>وتفعيل المقاومة</w:t>
      </w:r>
      <w:r>
        <w:rPr>
          <w:rFonts w:ascii="Segoe UI" w:hAnsi="Segoe UI" w:cs="Segoe UI" w:hint="cs"/>
          <w:sz w:val="28"/>
          <w:szCs w:val="28"/>
          <w:rtl/>
        </w:rPr>
        <w:t xml:space="preserve"> الشعبية</w:t>
      </w:r>
      <w:r w:rsidRPr="00596E9C">
        <w:rPr>
          <w:rFonts w:ascii="Segoe UI" w:hAnsi="Segoe UI" w:cs="Segoe UI"/>
          <w:sz w:val="28"/>
          <w:szCs w:val="28"/>
          <w:rtl/>
        </w:rPr>
        <w:t xml:space="preserve"> الرد الأمثل على مخاطر </w:t>
      </w:r>
      <w:r w:rsidRPr="00596E9C">
        <w:rPr>
          <w:rFonts w:ascii="Segoe UI" w:hAnsi="Segoe UI" w:cs="Segoe UI" w:hint="cs"/>
          <w:sz w:val="28"/>
          <w:szCs w:val="28"/>
          <w:rtl/>
        </w:rPr>
        <w:t>التطبيع.</w:t>
      </w:r>
    </w:p>
    <w:p w:rsidR="009E0BDE" w:rsidRPr="007B335E" w:rsidRDefault="00876568" w:rsidP="009E0BDE">
      <w:pPr>
        <w:bidi/>
        <w:jc w:val="both"/>
        <w:rPr>
          <w:rFonts w:ascii="Segoe UI" w:hAnsi="Segoe UI" w:cs="Segoe UI"/>
          <w:sz w:val="28"/>
          <w:szCs w:val="28"/>
        </w:rPr>
      </w:pPr>
      <w:hyperlink r:id="rId5" w:history="1">
        <w:r w:rsidR="009E0BDE" w:rsidRPr="0051468B">
          <w:rPr>
            <w:rStyle w:val="Hyperlink"/>
            <w:rFonts w:ascii="Segoe UI" w:hAnsi="Segoe UI" w:cs="Segoe UI"/>
            <w:sz w:val="28"/>
            <w:szCs w:val="28"/>
          </w:rPr>
          <w:t>Ibrahemibrach1@gmail.com</w:t>
        </w:r>
      </w:hyperlink>
      <w:r w:rsidR="009E0BDE">
        <w:rPr>
          <w:rFonts w:ascii="Segoe UI" w:hAnsi="Segoe UI" w:cs="Segoe UI"/>
          <w:sz w:val="28"/>
          <w:szCs w:val="28"/>
        </w:rPr>
        <w:t xml:space="preserve"> </w:t>
      </w:r>
    </w:p>
    <w:p w:rsidR="009E0BDE" w:rsidRPr="007B335E" w:rsidRDefault="009E0BDE" w:rsidP="009E0BDE">
      <w:pPr>
        <w:bidi/>
        <w:jc w:val="both"/>
        <w:rPr>
          <w:rFonts w:ascii="Segoe UI" w:hAnsi="Segoe UI" w:cs="Segoe UI"/>
          <w:sz w:val="28"/>
          <w:szCs w:val="28"/>
        </w:rPr>
      </w:pPr>
    </w:p>
    <w:p w:rsidR="00A17AA0" w:rsidRPr="007B335E" w:rsidRDefault="00A17AA0" w:rsidP="007B335E">
      <w:pPr>
        <w:bidi/>
        <w:jc w:val="both"/>
        <w:rPr>
          <w:rFonts w:ascii="Segoe UI" w:hAnsi="Segoe UI" w:cs="Segoe UI"/>
          <w:sz w:val="28"/>
          <w:szCs w:val="28"/>
        </w:rPr>
      </w:pPr>
    </w:p>
    <w:sectPr w:rsidR="00A17AA0" w:rsidRPr="007B33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B0510"/>
    <w:multiLevelType w:val="hybridMultilevel"/>
    <w:tmpl w:val="35F20396"/>
    <w:lvl w:ilvl="0" w:tplc="10EED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40280C"/>
    <w:multiLevelType w:val="hybridMultilevel"/>
    <w:tmpl w:val="51C0C6D2"/>
    <w:lvl w:ilvl="0" w:tplc="A2F66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53"/>
    <w:rsid w:val="00027FBC"/>
    <w:rsid w:val="00044656"/>
    <w:rsid w:val="00091CA3"/>
    <w:rsid w:val="00133EEE"/>
    <w:rsid w:val="001D1337"/>
    <w:rsid w:val="00210894"/>
    <w:rsid w:val="003C2F5E"/>
    <w:rsid w:val="0040662D"/>
    <w:rsid w:val="00527B64"/>
    <w:rsid w:val="00573CA5"/>
    <w:rsid w:val="005F00A1"/>
    <w:rsid w:val="006018CF"/>
    <w:rsid w:val="00642732"/>
    <w:rsid w:val="006D1038"/>
    <w:rsid w:val="007108AE"/>
    <w:rsid w:val="0078088E"/>
    <w:rsid w:val="007B335E"/>
    <w:rsid w:val="00876568"/>
    <w:rsid w:val="009A5AD0"/>
    <w:rsid w:val="009E0BDE"/>
    <w:rsid w:val="00A108F5"/>
    <w:rsid w:val="00A17AA0"/>
    <w:rsid w:val="00A23A25"/>
    <w:rsid w:val="00A244F5"/>
    <w:rsid w:val="00A74853"/>
    <w:rsid w:val="00BE1F73"/>
    <w:rsid w:val="00C23D90"/>
    <w:rsid w:val="00C7519C"/>
    <w:rsid w:val="00CB6C3B"/>
    <w:rsid w:val="00CE5F59"/>
    <w:rsid w:val="00CE60DE"/>
    <w:rsid w:val="00D730BF"/>
    <w:rsid w:val="00D9130E"/>
    <w:rsid w:val="00E03850"/>
    <w:rsid w:val="00E65F61"/>
    <w:rsid w:val="00E74AA1"/>
    <w:rsid w:val="00EF259F"/>
    <w:rsid w:val="00F97592"/>
    <w:rsid w:val="00FE7B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753E9-AA0E-44E7-93C0-A40D7CE3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F259F"/>
    <w:rPr>
      <w:color w:val="0563C1" w:themeColor="hyperlink"/>
      <w:u w:val="single"/>
    </w:rPr>
  </w:style>
  <w:style w:type="paragraph" w:styleId="a3">
    <w:name w:val="List Paragraph"/>
    <w:basedOn w:val="a"/>
    <w:uiPriority w:val="34"/>
    <w:qFormat/>
    <w:rsid w:val="00C23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3038</TotalTime>
  <Pages>5</Pages>
  <Words>1183</Words>
  <Characters>6745</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4</cp:revision>
  <dcterms:created xsi:type="dcterms:W3CDTF">2020-12-11T10:56:00Z</dcterms:created>
  <dcterms:modified xsi:type="dcterms:W3CDTF">2020-12-21T07:59:00Z</dcterms:modified>
</cp:coreProperties>
</file>