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FE" w:rsidRDefault="005C57FE" w:rsidP="005C57FE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إبراهيم ابراش</w:t>
      </w:r>
    </w:p>
    <w:p w:rsidR="00256894" w:rsidRDefault="00256894" w:rsidP="00256894">
      <w:pPr>
        <w:bidi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وقفة تأمل</w:t>
      </w:r>
    </w:p>
    <w:p w:rsidR="007465E2" w:rsidRDefault="007465E2" w:rsidP="005C57FE">
      <w:pPr>
        <w:bidi/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غرباء في الغربة وغرباء في الوطن</w:t>
      </w:r>
    </w:p>
    <w:p w:rsidR="007465E2" w:rsidRDefault="008C3BFF" w:rsidP="00256894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الغربة لا تعني البعد أو التباعد الجسدي عن الوطن بل البعد النفسي والعقلي والوجداني عنه، فالإنسان قد يتواجد في وطنه الأصلي ومسقط رأسه ولكنه يشعر بالغربة والجفاء بينه وبين كل </w:t>
      </w:r>
      <w:r w:rsidR="005C57FE">
        <w:rPr>
          <w:rFonts w:ascii="Segoe UI" w:hAnsi="Segoe UI" w:cs="Segoe UI" w:hint="cs"/>
          <w:sz w:val="28"/>
          <w:szCs w:val="28"/>
          <w:rtl/>
        </w:rPr>
        <w:t>ما و</w:t>
      </w:r>
      <w:r>
        <w:rPr>
          <w:rFonts w:ascii="Segoe UI" w:hAnsi="Segoe UI" w:cs="Segoe UI" w:hint="cs"/>
          <w:sz w:val="28"/>
          <w:szCs w:val="28"/>
          <w:rtl/>
        </w:rPr>
        <w:t>من يُحيطون به</w:t>
      </w:r>
      <w:r w:rsidR="005C57F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56894">
        <w:rPr>
          <w:rFonts w:ascii="Segoe UI" w:hAnsi="Segoe UI" w:cs="Segoe UI" w:hint="cs"/>
          <w:sz w:val="28"/>
          <w:szCs w:val="28"/>
          <w:rtl/>
        </w:rPr>
        <w:t>فيصاب</w:t>
      </w:r>
      <w:r w:rsidR="005C57FE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بحالة إحباط </w:t>
      </w:r>
      <w:r w:rsidR="007465E2">
        <w:rPr>
          <w:rFonts w:ascii="Segoe UI" w:hAnsi="Segoe UI" w:cs="Segoe UI" w:hint="cs"/>
          <w:sz w:val="28"/>
          <w:szCs w:val="28"/>
          <w:rtl/>
        </w:rPr>
        <w:t>والإحساس بألا معنى</w:t>
      </w:r>
      <w:r w:rsidR="005C57FE">
        <w:rPr>
          <w:rFonts w:ascii="Segoe UI" w:hAnsi="Segoe UI" w:cs="Segoe UI" w:hint="cs"/>
          <w:sz w:val="28"/>
          <w:szCs w:val="28"/>
          <w:rtl/>
        </w:rPr>
        <w:t>،</w:t>
      </w:r>
      <w:r w:rsidR="007465E2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حتى الوطن يفقد معناه، مما </w:t>
      </w:r>
      <w:r w:rsidR="003128DD">
        <w:rPr>
          <w:rFonts w:ascii="Segoe UI" w:hAnsi="Segoe UI" w:cs="Segoe UI" w:hint="cs"/>
          <w:sz w:val="28"/>
          <w:szCs w:val="28"/>
          <w:rtl/>
        </w:rPr>
        <w:t>يُشعر المرء بحالة من العبث وألا جدوى و</w:t>
      </w:r>
      <w:r>
        <w:rPr>
          <w:rFonts w:ascii="Segoe UI" w:hAnsi="Segoe UI" w:cs="Segoe UI" w:hint="cs"/>
          <w:sz w:val="28"/>
          <w:szCs w:val="28"/>
          <w:rtl/>
        </w:rPr>
        <w:t>يقتل عنده روح الإ</w:t>
      </w:r>
      <w:r w:rsidR="003128DD">
        <w:rPr>
          <w:rFonts w:ascii="Segoe UI" w:hAnsi="Segoe UI" w:cs="Segoe UI" w:hint="cs"/>
          <w:sz w:val="28"/>
          <w:szCs w:val="28"/>
          <w:rtl/>
        </w:rPr>
        <w:t>بداع والرغبة في</w:t>
      </w:r>
      <w:r>
        <w:rPr>
          <w:rFonts w:ascii="Segoe UI" w:hAnsi="Segoe UI" w:cs="Segoe UI" w:hint="cs"/>
          <w:sz w:val="28"/>
          <w:szCs w:val="28"/>
          <w:rtl/>
        </w:rPr>
        <w:t xml:space="preserve"> عمل أي شيء </w:t>
      </w:r>
      <w:r w:rsidR="00273331">
        <w:rPr>
          <w:rFonts w:ascii="Segoe UI" w:hAnsi="Segoe UI" w:cs="Segoe UI" w:hint="cs"/>
          <w:sz w:val="28"/>
          <w:szCs w:val="28"/>
          <w:rtl/>
        </w:rPr>
        <w:t xml:space="preserve">ذي قيمة </w:t>
      </w:r>
      <w:r>
        <w:rPr>
          <w:rFonts w:ascii="Segoe UI" w:hAnsi="Segoe UI" w:cs="Segoe UI" w:hint="cs"/>
          <w:sz w:val="28"/>
          <w:szCs w:val="28"/>
          <w:rtl/>
        </w:rPr>
        <w:t>لنفسه وحتى للوطن الذي يفقد الانتماء له</w:t>
      </w:r>
      <w:r w:rsidR="003128DD">
        <w:rPr>
          <w:rFonts w:ascii="Segoe UI" w:hAnsi="Segoe UI" w:cs="Segoe UI" w:hint="cs"/>
          <w:sz w:val="28"/>
          <w:szCs w:val="28"/>
          <w:rtl/>
        </w:rPr>
        <w:t>.</w:t>
      </w:r>
      <w:r>
        <w:rPr>
          <w:rFonts w:ascii="Segoe UI" w:hAnsi="Segoe UI" w:cs="Segoe UI" w:hint="cs"/>
          <w:sz w:val="28"/>
          <w:szCs w:val="28"/>
          <w:rtl/>
        </w:rPr>
        <w:t xml:space="preserve"> وعلى العكس من ذلك قد يتواجد ويعيش الإنسان في بلاد بعيدة ولكنه لا يشعر بالغربة بل بالطمأنينة على نفسه وعائلته وبالألفة بينه وبين المكان والبشر المحيطين به، </w:t>
      </w:r>
      <w:r w:rsidR="00D9085C">
        <w:rPr>
          <w:rFonts w:ascii="Segoe UI" w:hAnsi="Segoe UI" w:cs="Segoe UI" w:hint="cs"/>
          <w:sz w:val="28"/>
          <w:szCs w:val="28"/>
          <w:rtl/>
        </w:rPr>
        <w:t xml:space="preserve">هذا الإحساس بالانتماء </w:t>
      </w:r>
      <w:r w:rsidR="003128DD">
        <w:rPr>
          <w:rFonts w:ascii="Segoe UI" w:hAnsi="Segoe UI" w:cs="Segoe UI" w:hint="cs"/>
          <w:sz w:val="28"/>
          <w:szCs w:val="28"/>
          <w:rtl/>
        </w:rPr>
        <w:t xml:space="preserve">للموطن </w:t>
      </w:r>
      <w:r w:rsidR="00D9085C">
        <w:rPr>
          <w:rFonts w:ascii="Segoe UI" w:hAnsi="Segoe UI" w:cs="Segoe UI" w:hint="cs"/>
          <w:sz w:val="28"/>
          <w:szCs w:val="28"/>
          <w:rtl/>
        </w:rPr>
        <w:t xml:space="preserve">الجديد </w:t>
      </w:r>
      <w:r w:rsidR="007465E2">
        <w:rPr>
          <w:rFonts w:ascii="Segoe UI" w:hAnsi="Segoe UI" w:cs="Segoe UI" w:hint="cs"/>
          <w:sz w:val="28"/>
          <w:szCs w:val="28"/>
          <w:rtl/>
        </w:rPr>
        <w:t xml:space="preserve">يدفعه </w:t>
      </w:r>
      <w:r>
        <w:rPr>
          <w:rFonts w:ascii="Segoe UI" w:hAnsi="Segoe UI" w:cs="Segoe UI" w:hint="cs"/>
          <w:sz w:val="28"/>
          <w:szCs w:val="28"/>
          <w:rtl/>
        </w:rPr>
        <w:t xml:space="preserve">للعمل بجد </w:t>
      </w:r>
      <w:r w:rsidR="00D9085C">
        <w:rPr>
          <w:rFonts w:ascii="Segoe UI" w:hAnsi="Segoe UI" w:cs="Segoe UI" w:hint="cs"/>
          <w:sz w:val="28"/>
          <w:szCs w:val="28"/>
          <w:rtl/>
        </w:rPr>
        <w:t>و</w:t>
      </w:r>
      <w:r w:rsidR="007465E2">
        <w:rPr>
          <w:rFonts w:ascii="Segoe UI" w:hAnsi="Segoe UI" w:cs="Segoe UI" w:hint="cs"/>
          <w:sz w:val="28"/>
          <w:szCs w:val="28"/>
          <w:rtl/>
        </w:rPr>
        <w:t>ل</w:t>
      </w:r>
      <w:r>
        <w:rPr>
          <w:rFonts w:ascii="Segoe UI" w:hAnsi="Segoe UI" w:cs="Segoe UI" w:hint="cs"/>
          <w:sz w:val="28"/>
          <w:szCs w:val="28"/>
          <w:rtl/>
        </w:rPr>
        <w:t>لإبداع</w:t>
      </w:r>
      <w:r w:rsidR="007465E2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3128DD">
        <w:rPr>
          <w:rFonts w:ascii="Segoe UI" w:hAnsi="Segoe UI" w:cs="Segoe UI" w:hint="cs"/>
          <w:sz w:val="28"/>
          <w:szCs w:val="28"/>
          <w:rtl/>
        </w:rPr>
        <w:t>يكتشف ذاته التي فقدها في بلده</w:t>
      </w:r>
      <w:r w:rsidR="00D9085C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A3F4D" w:rsidRDefault="00D9085C" w:rsidP="008668D5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الوطن قد يفقد المرء ليس فقط احترامه وتقديره بل حتى الإحساس بالانتماء الوطني، وفي الغربة قد </w:t>
      </w:r>
      <w:r w:rsidR="00273331">
        <w:rPr>
          <w:rFonts w:ascii="Segoe UI" w:hAnsi="Segoe UI" w:cs="Segoe UI" w:hint="cs"/>
          <w:sz w:val="28"/>
          <w:szCs w:val="28"/>
          <w:rtl/>
        </w:rPr>
        <w:t>يجد المرء</w:t>
      </w:r>
      <w:r>
        <w:rPr>
          <w:rFonts w:ascii="Segoe UI" w:hAnsi="Segoe UI" w:cs="Segoe UI" w:hint="cs"/>
          <w:sz w:val="28"/>
          <w:szCs w:val="28"/>
          <w:rtl/>
        </w:rPr>
        <w:t xml:space="preserve"> الاحترام والتقدير كما </w:t>
      </w:r>
      <w:r w:rsidR="003128DD">
        <w:rPr>
          <w:rFonts w:ascii="Segoe UI" w:hAnsi="Segoe UI" w:cs="Segoe UI" w:hint="cs"/>
          <w:sz w:val="28"/>
          <w:szCs w:val="28"/>
          <w:rtl/>
        </w:rPr>
        <w:t>يتعزز الانتماء لوطنه الأم و</w:t>
      </w:r>
      <w:r>
        <w:rPr>
          <w:rFonts w:ascii="Segoe UI" w:hAnsi="Segoe UI" w:cs="Segoe UI" w:hint="cs"/>
          <w:sz w:val="28"/>
          <w:szCs w:val="28"/>
          <w:rtl/>
        </w:rPr>
        <w:t xml:space="preserve">يكتشف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وطنيته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668D5">
        <w:rPr>
          <w:rFonts w:ascii="Segoe UI" w:hAnsi="Segoe UI" w:cs="Segoe UI" w:hint="cs"/>
          <w:sz w:val="28"/>
          <w:szCs w:val="28"/>
          <w:rtl/>
        </w:rPr>
        <w:t>مجددا. الإنسان يستطيع</w:t>
      </w:r>
      <w:bookmarkStart w:id="0" w:name="_GoBack"/>
      <w:bookmarkEnd w:id="0"/>
      <w:r w:rsidR="008668D5">
        <w:rPr>
          <w:rFonts w:ascii="Segoe UI" w:hAnsi="Segoe UI" w:cs="Segoe UI" w:hint="cs"/>
          <w:sz w:val="28"/>
          <w:szCs w:val="28"/>
          <w:rtl/>
        </w:rPr>
        <w:t xml:space="preserve"> تغيري محل إقامته إن أراد ولكنه لا تغيير وطنه ومسقط رأسه حتى إن أراد .</w:t>
      </w:r>
    </w:p>
    <w:p w:rsidR="005877AE" w:rsidRDefault="007465E2" w:rsidP="00256894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سبق لا ينطبق على الجميع، فهناك صنف من البشر </w:t>
      </w:r>
      <w:r w:rsidR="005877AE">
        <w:rPr>
          <w:rFonts w:ascii="Segoe UI" w:hAnsi="Segoe UI" w:cs="Segoe UI" w:hint="cs"/>
          <w:sz w:val="28"/>
          <w:szCs w:val="28"/>
          <w:rtl/>
        </w:rPr>
        <w:t xml:space="preserve">غرباء في الغربة بسبب الحنين الدائم للوطن وغرباء في الوطن بسبب الرغبة في الوصول إلى </w:t>
      </w:r>
      <w:r w:rsidR="00256894">
        <w:rPr>
          <w:rFonts w:ascii="Segoe UI" w:hAnsi="Segoe UI" w:cs="Segoe UI" w:hint="cs"/>
          <w:sz w:val="28"/>
          <w:szCs w:val="28"/>
          <w:rtl/>
        </w:rPr>
        <w:t>الكمال</w:t>
      </w:r>
      <w:r w:rsidR="00256894">
        <w:rPr>
          <w:rFonts w:ascii="Segoe UI" w:hAnsi="Segoe UI" w:cs="Segoe UI"/>
          <w:sz w:val="28"/>
          <w:szCs w:val="28"/>
          <w:rtl/>
        </w:rPr>
        <w:t>،</w:t>
      </w:r>
      <w:r w:rsidR="00256894">
        <w:rPr>
          <w:rFonts w:ascii="Segoe UI" w:hAnsi="Segoe UI" w:cs="Segoe UI"/>
          <w:sz w:val="28"/>
          <w:szCs w:val="28"/>
        </w:rPr>
        <w:t xml:space="preserve"> </w:t>
      </w:r>
      <w:r w:rsidR="00256894">
        <w:rPr>
          <w:rFonts w:ascii="Segoe UI" w:hAnsi="Segoe UI" w:cs="Segoe UI"/>
          <w:sz w:val="28"/>
          <w:szCs w:val="28"/>
          <w:rtl/>
        </w:rPr>
        <w:t>وهؤلاء</w:t>
      </w:r>
      <w:r w:rsidR="005877AE">
        <w:rPr>
          <w:rFonts w:ascii="Segoe UI" w:hAnsi="Segoe UI" w:cs="Segoe UI" w:hint="cs"/>
          <w:sz w:val="28"/>
          <w:szCs w:val="28"/>
          <w:rtl/>
        </w:rPr>
        <w:t xml:space="preserve"> يعيشون حالة قلق دائم </w:t>
      </w:r>
      <w:r w:rsidR="00273331">
        <w:rPr>
          <w:rFonts w:ascii="Segoe UI" w:hAnsi="Segoe UI" w:cs="Segoe UI" w:hint="cs"/>
          <w:sz w:val="28"/>
          <w:szCs w:val="28"/>
          <w:rtl/>
        </w:rPr>
        <w:t>ولا يستقر لهم مقا</w:t>
      </w:r>
      <w:r w:rsidR="005C57FE">
        <w:rPr>
          <w:rFonts w:ascii="Segoe UI" w:hAnsi="Segoe UI" w:cs="Segoe UI" w:hint="cs"/>
          <w:sz w:val="28"/>
          <w:szCs w:val="28"/>
          <w:rtl/>
        </w:rPr>
        <w:t>م و</w:t>
      </w:r>
      <w:r w:rsidR="00273331">
        <w:rPr>
          <w:rFonts w:ascii="Segoe UI" w:hAnsi="Segoe UI" w:cs="Segoe UI" w:hint="cs"/>
          <w:sz w:val="28"/>
          <w:szCs w:val="28"/>
          <w:rtl/>
        </w:rPr>
        <w:t>نجدهم دائمي التنقل جسدياً وروحياً ما بين وطن مسقط الرأس ووطن الإقامة.</w:t>
      </w:r>
      <w:r w:rsidR="005877AE">
        <w:rPr>
          <w:rFonts w:ascii="Segoe UI" w:hAnsi="Segoe UI" w:cs="Segoe UI" w:hint="cs"/>
          <w:sz w:val="28"/>
          <w:szCs w:val="28"/>
          <w:rtl/>
        </w:rPr>
        <w:t xml:space="preserve"> وصنف آخر وطنيون في الوطن حتى وإن جار عليهم الوطن وقهرهم الأهل وذو القربى</w:t>
      </w:r>
      <w:r w:rsidR="00273331">
        <w:rPr>
          <w:rFonts w:ascii="Segoe UI" w:hAnsi="Segoe UI" w:cs="Segoe UI" w:hint="cs"/>
          <w:sz w:val="28"/>
          <w:szCs w:val="28"/>
          <w:rtl/>
        </w:rPr>
        <w:t xml:space="preserve"> ولا يرتضون عنه بديلا مهما كانت إغراءات الخارج</w:t>
      </w:r>
      <w:r w:rsidR="005877AE">
        <w:rPr>
          <w:rFonts w:ascii="Segoe UI" w:hAnsi="Segoe UI" w:cs="Segoe UI" w:hint="cs"/>
          <w:sz w:val="28"/>
          <w:szCs w:val="28"/>
          <w:rtl/>
        </w:rPr>
        <w:t xml:space="preserve">، ووطنيون </w:t>
      </w:r>
      <w:r w:rsidR="00256894">
        <w:rPr>
          <w:rFonts w:ascii="Segoe UI" w:hAnsi="Segoe UI" w:cs="Segoe UI" w:hint="cs"/>
          <w:sz w:val="28"/>
          <w:szCs w:val="28"/>
          <w:rtl/>
        </w:rPr>
        <w:t xml:space="preserve">في الغربة </w:t>
      </w:r>
      <w:r w:rsidR="005C57FE">
        <w:rPr>
          <w:rFonts w:ascii="Segoe UI" w:hAnsi="Segoe UI" w:cs="Segoe UI" w:hint="cs"/>
          <w:sz w:val="28"/>
          <w:szCs w:val="28"/>
          <w:rtl/>
        </w:rPr>
        <w:t>إن أجبرتهم الظروف على مغادرته ف</w:t>
      </w:r>
      <w:r w:rsidR="005877AE">
        <w:rPr>
          <w:rFonts w:ascii="Segoe UI" w:hAnsi="Segoe UI" w:cs="Segoe UI" w:hint="cs"/>
          <w:sz w:val="28"/>
          <w:szCs w:val="28"/>
          <w:rtl/>
        </w:rPr>
        <w:t xml:space="preserve">يحملون معهم الوطن ويقدمون له </w:t>
      </w:r>
      <w:r w:rsidR="00273331">
        <w:rPr>
          <w:rFonts w:ascii="Segoe UI" w:hAnsi="Segoe UI" w:cs="Segoe UI" w:hint="cs"/>
          <w:sz w:val="28"/>
          <w:szCs w:val="28"/>
          <w:rtl/>
        </w:rPr>
        <w:t>في غربتهم أكثر مما كانوا يقدمون له</w:t>
      </w:r>
      <w:r w:rsidR="005877AE">
        <w:rPr>
          <w:rFonts w:ascii="Segoe UI" w:hAnsi="Segoe UI" w:cs="Segoe UI" w:hint="cs"/>
          <w:sz w:val="28"/>
          <w:szCs w:val="28"/>
          <w:rtl/>
        </w:rPr>
        <w:t xml:space="preserve"> وهم في الوطن.</w:t>
      </w:r>
    </w:p>
    <w:p w:rsidR="007465E2" w:rsidRDefault="008668D5" w:rsidP="005877AE">
      <w:pPr>
        <w:bidi/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5877AE" w:rsidRPr="002A4779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5877AE" w:rsidRPr="008C3BFF" w:rsidRDefault="005877AE" w:rsidP="005877AE">
      <w:pPr>
        <w:bidi/>
        <w:jc w:val="both"/>
        <w:rPr>
          <w:rFonts w:ascii="Segoe UI" w:hAnsi="Segoe UI" w:cs="Segoe UI"/>
          <w:sz w:val="28"/>
          <w:szCs w:val="28"/>
        </w:rPr>
      </w:pPr>
    </w:p>
    <w:sectPr w:rsidR="005877AE" w:rsidRPr="008C3B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53"/>
    <w:rsid w:val="000B2D61"/>
    <w:rsid w:val="00256894"/>
    <w:rsid w:val="00273331"/>
    <w:rsid w:val="003128DD"/>
    <w:rsid w:val="005877AE"/>
    <w:rsid w:val="005C57FE"/>
    <w:rsid w:val="006E1E53"/>
    <w:rsid w:val="007465E2"/>
    <w:rsid w:val="007658F0"/>
    <w:rsid w:val="008668D5"/>
    <w:rsid w:val="008C3BFF"/>
    <w:rsid w:val="00AA3F4D"/>
    <w:rsid w:val="00D80F00"/>
    <w:rsid w:val="00D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6B21B0-2EF5-4F45-8515-1C4E23E6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87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5</cp:revision>
  <dcterms:created xsi:type="dcterms:W3CDTF">2020-11-22T06:22:00Z</dcterms:created>
  <dcterms:modified xsi:type="dcterms:W3CDTF">2020-11-23T07:44:00Z</dcterms:modified>
</cp:coreProperties>
</file>