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AD" w:rsidRDefault="00C144AD" w:rsidP="00C144AD">
      <w:pPr>
        <w:jc w:val="both"/>
        <w:rPr>
          <w:rFonts w:ascii="Segoe UI" w:hAnsi="Segoe UI" w:cs="Segoe UI"/>
          <w:sz w:val="28"/>
          <w:szCs w:val="28"/>
          <w:rtl/>
        </w:rPr>
      </w:pPr>
      <w:proofErr w:type="spellStart"/>
      <w:r w:rsidRPr="00EB39A2">
        <w:rPr>
          <w:rFonts w:ascii="Segoe UI" w:hAnsi="Segoe UI" w:cs="Segoe UI"/>
          <w:sz w:val="28"/>
          <w:szCs w:val="28"/>
          <w:rtl/>
        </w:rPr>
        <w:t>د/</w:t>
      </w:r>
      <w:proofErr w:type="spellEnd"/>
      <w:r w:rsidRPr="00EB39A2">
        <w:rPr>
          <w:rFonts w:ascii="Segoe UI" w:hAnsi="Segoe UI" w:cs="Segoe UI"/>
          <w:sz w:val="28"/>
          <w:szCs w:val="28"/>
          <w:rtl/>
        </w:rPr>
        <w:t xml:space="preserve"> إبراهيم </w:t>
      </w:r>
      <w:proofErr w:type="gramStart"/>
      <w:r w:rsidRPr="00EB39A2">
        <w:rPr>
          <w:rFonts w:ascii="Segoe UI" w:hAnsi="Segoe UI" w:cs="Segoe UI"/>
          <w:sz w:val="28"/>
          <w:szCs w:val="28"/>
          <w:rtl/>
        </w:rPr>
        <w:t>أبراش</w:t>
      </w:r>
      <w:proofErr w:type="gramEnd"/>
      <w:r w:rsidRPr="00EB39A2">
        <w:rPr>
          <w:rFonts w:ascii="Segoe UI" w:hAnsi="Segoe UI" w:cs="Segoe UI"/>
          <w:sz w:val="28"/>
          <w:szCs w:val="28"/>
          <w:rtl/>
        </w:rPr>
        <w:t xml:space="preserve"> </w:t>
      </w:r>
    </w:p>
    <w:p w:rsidR="00C144AD" w:rsidRDefault="00C144AD" w:rsidP="009C205B">
      <w:pPr>
        <w:jc w:val="center"/>
        <w:rPr>
          <w:rFonts w:ascii="Segoe UI" w:hAnsi="Segoe UI" w:cs="Segoe UI"/>
          <w:color w:val="000000"/>
          <w:sz w:val="28"/>
          <w:szCs w:val="28"/>
          <w:rtl/>
        </w:rPr>
      </w:pPr>
      <w:r>
        <w:rPr>
          <w:rFonts w:ascii="Segoe UI" w:hAnsi="Segoe UI" w:cs="Segoe UI" w:hint="cs"/>
          <w:color w:val="000000"/>
          <w:sz w:val="28"/>
          <w:szCs w:val="28"/>
          <w:rtl/>
        </w:rPr>
        <w:t xml:space="preserve">قانون القومية </w:t>
      </w:r>
      <w:proofErr w:type="gramStart"/>
      <w:r>
        <w:rPr>
          <w:rFonts w:ascii="Segoe UI" w:hAnsi="Segoe UI" w:cs="Segoe UI" w:hint="cs"/>
          <w:color w:val="000000"/>
          <w:sz w:val="28"/>
          <w:szCs w:val="28"/>
          <w:rtl/>
        </w:rPr>
        <w:t xml:space="preserve">الإسرائيلي </w:t>
      </w:r>
      <w:proofErr w:type="spellStart"/>
      <w:r>
        <w:rPr>
          <w:rFonts w:ascii="Segoe UI" w:hAnsi="Segoe UI" w:cs="Segoe UI" w:hint="cs"/>
          <w:color w:val="000000"/>
          <w:sz w:val="28"/>
          <w:szCs w:val="28"/>
          <w:rtl/>
        </w:rPr>
        <w:t>:</w:t>
      </w:r>
      <w:proofErr w:type="spellEnd"/>
      <w:proofErr w:type="gramEnd"/>
      <w:r>
        <w:rPr>
          <w:rFonts w:ascii="Segoe UI" w:hAnsi="Segoe UI" w:cs="Segoe UI" w:hint="cs"/>
          <w:color w:val="000000"/>
          <w:sz w:val="28"/>
          <w:szCs w:val="28"/>
          <w:rtl/>
        </w:rPr>
        <w:t xml:space="preserve"> </w:t>
      </w:r>
      <w:r w:rsidR="009C205B">
        <w:rPr>
          <w:rFonts w:ascii="Segoe UI" w:hAnsi="Segoe UI" w:cs="Segoe UI" w:hint="cs"/>
          <w:color w:val="000000"/>
          <w:sz w:val="28"/>
          <w:szCs w:val="28"/>
          <w:rtl/>
        </w:rPr>
        <w:t xml:space="preserve">مخاطره وكيفية مواجهته </w:t>
      </w:r>
      <w:r>
        <w:rPr>
          <w:rFonts w:ascii="Segoe UI" w:hAnsi="Segoe UI" w:cs="Segoe UI" w:hint="cs"/>
          <w:color w:val="000000"/>
          <w:sz w:val="28"/>
          <w:szCs w:val="28"/>
          <w:rtl/>
        </w:rPr>
        <w:t xml:space="preserve"> </w:t>
      </w:r>
    </w:p>
    <w:p w:rsidR="00D04B66" w:rsidRDefault="00C144AD" w:rsidP="00C144AD">
      <w:pPr>
        <w:jc w:val="both"/>
        <w:rPr>
          <w:rFonts w:ascii="Segoe UI" w:hAnsi="Segoe UI" w:cs="Segoe UI" w:hint="cs"/>
          <w:color w:val="000000"/>
          <w:sz w:val="28"/>
          <w:szCs w:val="28"/>
          <w:rtl/>
        </w:rPr>
      </w:pPr>
      <w:r w:rsidRPr="00D6107E">
        <w:rPr>
          <w:rFonts w:ascii="Segoe UI" w:hAnsi="Segoe UI" w:cs="Segoe UI"/>
          <w:color w:val="000000"/>
          <w:sz w:val="28"/>
          <w:szCs w:val="28"/>
          <w:rtl/>
        </w:rPr>
        <w:t xml:space="preserve">قانون القومية (قانون أساس </w:t>
      </w:r>
      <w:proofErr w:type="spellStart"/>
      <w:r w:rsidRPr="00D6107E">
        <w:rPr>
          <w:rFonts w:ascii="Segoe UI" w:hAnsi="Segoe UI" w:cs="Segoe UI"/>
          <w:color w:val="000000"/>
          <w:sz w:val="28"/>
          <w:szCs w:val="28"/>
          <w:rtl/>
        </w:rPr>
        <w:t>:</w:t>
      </w:r>
      <w:proofErr w:type="spellEnd"/>
      <w:r w:rsidRPr="00D6107E">
        <w:rPr>
          <w:rFonts w:ascii="Segoe UI" w:hAnsi="Segoe UI" w:cs="Segoe UI"/>
          <w:color w:val="000000"/>
          <w:sz w:val="28"/>
          <w:szCs w:val="28"/>
          <w:rtl/>
        </w:rPr>
        <w:t xml:space="preserve"> إسرائيل </w:t>
      </w:r>
      <w:proofErr w:type="spellStart"/>
      <w:r w:rsidRPr="00D6107E">
        <w:rPr>
          <w:rFonts w:ascii="Segoe UI" w:hAnsi="Segoe UI" w:cs="Segoe UI"/>
          <w:color w:val="000000"/>
          <w:sz w:val="28"/>
          <w:szCs w:val="28"/>
          <w:rtl/>
        </w:rPr>
        <w:t>–</w:t>
      </w:r>
      <w:proofErr w:type="spellEnd"/>
      <w:r w:rsidRPr="00D6107E">
        <w:rPr>
          <w:rFonts w:ascii="Segoe UI" w:hAnsi="Segoe UI" w:cs="Segoe UI"/>
          <w:color w:val="000000"/>
          <w:sz w:val="28"/>
          <w:szCs w:val="28"/>
          <w:rtl/>
        </w:rPr>
        <w:t xml:space="preserve"> الدولة القومية للشعب اليهودي</w:t>
      </w:r>
      <w:proofErr w:type="spellStart"/>
      <w:r w:rsidRPr="00D6107E">
        <w:rPr>
          <w:rFonts w:ascii="Segoe UI" w:hAnsi="Segoe UI" w:cs="Segoe UI"/>
          <w:color w:val="000000"/>
          <w:sz w:val="28"/>
          <w:szCs w:val="28"/>
          <w:rtl/>
        </w:rPr>
        <w:t>)</w:t>
      </w:r>
      <w:proofErr w:type="spellEnd"/>
      <w:r w:rsidRPr="00D6107E">
        <w:rPr>
          <w:rFonts w:ascii="Segoe UI" w:hAnsi="Segoe UI" w:cs="Segoe UI"/>
          <w:color w:val="000000"/>
          <w:sz w:val="28"/>
          <w:szCs w:val="28"/>
          <w:rtl/>
        </w:rPr>
        <w:t xml:space="preserve"> ليس مجرد قانون كبقية القوانين التي تصدر عن الكنيست الإسرائيلي بل هو كما يرد في عنوانه قانون أساس أو (دستور</w:t>
      </w:r>
      <w:proofErr w:type="spellStart"/>
      <w:r w:rsidRPr="00D6107E">
        <w:rPr>
          <w:rFonts w:ascii="Segoe UI" w:hAnsi="Segoe UI" w:cs="Segoe UI"/>
          <w:color w:val="000000"/>
          <w:sz w:val="28"/>
          <w:szCs w:val="28"/>
          <w:rtl/>
        </w:rPr>
        <w:t>)</w:t>
      </w:r>
      <w:proofErr w:type="spellEnd"/>
      <w:r w:rsidRPr="00D6107E">
        <w:rPr>
          <w:rFonts w:ascii="Segoe UI" w:hAnsi="Segoe UI" w:cs="Segoe UI"/>
          <w:color w:val="000000"/>
          <w:sz w:val="28"/>
          <w:szCs w:val="28"/>
          <w:rtl/>
        </w:rPr>
        <w:t xml:space="preserve"> جديد لإسرائيل جديدة تختلف عن كل ما كانت تروجه عن نفسها كدولة ديمقراطية كما تختلف في نهجها وتعاملها مع الفلسطينيين سكان البلاد الأصليين سواء الذين يحملون الجنسية الإسرائيلية أو سكان المناطق المحتلة عام 1967 </w:t>
      </w:r>
      <w:proofErr w:type="spellStart"/>
      <w:r w:rsidRPr="00D6107E">
        <w:rPr>
          <w:rFonts w:ascii="Segoe UI" w:hAnsi="Segoe UI" w:cs="Segoe UI"/>
          <w:color w:val="000000"/>
          <w:sz w:val="28"/>
          <w:szCs w:val="28"/>
          <w:rtl/>
        </w:rPr>
        <w:t>،</w:t>
      </w:r>
      <w:proofErr w:type="spellEnd"/>
      <w:r w:rsidRPr="00D6107E">
        <w:rPr>
          <w:rFonts w:ascii="Segoe UI" w:hAnsi="Segoe UI" w:cs="Segoe UI"/>
          <w:color w:val="000000"/>
          <w:sz w:val="28"/>
          <w:szCs w:val="28"/>
          <w:rtl/>
        </w:rPr>
        <w:t xml:space="preserve"> وبالتأكيد فهذا القانون ينسف ما تبقى من مراهنة على تسوية سياسية مع الفلسطينيين . </w:t>
      </w:r>
      <w:r w:rsidRPr="00D6107E">
        <w:rPr>
          <w:rFonts w:ascii="Segoe UI" w:hAnsi="Segoe UI" w:cs="Segoe UI"/>
          <w:color w:val="000000"/>
          <w:sz w:val="28"/>
          <w:szCs w:val="28"/>
          <w:rtl/>
        </w:rPr>
        <w:br/>
        <w:t xml:space="preserve">صحيح </w:t>
      </w:r>
      <w:proofErr w:type="spellStart"/>
      <w:r w:rsidRPr="00D6107E">
        <w:rPr>
          <w:rFonts w:ascii="Segoe UI" w:hAnsi="Segoe UI" w:cs="Segoe UI"/>
          <w:color w:val="000000"/>
          <w:sz w:val="28"/>
          <w:szCs w:val="28"/>
          <w:rtl/>
        </w:rPr>
        <w:t>،</w:t>
      </w:r>
      <w:proofErr w:type="spellEnd"/>
      <w:r w:rsidRPr="00D6107E">
        <w:rPr>
          <w:rFonts w:ascii="Segoe UI" w:hAnsi="Segoe UI" w:cs="Segoe UI"/>
          <w:color w:val="000000"/>
          <w:sz w:val="28"/>
          <w:szCs w:val="28"/>
          <w:rtl/>
        </w:rPr>
        <w:t xml:space="preserve"> إن كل ما ورد في القانون بمواده ال</w:t>
      </w:r>
      <w:r w:rsidR="00682310">
        <w:rPr>
          <w:rFonts w:ascii="Segoe UI" w:hAnsi="Segoe UI" w:cs="Segoe UI" w:hint="cs"/>
          <w:color w:val="000000"/>
          <w:sz w:val="28"/>
          <w:szCs w:val="28"/>
          <w:rtl/>
        </w:rPr>
        <w:t xml:space="preserve">أحد </w:t>
      </w:r>
      <w:r w:rsidRPr="00D6107E">
        <w:rPr>
          <w:rFonts w:ascii="Segoe UI" w:hAnsi="Segoe UI" w:cs="Segoe UI"/>
          <w:color w:val="000000"/>
          <w:sz w:val="28"/>
          <w:szCs w:val="28"/>
          <w:rtl/>
        </w:rPr>
        <w:t xml:space="preserve">عشر لم تخرج عن النهج والسلوك الإسرائيلي منذ تأسيس دولة إسرائيل وهي نصوص مستمدة من العقيدة اليهودية </w:t>
      </w:r>
      <w:proofErr w:type="spellStart"/>
      <w:r w:rsidRPr="00D6107E">
        <w:rPr>
          <w:rFonts w:ascii="Segoe UI" w:hAnsi="Segoe UI" w:cs="Segoe UI"/>
          <w:color w:val="000000"/>
          <w:sz w:val="28"/>
          <w:szCs w:val="28"/>
          <w:rtl/>
        </w:rPr>
        <w:t>والأيديولوجيا</w:t>
      </w:r>
      <w:proofErr w:type="spellEnd"/>
      <w:r w:rsidRPr="00D6107E">
        <w:rPr>
          <w:rFonts w:ascii="Segoe UI" w:hAnsi="Segoe UI" w:cs="Segoe UI"/>
          <w:color w:val="000000"/>
          <w:sz w:val="28"/>
          <w:szCs w:val="28"/>
          <w:rtl/>
        </w:rPr>
        <w:t xml:space="preserve"> الصهيونية </w:t>
      </w:r>
      <w:r>
        <w:rPr>
          <w:rFonts w:ascii="Segoe UI" w:hAnsi="Segoe UI" w:cs="Segoe UI" w:hint="cs"/>
          <w:color w:val="000000"/>
          <w:sz w:val="28"/>
          <w:szCs w:val="28"/>
          <w:rtl/>
        </w:rPr>
        <w:t xml:space="preserve">وتشكل تشويه للتاريخ وانتهاك متواصل للقانون والشرعية الدولية </w:t>
      </w:r>
      <w:proofErr w:type="spellStart"/>
      <w:r w:rsidRPr="00D6107E">
        <w:rPr>
          <w:rFonts w:ascii="Segoe UI" w:hAnsi="Segoe UI" w:cs="Segoe UI"/>
          <w:color w:val="000000"/>
          <w:sz w:val="28"/>
          <w:szCs w:val="28"/>
          <w:rtl/>
        </w:rPr>
        <w:t>،</w:t>
      </w:r>
      <w:proofErr w:type="spellEnd"/>
      <w:r w:rsidRPr="00D6107E">
        <w:rPr>
          <w:rFonts w:ascii="Segoe UI" w:hAnsi="Segoe UI" w:cs="Segoe UI"/>
          <w:color w:val="000000"/>
          <w:sz w:val="28"/>
          <w:szCs w:val="28"/>
          <w:rtl/>
        </w:rPr>
        <w:t xml:space="preserve"> إلا أن الجديد هو </w:t>
      </w:r>
      <w:proofErr w:type="spellStart"/>
      <w:r w:rsidRPr="00D6107E">
        <w:rPr>
          <w:rFonts w:ascii="Segoe UI" w:hAnsi="Segoe UI" w:cs="Segoe UI"/>
          <w:color w:val="000000"/>
          <w:sz w:val="28"/>
          <w:szCs w:val="28"/>
          <w:rtl/>
        </w:rPr>
        <w:t>قوننة</w:t>
      </w:r>
      <w:proofErr w:type="spellEnd"/>
      <w:r w:rsidRPr="00D6107E">
        <w:rPr>
          <w:rFonts w:ascii="Segoe UI" w:hAnsi="Segoe UI" w:cs="Segoe UI"/>
          <w:color w:val="000000"/>
          <w:sz w:val="28"/>
          <w:szCs w:val="28"/>
          <w:rtl/>
        </w:rPr>
        <w:t xml:space="preserve"> هذا السلوك العنصري الاستعماري وجعله مرجعية ملزمة وهادية لكل الحكومات الإسرائيلية</w:t>
      </w:r>
      <w:r w:rsidR="00D04B66">
        <w:rPr>
          <w:rFonts w:ascii="Segoe UI" w:hAnsi="Segoe UI" w:cs="Segoe UI" w:hint="cs"/>
          <w:color w:val="000000"/>
          <w:sz w:val="28"/>
          <w:szCs w:val="28"/>
          <w:rtl/>
        </w:rPr>
        <w:t xml:space="preserve"> ومحاولة فرضه على العالم .</w:t>
      </w:r>
      <w:r w:rsidR="00D04B66">
        <w:rPr>
          <w:rFonts w:ascii="Segoe UI" w:hAnsi="Segoe UI" w:cs="Segoe UI"/>
          <w:color w:val="000000"/>
          <w:sz w:val="28"/>
          <w:szCs w:val="28"/>
          <w:rtl/>
        </w:rPr>
        <w:t xml:space="preserve"> </w:t>
      </w:r>
    </w:p>
    <w:p w:rsidR="00D04B66" w:rsidRDefault="00D04B66" w:rsidP="00D04B66">
      <w:pPr>
        <w:jc w:val="both"/>
        <w:rPr>
          <w:rFonts w:ascii="Segoe UI" w:hAnsi="Segoe UI" w:cs="Segoe UI" w:hint="cs"/>
          <w:color w:val="000000"/>
          <w:sz w:val="28"/>
          <w:szCs w:val="28"/>
          <w:rtl/>
        </w:rPr>
      </w:pPr>
      <w:r>
        <w:rPr>
          <w:rFonts w:ascii="Segoe UI" w:hAnsi="Segoe UI" w:cs="Segoe UI" w:hint="cs"/>
          <w:color w:val="000000"/>
          <w:sz w:val="28"/>
          <w:szCs w:val="28"/>
          <w:rtl/>
        </w:rPr>
        <w:t xml:space="preserve">أسباب متعددة وراء صدور </w:t>
      </w:r>
      <w:r w:rsidR="00C144AD" w:rsidRPr="00D6107E">
        <w:rPr>
          <w:rFonts w:ascii="Segoe UI" w:hAnsi="Segoe UI" w:cs="Segoe UI"/>
          <w:color w:val="000000"/>
          <w:sz w:val="28"/>
          <w:szCs w:val="28"/>
          <w:rtl/>
        </w:rPr>
        <w:t xml:space="preserve">هذا القانون </w:t>
      </w:r>
      <w:r>
        <w:rPr>
          <w:rFonts w:ascii="Segoe UI" w:hAnsi="Segoe UI" w:cs="Segoe UI" w:hint="cs"/>
          <w:color w:val="000000"/>
          <w:sz w:val="28"/>
          <w:szCs w:val="28"/>
          <w:rtl/>
        </w:rPr>
        <w:t>الذي يحيي مجددا العنصرية والكراهية</w:t>
      </w:r>
      <w:r w:rsidR="00C144AD" w:rsidRPr="00D6107E">
        <w:rPr>
          <w:rFonts w:ascii="Segoe UI" w:hAnsi="Segoe UI" w:cs="Segoe UI"/>
          <w:color w:val="000000"/>
          <w:sz w:val="28"/>
          <w:szCs w:val="28"/>
          <w:rtl/>
        </w:rPr>
        <w:t xml:space="preserve"> </w:t>
      </w:r>
      <w:proofErr w:type="gramStart"/>
      <w:r>
        <w:rPr>
          <w:rFonts w:ascii="Segoe UI" w:hAnsi="Segoe UI" w:cs="Segoe UI" w:hint="cs"/>
          <w:color w:val="000000"/>
          <w:sz w:val="28"/>
          <w:szCs w:val="28"/>
          <w:rtl/>
        </w:rPr>
        <w:t>وهي :</w:t>
      </w:r>
      <w:proofErr w:type="gramEnd"/>
      <w:r>
        <w:rPr>
          <w:rFonts w:ascii="Segoe UI" w:hAnsi="Segoe UI" w:cs="Segoe UI" w:hint="cs"/>
          <w:color w:val="000000"/>
          <w:sz w:val="28"/>
          <w:szCs w:val="28"/>
          <w:rtl/>
        </w:rPr>
        <w:t xml:space="preserve"> </w:t>
      </w:r>
    </w:p>
    <w:p w:rsidR="00D04B66" w:rsidRDefault="00D04B66" w:rsidP="00D04B66">
      <w:pPr>
        <w:pStyle w:val="a4"/>
        <w:numPr>
          <w:ilvl w:val="0"/>
          <w:numId w:val="2"/>
        </w:numPr>
        <w:jc w:val="both"/>
        <w:rPr>
          <w:rFonts w:ascii="Segoe UI" w:hAnsi="Segoe UI" w:cs="Segoe UI" w:hint="cs"/>
          <w:color w:val="000000"/>
          <w:sz w:val="28"/>
          <w:szCs w:val="28"/>
        </w:rPr>
      </w:pPr>
      <w:r w:rsidRPr="00D04B66">
        <w:rPr>
          <w:rFonts w:ascii="Segoe UI" w:hAnsi="Segoe UI" w:cs="Segoe UI" w:hint="cs"/>
          <w:color w:val="000000"/>
          <w:sz w:val="28"/>
          <w:szCs w:val="28"/>
          <w:rtl/>
        </w:rPr>
        <w:t xml:space="preserve">التحولات العميقة داخل المجتمع الإسرائيلي نحو </w:t>
      </w:r>
      <w:proofErr w:type="gramStart"/>
      <w:r w:rsidRPr="00D04B66">
        <w:rPr>
          <w:rFonts w:ascii="Segoe UI" w:hAnsi="Segoe UI" w:cs="Segoe UI" w:hint="cs"/>
          <w:color w:val="000000"/>
          <w:sz w:val="28"/>
          <w:szCs w:val="28"/>
          <w:rtl/>
        </w:rPr>
        <w:t>المتطرف</w:t>
      </w:r>
      <w:r>
        <w:rPr>
          <w:rFonts w:ascii="Segoe UI" w:hAnsi="Segoe UI" w:cs="Segoe UI" w:hint="cs"/>
          <w:color w:val="000000"/>
          <w:sz w:val="28"/>
          <w:szCs w:val="28"/>
          <w:rtl/>
        </w:rPr>
        <w:t xml:space="preserve"> .</w:t>
      </w:r>
      <w:proofErr w:type="gramEnd"/>
    </w:p>
    <w:p w:rsidR="00D04B66" w:rsidRDefault="00D04B66" w:rsidP="00D04B66">
      <w:pPr>
        <w:pStyle w:val="a4"/>
        <w:numPr>
          <w:ilvl w:val="0"/>
          <w:numId w:val="2"/>
        </w:numPr>
        <w:jc w:val="both"/>
        <w:rPr>
          <w:rFonts w:ascii="Segoe UI" w:hAnsi="Segoe UI" w:cs="Segoe UI" w:hint="cs"/>
          <w:color w:val="000000"/>
          <w:sz w:val="28"/>
          <w:szCs w:val="28"/>
        </w:rPr>
      </w:pPr>
      <w:r w:rsidRPr="00D04B66">
        <w:rPr>
          <w:rFonts w:ascii="Segoe UI" w:hAnsi="Segoe UI" w:cs="Segoe UI" w:hint="cs"/>
          <w:color w:val="000000"/>
          <w:sz w:val="28"/>
          <w:szCs w:val="28"/>
          <w:rtl/>
        </w:rPr>
        <w:t xml:space="preserve"> </w:t>
      </w:r>
      <w:r w:rsidR="00C144AD" w:rsidRPr="00D04B66">
        <w:rPr>
          <w:rFonts w:ascii="Segoe UI" w:hAnsi="Segoe UI" w:cs="Segoe UI"/>
          <w:color w:val="000000"/>
          <w:sz w:val="28"/>
          <w:szCs w:val="28"/>
          <w:rtl/>
        </w:rPr>
        <w:t>الموقف الأمريكي غير المسبوق في دعم إسرائيل</w:t>
      </w:r>
      <w:r>
        <w:rPr>
          <w:rFonts w:ascii="Segoe UI" w:hAnsi="Segoe UI" w:cs="Segoe UI" w:hint="cs"/>
          <w:color w:val="000000"/>
          <w:sz w:val="28"/>
          <w:szCs w:val="28"/>
          <w:rtl/>
        </w:rPr>
        <w:t xml:space="preserve"> .</w:t>
      </w:r>
    </w:p>
    <w:p w:rsidR="00D04B66" w:rsidRDefault="00D04B66" w:rsidP="00D04B66">
      <w:pPr>
        <w:pStyle w:val="a4"/>
        <w:numPr>
          <w:ilvl w:val="0"/>
          <w:numId w:val="2"/>
        </w:numPr>
        <w:jc w:val="both"/>
        <w:rPr>
          <w:rFonts w:ascii="Segoe UI" w:hAnsi="Segoe UI" w:cs="Segoe UI" w:hint="cs"/>
          <w:color w:val="000000"/>
          <w:sz w:val="28"/>
          <w:szCs w:val="28"/>
        </w:rPr>
      </w:pPr>
      <w:r>
        <w:rPr>
          <w:rFonts w:ascii="Segoe UI" w:hAnsi="Segoe UI" w:cs="Segoe UI"/>
          <w:color w:val="000000"/>
          <w:sz w:val="28"/>
          <w:szCs w:val="28"/>
          <w:rtl/>
        </w:rPr>
        <w:t xml:space="preserve"> </w:t>
      </w:r>
      <w:r w:rsidR="00C144AD" w:rsidRPr="00D04B66">
        <w:rPr>
          <w:rFonts w:ascii="Segoe UI" w:hAnsi="Segoe UI" w:cs="Segoe UI"/>
          <w:color w:val="000000"/>
          <w:sz w:val="28"/>
          <w:szCs w:val="28"/>
          <w:rtl/>
        </w:rPr>
        <w:t xml:space="preserve">ضعف الأمم المتحدة التي يفترض أنها حامية القانون الدولي والشرعية الدولية فيما القانون اليهودي يتعارض كليا </w:t>
      </w:r>
      <w:proofErr w:type="gramStart"/>
      <w:r w:rsidR="00C144AD" w:rsidRPr="00D04B66">
        <w:rPr>
          <w:rFonts w:ascii="Segoe UI" w:hAnsi="Segoe UI" w:cs="Segoe UI"/>
          <w:color w:val="000000"/>
          <w:sz w:val="28"/>
          <w:szCs w:val="28"/>
          <w:rtl/>
        </w:rPr>
        <w:t xml:space="preserve">معهما </w:t>
      </w:r>
      <w:r>
        <w:rPr>
          <w:rFonts w:ascii="Segoe UI" w:hAnsi="Segoe UI" w:cs="Segoe UI" w:hint="cs"/>
          <w:color w:val="000000"/>
          <w:sz w:val="28"/>
          <w:szCs w:val="28"/>
          <w:rtl/>
        </w:rPr>
        <w:t>.</w:t>
      </w:r>
      <w:proofErr w:type="gramEnd"/>
    </w:p>
    <w:p w:rsidR="00D04B66" w:rsidRDefault="00C144AD" w:rsidP="00D04B66">
      <w:pPr>
        <w:pStyle w:val="a4"/>
        <w:numPr>
          <w:ilvl w:val="0"/>
          <w:numId w:val="2"/>
        </w:numPr>
        <w:jc w:val="both"/>
        <w:rPr>
          <w:rFonts w:ascii="Segoe UI" w:hAnsi="Segoe UI" w:cs="Segoe UI" w:hint="cs"/>
          <w:color w:val="000000"/>
          <w:sz w:val="28"/>
          <w:szCs w:val="28"/>
        </w:rPr>
      </w:pPr>
      <w:r w:rsidRPr="00D04B66">
        <w:rPr>
          <w:rFonts w:ascii="Segoe UI" w:hAnsi="Segoe UI" w:cs="Segoe UI"/>
          <w:color w:val="000000"/>
          <w:sz w:val="28"/>
          <w:szCs w:val="28"/>
          <w:rtl/>
        </w:rPr>
        <w:t xml:space="preserve"> الحالة العربية الضعيفة إن لم تكن متآمرة على الشعب </w:t>
      </w:r>
      <w:proofErr w:type="gramStart"/>
      <w:r w:rsidRPr="00D04B66">
        <w:rPr>
          <w:rFonts w:ascii="Segoe UI" w:hAnsi="Segoe UI" w:cs="Segoe UI"/>
          <w:color w:val="000000"/>
          <w:sz w:val="28"/>
          <w:szCs w:val="28"/>
          <w:rtl/>
        </w:rPr>
        <w:t xml:space="preserve">الفلسطيني </w:t>
      </w:r>
      <w:r w:rsidR="00D04B66">
        <w:rPr>
          <w:rFonts w:ascii="Segoe UI" w:hAnsi="Segoe UI" w:cs="Segoe UI" w:hint="cs"/>
          <w:color w:val="000000"/>
          <w:sz w:val="28"/>
          <w:szCs w:val="28"/>
          <w:rtl/>
        </w:rPr>
        <w:t>.</w:t>
      </w:r>
      <w:proofErr w:type="gramEnd"/>
    </w:p>
    <w:p w:rsidR="00C144AD" w:rsidRPr="00D04B66" w:rsidRDefault="00C144AD" w:rsidP="00D04B66">
      <w:pPr>
        <w:pStyle w:val="a4"/>
        <w:numPr>
          <w:ilvl w:val="0"/>
          <w:numId w:val="2"/>
        </w:numPr>
        <w:jc w:val="both"/>
        <w:rPr>
          <w:rFonts w:ascii="Segoe UI" w:hAnsi="Segoe UI" w:cs="Segoe UI" w:hint="cs"/>
          <w:color w:val="000000"/>
          <w:sz w:val="28"/>
          <w:szCs w:val="28"/>
          <w:rtl/>
        </w:rPr>
      </w:pPr>
      <w:r w:rsidRPr="00D04B66">
        <w:rPr>
          <w:rFonts w:ascii="Segoe UI" w:hAnsi="Segoe UI" w:cs="Segoe UI"/>
          <w:color w:val="000000"/>
          <w:sz w:val="28"/>
          <w:szCs w:val="28"/>
          <w:rtl/>
        </w:rPr>
        <w:t xml:space="preserve">الانقسام والضعف </w:t>
      </w:r>
      <w:proofErr w:type="gramStart"/>
      <w:r w:rsidRPr="00D04B66">
        <w:rPr>
          <w:rFonts w:ascii="Segoe UI" w:hAnsi="Segoe UI" w:cs="Segoe UI"/>
          <w:color w:val="000000"/>
          <w:sz w:val="28"/>
          <w:szCs w:val="28"/>
          <w:rtl/>
        </w:rPr>
        <w:t xml:space="preserve">الفلسطيني </w:t>
      </w:r>
      <w:proofErr w:type="spellStart"/>
      <w:r w:rsidRPr="00D04B66">
        <w:rPr>
          <w:rFonts w:ascii="Segoe UI" w:hAnsi="Segoe UI" w:cs="Segoe UI"/>
          <w:color w:val="000000"/>
          <w:sz w:val="28"/>
          <w:szCs w:val="28"/>
          <w:rtl/>
        </w:rPr>
        <w:t>.</w:t>
      </w:r>
      <w:proofErr w:type="spellEnd"/>
      <w:proofErr w:type="gramEnd"/>
    </w:p>
    <w:p w:rsidR="00D04B66" w:rsidRPr="00FA0455" w:rsidRDefault="00D04B66" w:rsidP="00FA0455">
      <w:pPr>
        <w:jc w:val="both"/>
        <w:rPr>
          <w:rFonts w:ascii="Segoe UI" w:hAnsi="Segoe UI" w:cs="Segoe UI"/>
          <w:color w:val="000000"/>
          <w:sz w:val="28"/>
          <w:szCs w:val="28"/>
          <w:rtl/>
        </w:rPr>
      </w:pPr>
      <w:r w:rsidRPr="00FA0455">
        <w:rPr>
          <w:rFonts w:ascii="Segoe UI" w:hAnsi="Segoe UI" w:cs="Segoe UI"/>
          <w:color w:val="000000"/>
          <w:sz w:val="28"/>
          <w:szCs w:val="28"/>
          <w:rtl/>
        </w:rPr>
        <w:t xml:space="preserve">ارتباط صدور هذا القانون العنصري بالتحولات الداخلية والخارجية يجعلنا نستحضر </w:t>
      </w:r>
      <w:r w:rsidR="00FA0455" w:rsidRPr="00FA0455">
        <w:rPr>
          <w:rFonts w:ascii="Segoe UI" w:hAnsi="Segoe UI" w:cs="Segoe UI"/>
          <w:color w:val="222222"/>
          <w:sz w:val="28"/>
          <w:szCs w:val="28"/>
          <w:shd w:val="clear" w:color="auto" w:fill="FFFFFF"/>
          <w:rtl/>
        </w:rPr>
        <w:t xml:space="preserve">قرار الجمعية العامة للأمم المتحدة رقم 3379 بتاريخ العاشر من نوفمبر 1975 والذي نصه </w:t>
      </w:r>
      <w:proofErr w:type="spellStart"/>
      <w:r w:rsidR="00FA0455" w:rsidRPr="00FA0455">
        <w:rPr>
          <w:rFonts w:ascii="Segoe UI" w:hAnsi="Segoe UI" w:cs="Segoe UI"/>
          <w:color w:val="222222"/>
          <w:sz w:val="28"/>
          <w:szCs w:val="28"/>
          <w:shd w:val="clear" w:color="auto" w:fill="FFFFFF"/>
          <w:rtl/>
        </w:rPr>
        <w:t>:</w:t>
      </w:r>
      <w:proofErr w:type="spellEnd"/>
      <w:r w:rsidR="00FA0455" w:rsidRPr="00FA0455">
        <w:rPr>
          <w:rFonts w:ascii="Segoe UI" w:hAnsi="Segoe UI" w:cs="Segoe UI"/>
          <w:color w:val="222222"/>
          <w:sz w:val="28"/>
          <w:szCs w:val="28"/>
          <w:shd w:val="clear" w:color="auto" w:fill="FFFFFF"/>
          <w:rtl/>
        </w:rPr>
        <w:t xml:space="preserve"> </w:t>
      </w:r>
      <w:proofErr w:type="spellStart"/>
      <w:r w:rsidR="00FA0455" w:rsidRPr="00FA0455">
        <w:rPr>
          <w:rFonts w:ascii="Segoe UI" w:hAnsi="Segoe UI" w:cs="Segoe UI"/>
          <w:color w:val="222222"/>
          <w:sz w:val="28"/>
          <w:szCs w:val="28"/>
          <w:shd w:val="clear" w:color="auto" w:fill="FFFFFF"/>
          <w:rtl/>
        </w:rPr>
        <w:t>"</w:t>
      </w:r>
      <w:proofErr w:type="spellEnd"/>
      <w:r w:rsidR="00FA0455" w:rsidRPr="00FA0455">
        <w:rPr>
          <w:rFonts w:ascii="Segoe UI" w:hAnsi="Segoe UI" w:cs="Segoe UI"/>
          <w:color w:val="222222"/>
          <w:sz w:val="28"/>
          <w:szCs w:val="28"/>
          <w:shd w:val="clear" w:color="auto" w:fill="FFFFFF"/>
          <w:rtl/>
        </w:rPr>
        <w:t xml:space="preserve"> </w:t>
      </w:r>
      <w:r w:rsidR="00FA0455">
        <w:rPr>
          <w:rFonts w:ascii="Segoe UI" w:hAnsi="Segoe UI" w:cs="Segoe UI" w:hint="cs"/>
          <w:color w:val="222222"/>
          <w:sz w:val="28"/>
          <w:szCs w:val="28"/>
          <w:shd w:val="clear" w:color="auto" w:fill="FFFFFF"/>
          <w:rtl/>
        </w:rPr>
        <w:t>إ</w:t>
      </w:r>
      <w:r w:rsidR="00FA0455" w:rsidRPr="00FA0455">
        <w:rPr>
          <w:rFonts w:ascii="Segoe UI" w:hAnsi="Segoe UI" w:cs="Segoe UI"/>
          <w:color w:val="222222"/>
          <w:sz w:val="28"/>
          <w:szCs w:val="28"/>
          <w:shd w:val="clear" w:color="auto" w:fill="FFFFFF"/>
          <w:rtl/>
        </w:rPr>
        <w:t>ن</w:t>
      </w:r>
      <w:r w:rsidR="00FA0455" w:rsidRPr="00FA0455">
        <w:rPr>
          <w:rFonts w:ascii="Segoe UI" w:hAnsi="Segoe UI" w:cs="Segoe UI"/>
          <w:color w:val="222222"/>
          <w:sz w:val="28"/>
          <w:szCs w:val="28"/>
          <w:shd w:val="clear" w:color="auto" w:fill="FFFFFF"/>
        </w:rPr>
        <w:t xml:space="preserve"> </w:t>
      </w:r>
      <w:r w:rsidR="00FA0455" w:rsidRPr="00FA0455">
        <w:rPr>
          <w:rFonts w:ascii="Segoe UI" w:hAnsi="Segoe UI" w:cs="Segoe UI"/>
          <w:color w:val="222222"/>
          <w:sz w:val="28"/>
          <w:szCs w:val="28"/>
          <w:shd w:val="clear" w:color="auto" w:fill="FFFFFF"/>
          <w:rtl/>
        </w:rPr>
        <w:t>الصهيونية</w:t>
      </w:r>
      <w:r w:rsidR="00FA0455" w:rsidRPr="00FA0455">
        <w:rPr>
          <w:rFonts w:ascii="Segoe UI" w:hAnsi="Segoe UI" w:cs="Segoe UI"/>
          <w:color w:val="222222"/>
          <w:sz w:val="28"/>
          <w:szCs w:val="28"/>
          <w:shd w:val="clear" w:color="auto" w:fill="FFFFFF"/>
        </w:rPr>
        <w:t> </w:t>
      </w:r>
      <w:r w:rsidR="00FA0455" w:rsidRPr="00FA0455">
        <w:rPr>
          <w:rFonts w:ascii="Segoe UI" w:hAnsi="Segoe UI" w:cs="Segoe UI"/>
          <w:color w:val="222222"/>
          <w:sz w:val="28"/>
          <w:szCs w:val="28"/>
          <w:shd w:val="clear" w:color="auto" w:fill="FFFFFF"/>
          <w:rtl/>
        </w:rPr>
        <w:t>هي شكل من أشكال</w:t>
      </w:r>
      <w:r w:rsidR="00FA0455" w:rsidRPr="00FA0455">
        <w:rPr>
          <w:rFonts w:ascii="Segoe UI" w:hAnsi="Segoe UI" w:cs="Segoe UI"/>
          <w:color w:val="222222"/>
          <w:sz w:val="28"/>
          <w:szCs w:val="28"/>
          <w:shd w:val="clear" w:color="auto" w:fill="FFFFFF"/>
        </w:rPr>
        <w:t xml:space="preserve"> </w:t>
      </w:r>
      <w:r w:rsidR="00FA0455" w:rsidRPr="00FA0455">
        <w:rPr>
          <w:rFonts w:ascii="Segoe UI" w:hAnsi="Segoe UI" w:cs="Segoe UI"/>
          <w:color w:val="222222"/>
          <w:sz w:val="28"/>
          <w:szCs w:val="28"/>
          <w:shd w:val="clear" w:color="auto" w:fill="FFFFFF"/>
          <w:rtl/>
        </w:rPr>
        <w:t xml:space="preserve">العنصرية والتمييز العنصري </w:t>
      </w:r>
      <w:r w:rsidR="00FA0455" w:rsidRPr="00FA0455">
        <w:rPr>
          <w:rFonts w:ascii="Segoe UI" w:hAnsi="Segoe UI" w:cs="Segoe UI"/>
          <w:color w:val="222222"/>
          <w:sz w:val="28"/>
          <w:szCs w:val="28"/>
          <w:shd w:val="clear" w:color="auto" w:fill="FFFFFF"/>
        </w:rPr>
        <w:t>"</w:t>
      </w:r>
      <w:r w:rsidR="00FA0455" w:rsidRPr="00FA0455">
        <w:rPr>
          <w:rFonts w:ascii="Segoe UI" w:hAnsi="Segoe UI" w:cs="Segoe UI"/>
          <w:color w:val="222222"/>
          <w:sz w:val="28"/>
          <w:szCs w:val="28"/>
          <w:shd w:val="clear" w:color="auto" w:fill="FFFFFF"/>
          <w:rtl/>
        </w:rPr>
        <w:t xml:space="preserve"> مطالبا جميع دول العالم بمقاومة </w:t>
      </w:r>
      <w:proofErr w:type="spellStart"/>
      <w:r w:rsidR="00FA0455" w:rsidRPr="00FA0455">
        <w:rPr>
          <w:rFonts w:ascii="Segoe UI" w:hAnsi="Segoe UI" w:cs="Segoe UI"/>
          <w:color w:val="222222"/>
          <w:sz w:val="28"/>
          <w:szCs w:val="28"/>
          <w:shd w:val="clear" w:color="auto" w:fill="FFFFFF"/>
          <w:rtl/>
        </w:rPr>
        <w:t>الأيدولجية</w:t>
      </w:r>
      <w:proofErr w:type="spellEnd"/>
      <w:r w:rsidR="00FA0455" w:rsidRPr="00FA0455">
        <w:rPr>
          <w:rFonts w:ascii="Segoe UI" w:hAnsi="Segoe UI" w:cs="Segoe UI"/>
          <w:color w:val="222222"/>
          <w:sz w:val="28"/>
          <w:szCs w:val="28"/>
          <w:shd w:val="clear" w:color="auto" w:fill="FFFFFF"/>
          <w:rtl/>
        </w:rPr>
        <w:t xml:space="preserve"> الصهيونية التي حسب القرار تشكل خطرًا على الأمن والسلم العالميين </w:t>
      </w:r>
      <w:proofErr w:type="spellStart"/>
      <w:r w:rsidR="00FA0455" w:rsidRPr="00FA0455">
        <w:rPr>
          <w:rFonts w:ascii="Segoe UI" w:hAnsi="Segoe UI" w:cs="Segoe UI"/>
          <w:color w:val="222222"/>
          <w:sz w:val="28"/>
          <w:szCs w:val="28"/>
          <w:shd w:val="clear" w:color="auto" w:fill="FFFFFF"/>
          <w:rtl/>
        </w:rPr>
        <w:t>،</w:t>
      </w:r>
      <w:proofErr w:type="spellEnd"/>
      <w:r w:rsidR="00FA0455" w:rsidRPr="00FA0455">
        <w:rPr>
          <w:rFonts w:ascii="Segoe UI" w:hAnsi="Segoe UI" w:cs="Segoe UI"/>
          <w:color w:val="222222"/>
          <w:sz w:val="28"/>
          <w:szCs w:val="28"/>
          <w:shd w:val="clear" w:color="auto" w:fill="FFFFFF"/>
          <w:rtl/>
        </w:rPr>
        <w:t xml:space="preserve"> </w:t>
      </w:r>
      <w:r w:rsidR="00FA0455" w:rsidRPr="00FA0455">
        <w:rPr>
          <w:rFonts w:ascii="Segoe UI" w:hAnsi="Segoe UI" w:cs="Segoe UI"/>
          <w:color w:val="000000"/>
          <w:sz w:val="28"/>
          <w:szCs w:val="28"/>
          <w:rtl/>
        </w:rPr>
        <w:t xml:space="preserve">وللأسف كان العالم مدركا مبكرا مخاطر إسرائيل والحركة الصهيونية إلا أن متغيرات دولية </w:t>
      </w:r>
      <w:r w:rsidR="00FA0455" w:rsidRPr="00FA0455">
        <w:rPr>
          <w:rFonts w:ascii="Segoe UI" w:hAnsi="Segoe UI" w:cs="Segoe UI"/>
          <w:color w:val="000000"/>
          <w:sz w:val="28"/>
          <w:szCs w:val="28"/>
          <w:rtl/>
        </w:rPr>
        <w:lastRenderedPageBreak/>
        <w:t xml:space="preserve">وإقليمية أدت للتصويت على إلغاء هذا القرار عام 1992 </w:t>
      </w:r>
      <w:proofErr w:type="spellStart"/>
      <w:r w:rsidR="00FA0455">
        <w:rPr>
          <w:rFonts w:ascii="Segoe UI" w:hAnsi="Segoe UI" w:cs="Segoe UI" w:hint="cs"/>
          <w:color w:val="000000"/>
          <w:sz w:val="28"/>
          <w:szCs w:val="28"/>
          <w:rtl/>
        </w:rPr>
        <w:t>،</w:t>
      </w:r>
      <w:proofErr w:type="spellEnd"/>
      <w:r w:rsidR="00FA0455">
        <w:rPr>
          <w:rFonts w:ascii="Segoe UI" w:hAnsi="Segoe UI" w:cs="Segoe UI" w:hint="cs"/>
          <w:color w:val="000000"/>
          <w:sz w:val="28"/>
          <w:szCs w:val="28"/>
          <w:rtl/>
        </w:rPr>
        <w:t xml:space="preserve"> </w:t>
      </w:r>
      <w:r w:rsidR="00FA0455" w:rsidRPr="00FA0455">
        <w:rPr>
          <w:rFonts w:ascii="Segoe UI" w:hAnsi="Segoe UI" w:cs="Segoe UI"/>
          <w:color w:val="000000"/>
          <w:sz w:val="28"/>
          <w:szCs w:val="28"/>
          <w:rtl/>
        </w:rPr>
        <w:t xml:space="preserve">وللأسف فإن بعض الدول العربية صوتت إلى جانب إلغاء هذا القرار </w:t>
      </w:r>
      <w:proofErr w:type="spellStart"/>
      <w:r w:rsidR="00FA0455" w:rsidRPr="00FA0455">
        <w:rPr>
          <w:rFonts w:ascii="Segoe UI" w:hAnsi="Segoe UI" w:cs="Segoe UI"/>
          <w:color w:val="000000"/>
          <w:sz w:val="28"/>
          <w:szCs w:val="28"/>
          <w:rtl/>
        </w:rPr>
        <w:t>.</w:t>
      </w:r>
      <w:proofErr w:type="spellEnd"/>
    </w:p>
    <w:p w:rsidR="00C144AD" w:rsidRDefault="00C144AD" w:rsidP="00FA0455">
      <w:pPr>
        <w:rPr>
          <w:rFonts w:ascii="Segoe UI" w:hAnsi="Segoe UI" w:cs="Segoe UI"/>
          <w:color w:val="000000"/>
          <w:sz w:val="28"/>
          <w:szCs w:val="28"/>
          <w:rtl/>
        </w:rPr>
      </w:pPr>
      <w:r>
        <w:rPr>
          <w:rFonts w:ascii="Segoe UI" w:hAnsi="Segoe UI" w:cs="Segoe UI" w:hint="cs"/>
          <w:color w:val="000000"/>
          <w:sz w:val="28"/>
          <w:szCs w:val="28"/>
          <w:rtl/>
        </w:rPr>
        <w:t xml:space="preserve"> </w:t>
      </w:r>
      <w:r w:rsidR="00FA0455">
        <w:rPr>
          <w:rFonts w:ascii="Segoe UI" w:hAnsi="Segoe UI" w:cs="Segoe UI" w:hint="cs"/>
          <w:color w:val="000000"/>
          <w:sz w:val="28"/>
          <w:szCs w:val="28"/>
          <w:rtl/>
        </w:rPr>
        <w:t>قانون القومية اليهودية يكشف مجددا الطبيعة العنصرية للصهيونية ولدولة إسرائيل  وتكمن مخاطر هذا القانون بما يلي</w:t>
      </w:r>
      <w:r w:rsidRPr="00D6107E">
        <w:rPr>
          <w:rFonts w:ascii="Segoe UI" w:hAnsi="Segoe UI" w:cs="Segoe UI"/>
          <w:color w:val="000000"/>
          <w:sz w:val="28"/>
          <w:szCs w:val="28"/>
          <w:rtl/>
        </w:rPr>
        <w:t xml:space="preserve"> :</w:t>
      </w:r>
    </w:p>
    <w:p w:rsidR="00C144AD" w:rsidRPr="00E47F56" w:rsidRDefault="00C144AD" w:rsidP="00C144AD">
      <w:pPr>
        <w:pStyle w:val="a4"/>
        <w:numPr>
          <w:ilvl w:val="0"/>
          <w:numId w:val="1"/>
        </w:numPr>
        <w:jc w:val="both"/>
        <w:rPr>
          <w:rFonts w:ascii="Segoe UI" w:hAnsi="Segoe UI" w:cs="Segoe UI"/>
          <w:color w:val="000000"/>
          <w:sz w:val="28"/>
          <w:szCs w:val="28"/>
          <w:rtl/>
        </w:rPr>
      </w:pPr>
      <w:r w:rsidRPr="00E47F56">
        <w:rPr>
          <w:rFonts w:ascii="Segoe UI" w:hAnsi="Segoe UI" w:cs="Segoe UI"/>
          <w:color w:val="000000"/>
          <w:sz w:val="28"/>
          <w:szCs w:val="28"/>
          <w:rtl/>
        </w:rPr>
        <w:t xml:space="preserve">تكريس يهودية </w:t>
      </w:r>
      <w:proofErr w:type="gramStart"/>
      <w:r w:rsidRPr="00E47F56">
        <w:rPr>
          <w:rFonts w:ascii="Segoe UI" w:hAnsi="Segoe UI" w:cs="Segoe UI"/>
          <w:color w:val="000000"/>
          <w:sz w:val="28"/>
          <w:szCs w:val="28"/>
          <w:rtl/>
        </w:rPr>
        <w:t>الدولة .</w:t>
      </w:r>
      <w:proofErr w:type="gramEnd"/>
    </w:p>
    <w:p w:rsidR="00C144AD" w:rsidRDefault="00C144AD" w:rsidP="00C144AD">
      <w:pPr>
        <w:pStyle w:val="a4"/>
        <w:numPr>
          <w:ilvl w:val="0"/>
          <w:numId w:val="1"/>
        </w:numPr>
        <w:jc w:val="both"/>
        <w:rPr>
          <w:rFonts w:ascii="Segoe UI" w:hAnsi="Segoe UI" w:cs="Segoe UI"/>
          <w:color w:val="000000"/>
          <w:sz w:val="28"/>
          <w:szCs w:val="28"/>
        </w:rPr>
      </w:pPr>
      <w:r w:rsidRPr="00E47F56">
        <w:rPr>
          <w:rFonts w:ascii="Segoe UI" w:hAnsi="Segoe UI" w:cs="Segoe UI"/>
          <w:color w:val="000000"/>
          <w:sz w:val="28"/>
          <w:szCs w:val="28"/>
          <w:rtl/>
        </w:rPr>
        <w:t>يتحدث عن أرض إسرائيل التوراتية وليس إسرائيل التي اعترفت بها الأمم المتحدة عام 1947 .</w:t>
      </w:r>
    </w:p>
    <w:p w:rsidR="00C144AD" w:rsidRDefault="00C144AD" w:rsidP="00C144AD">
      <w:pPr>
        <w:pStyle w:val="a4"/>
        <w:numPr>
          <w:ilvl w:val="0"/>
          <w:numId w:val="1"/>
        </w:numPr>
        <w:jc w:val="both"/>
        <w:rPr>
          <w:rFonts w:ascii="Segoe UI" w:hAnsi="Segoe UI" w:cs="Segoe UI"/>
          <w:color w:val="000000"/>
          <w:sz w:val="28"/>
          <w:szCs w:val="28"/>
        </w:rPr>
      </w:pPr>
      <w:r w:rsidRPr="00E47F56">
        <w:rPr>
          <w:rFonts w:ascii="Segoe UI" w:hAnsi="Segoe UI" w:cs="Segoe UI"/>
          <w:color w:val="000000"/>
          <w:sz w:val="28"/>
          <w:szCs w:val="28"/>
          <w:rtl/>
        </w:rPr>
        <w:t>تجاهل قرارات الأمم المتحدة وتفاهمات التسوية حول القضية الفلسطينية</w:t>
      </w:r>
      <w:r>
        <w:rPr>
          <w:rFonts w:ascii="Segoe UI" w:hAnsi="Segoe UI" w:cs="Segoe UI" w:hint="cs"/>
          <w:color w:val="000000"/>
          <w:sz w:val="28"/>
          <w:szCs w:val="28"/>
          <w:rtl/>
        </w:rPr>
        <w:t xml:space="preserve"> .</w:t>
      </w:r>
    </w:p>
    <w:p w:rsidR="00C144AD" w:rsidRDefault="00C144AD" w:rsidP="00C144AD">
      <w:pPr>
        <w:pStyle w:val="a4"/>
        <w:numPr>
          <w:ilvl w:val="0"/>
          <w:numId w:val="1"/>
        </w:numPr>
        <w:jc w:val="both"/>
        <w:rPr>
          <w:rFonts w:ascii="Segoe UI" w:hAnsi="Segoe UI" w:cs="Segoe UI"/>
          <w:color w:val="000000"/>
          <w:sz w:val="28"/>
          <w:szCs w:val="28"/>
        </w:rPr>
      </w:pPr>
      <w:r w:rsidRPr="00E47F56">
        <w:rPr>
          <w:rFonts w:ascii="Segoe UI" w:hAnsi="Segoe UI" w:cs="Segoe UI"/>
          <w:color w:val="000000"/>
          <w:sz w:val="28"/>
          <w:szCs w:val="28"/>
          <w:rtl/>
        </w:rPr>
        <w:t xml:space="preserve">تزوير التاريخ من خلال الحديث عن الوجود التاريخي للشعب اليهودي في فلسطين </w:t>
      </w:r>
      <w:proofErr w:type="spellStart"/>
      <w:r w:rsidRPr="00E47F56">
        <w:rPr>
          <w:rFonts w:ascii="Segoe UI" w:hAnsi="Segoe UI" w:cs="Segoe UI"/>
          <w:color w:val="000000"/>
          <w:sz w:val="28"/>
          <w:szCs w:val="28"/>
          <w:rtl/>
        </w:rPr>
        <w:t>،</w:t>
      </w:r>
      <w:proofErr w:type="spellEnd"/>
      <w:r w:rsidRPr="00E47F56">
        <w:rPr>
          <w:rFonts w:ascii="Segoe UI" w:hAnsi="Segoe UI" w:cs="Segoe UI"/>
          <w:color w:val="000000"/>
          <w:sz w:val="28"/>
          <w:szCs w:val="28"/>
          <w:rtl/>
        </w:rPr>
        <w:t xml:space="preserve"> وهذا ينفي الرواية الفلسطينية . </w:t>
      </w:r>
    </w:p>
    <w:p w:rsidR="00C144AD" w:rsidRDefault="00C144AD" w:rsidP="00C144AD">
      <w:pPr>
        <w:pStyle w:val="a4"/>
        <w:numPr>
          <w:ilvl w:val="0"/>
          <w:numId w:val="1"/>
        </w:numPr>
        <w:jc w:val="both"/>
        <w:rPr>
          <w:rFonts w:ascii="Segoe UI" w:hAnsi="Segoe UI" w:cs="Segoe UI"/>
          <w:color w:val="000000"/>
          <w:sz w:val="28"/>
          <w:szCs w:val="28"/>
        </w:rPr>
      </w:pPr>
      <w:r w:rsidRPr="00147A98">
        <w:rPr>
          <w:rFonts w:ascii="Segoe UI" w:hAnsi="Segoe UI" w:cs="Segoe UI"/>
          <w:color w:val="000000"/>
          <w:sz w:val="28"/>
          <w:szCs w:val="28"/>
          <w:rtl/>
        </w:rPr>
        <w:t>يتعامل مع اليهودية كقومية وليس دين .</w:t>
      </w:r>
    </w:p>
    <w:p w:rsidR="00C144AD" w:rsidRPr="00147A98" w:rsidRDefault="00C144AD" w:rsidP="00C144AD">
      <w:pPr>
        <w:pStyle w:val="a4"/>
        <w:numPr>
          <w:ilvl w:val="0"/>
          <w:numId w:val="1"/>
        </w:numPr>
        <w:jc w:val="both"/>
        <w:rPr>
          <w:rFonts w:ascii="Segoe UI" w:hAnsi="Segoe UI" w:cs="Segoe UI"/>
          <w:color w:val="000000"/>
          <w:sz w:val="28"/>
          <w:szCs w:val="28"/>
        </w:rPr>
      </w:pPr>
      <w:r w:rsidRPr="00147A98">
        <w:rPr>
          <w:rFonts w:ascii="Segoe UI" w:hAnsi="Segoe UI" w:cs="Segoe UI"/>
          <w:color w:val="000000"/>
          <w:sz w:val="28"/>
          <w:szCs w:val="28"/>
          <w:rtl/>
        </w:rPr>
        <w:t xml:space="preserve">يحصر حق تقرير المصير باليهود وفي هذا انتهاك لحقوق الفلسطينيين سكان البلاد </w:t>
      </w:r>
      <w:proofErr w:type="gramStart"/>
      <w:r w:rsidRPr="00147A98">
        <w:rPr>
          <w:rFonts w:ascii="Segoe UI" w:hAnsi="Segoe UI" w:cs="Segoe UI"/>
          <w:color w:val="000000"/>
          <w:sz w:val="28"/>
          <w:szCs w:val="28"/>
          <w:rtl/>
        </w:rPr>
        <w:t>الأصليين .</w:t>
      </w:r>
      <w:proofErr w:type="gramEnd"/>
    </w:p>
    <w:p w:rsidR="00C144AD" w:rsidRPr="00147A98" w:rsidRDefault="00C144AD" w:rsidP="00C144AD">
      <w:pPr>
        <w:ind w:left="360"/>
        <w:jc w:val="both"/>
        <w:rPr>
          <w:rFonts w:ascii="Segoe UI" w:hAnsi="Segoe UI" w:cs="Segoe UI"/>
          <w:color w:val="000000"/>
          <w:sz w:val="28"/>
          <w:szCs w:val="28"/>
          <w:rtl/>
        </w:rPr>
      </w:pPr>
      <w:proofErr w:type="spellStart"/>
      <w:r>
        <w:rPr>
          <w:rFonts w:ascii="Segoe UI" w:hAnsi="Segoe UI" w:cs="Segoe UI" w:hint="cs"/>
          <w:color w:val="000000"/>
          <w:sz w:val="28"/>
          <w:szCs w:val="28"/>
          <w:rtl/>
        </w:rPr>
        <w:t>7</w:t>
      </w:r>
      <w:r w:rsidRPr="00147A98">
        <w:rPr>
          <w:rFonts w:ascii="Segoe UI" w:hAnsi="Segoe UI" w:cs="Segoe UI"/>
          <w:color w:val="000000"/>
          <w:sz w:val="28"/>
          <w:szCs w:val="28"/>
          <w:rtl/>
        </w:rPr>
        <w:t>-</w:t>
      </w:r>
      <w:proofErr w:type="spellEnd"/>
      <w:r w:rsidRPr="00147A98">
        <w:rPr>
          <w:rFonts w:ascii="Segoe UI" w:hAnsi="Segoe UI" w:cs="Segoe UI"/>
          <w:color w:val="000000"/>
          <w:sz w:val="28"/>
          <w:szCs w:val="28"/>
          <w:rtl/>
        </w:rPr>
        <w:t xml:space="preserve"> اعتبار القدس الموحدة والكاملة عاصمة لدولة </w:t>
      </w:r>
      <w:proofErr w:type="gramStart"/>
      <w:r w:rsidRPr="00147A98">
        <w:rPr>
          <w:rFonts w:ascii="Segoe UI" w:hAnsi="Segoe UI" w:cs="Segoe UI"/>
          <w:color w:val="000000"/>
          <w:sz w:val="28"/>
          <w:szCs w:val="28"/>
          <w:rtl/>
        </w:rPr>
        <w:t>إسرائيل .</w:t>
      </w:r>
      <w:proofErr w:type="gramEnd"/>
      <w:r w:rsidRPr="00147A98">
        <w:rPr>
          <w:rFonts w:ascii="Segoe UI" w:hAnsi="Segoe UI" w:cs="Segoe UI"/>
          <w:color w:val="000000"/>
          <w:sz w:val="28"/>
          <w:szCs w:val="28"/>
          <w:rtl/>
        </w:rPr>
        <w:br/>
      </w:r>
      <w:proofErr w:type="spellStart"/>
      <w:r w:rsidRPr="00147A98">
        <w:rPr>
          <w:rFonts w:ascii="Segoe UI" w:hAnsi="Segoe UI" w:cs="Segoe UI"/>
          <w:color w:val="000000"/>
          <w:sz w:val="28"/>
          <w:szCs w:val="28"/>
          <w:rtl/>
        </w:rPr>
        <w:t>8-</w:t>
      </w:r>
      <w:proofErr w:type="spellEnd"/>
      <w:r w:rsidRPr="00147A98">
        <w:rPr>
          <w:rFonts w:ascii="Segoe UI" w:hAnsi="Segoe UI" w:cs="Segoe UI"/>
          <w:color w:val="000000"/>
          <w:sz w:val="28"/>
          <w:szCs w:val="28"/>
          <w:rtl/>
        </w:rPr>
        <w:t xml:space="preserve"> اعتبار اللغة العبرية اللغة الرسمية للدولة وفي هذا تجاهل للغة </w:t>
      </w:r>
      <w:proofErr w:type="gramStart"/>
      <w:r w:rsidRPr="00147A98">
        <w:rPr>
          <w:rFonts w:ascii="Segoe UI" w:hAnsi="Segoe UI" w:cs="Segoe UI"/>
          <w:color w:val="000000"/>
          <w:sz w:val="28"/>
          <w:szCs w:val="28"/>
          <w:rtl/>
        </w:rPr>
        <w:t>العربية .</w:t>
      </w:r>
      <w:proofErr w:type="gramEnd"/>
    </w:p>
    <w:p w:rsidR="00C144AD" w:rsidRPr="00147A98" w:rsidRDefault="00C144AD" w:rsidP="00C144AD">
      <w:pPr>
        <w:jc w:val="both"/>
        <w:rPr>
          <w:rFonts w:ascii="Segoe UI" w:hAnsi="Segoe UI" w:cs="Segoe UI"/>
          <w:color w:val="000000"/>
          <w:sz w:val="28"/>
          <w:szCs w:val="28"/>
          <w:rtl/>
        </w:rPr>
      </w:pPr>
      <w:proofErr w:type="spellStart"/>
      <w:r>
        <w:rPr>
          <w:rFonts w:ascii="Segoe UI" w:hAnsi="Segoe UI" w:cs="Segoe UI" w:hint="cs"/>
          <w:color w:val="000000"/>
          <w:sz w:val="28"/>
          <w:szCs w:val="28"/>
          <w:rtl/>
        </w:rPr>
        <w:t>9</w:t>
      </w:r>
      <w:r w:rsidRPr="00147A98">
        <w:rPr>
          <w:rFonts w:ascii="Segoe UI" w:hAnsi="Segoe UI" w:cs="Segoe UI"/>
          <w:color w:val="000000"/>
          <w:sz w:val="28"/>
          <w:szCs w:val="28"/>
          <w:rtl/>
        </w:rPr>
        <w:t>-</w:t>
      </w:r>
      <w:proofErr w:type="spellEnd"/>
      <w:r w:rsidRPr="00147A98">
        <w:rPr>
          <w:rFonts w:ascii="Segoe UI" w:hAnsi="Segoe UI" w:cs="Segoe UI"/>
          <w:color w:val="000000"/>
          <w:sz w:val="28"/>
          <w:szCs w:val="28"/>
          <w:rtl/>
        </w:rPr>
        <w:t xml:space="preserve"> حق عودة اليهود </w:t>
      </w:r>
      <w:r w:rsidR="00FA0455">
        <w:rPr>
          <w:rFonts w:ascii="Segoe UI" w:hAnsi="Segoe UI" w:cs="Segoe UI" w:hint="cs"/>
          <w:color w:val="000000"/>
          <w:sz w:val="28"/>
          <w:szCs w:val="28"/>
          <w:rtl/>
        </w:rPr>
        <w:t>ل</w:t>
      </w:r>
      <w:r w:rsidRPr="00147A98">
        <w:rPr>
          <w:rFonts w:ascii="Segoe UI" w:hAnsi="Segoe UI" w:cs="Segoe UI"/>
          <w:color w:val="000000"/>
          <w:sz w:val="28"/>
          <w:szCs w:val="28"/>
          <w:rtl/>
        </w:rPr>
        <w:t>لإسرائيل</w:t>
      </w:r>
      <w:r w:rsidRPr="00147A98">
        <w:rPr>
          <w:rFonts w:ascii="Segoe UI" w:hAnsi="Segoe UI" w:cs="Segoe UI" w:hint="cs"/>
          <w:color w:val="000000"/>
          <w:sz w:val="28"/>
          <w:szCs w:val="28"/>
          <w:rtl/>
        </w:rPr>
        <w:t>يين فقط</w:t>
      </w:r>
      <w:r w:rsidRPr="00147A98">
        <w:rPr>
          <w:rFonts w:ascii="Segoe UI" w:hAnsi="Segoe UI" w:cs="Segoe UI"/>
          <w:color w:val="000000"/>
          <w:sz w:val="28"/>
          <w:szCs w:val="28"/>
          <w:rtl/>
        </w:rPr>
        <w:t xml:space="preserve"> أو ما يسميه القانون (لم </w:t>
      </w:r>
      <w:proofErr w:type="gramStart"/>
      <w:r w:rsidRPr="00147A98">
        <w:rPr>
          <w:rFonts w:ascii="Segoe UI" w:hAnsi="Segoe UI" w:cs="Segoe UI"/>
          <w:color w:val="000000"/>
          <w:sz w:val="28"/>
          <w:szCs w:val="28"/>
          <w:rtl/>
        </w:rPr>
        <w:t>الشتات</w:t>
      </w:r>
      <w:proofErr w:type="spellStart"/>
      <w:r w:rsidRPr="00147A98">
        <w:rPr>
          <w:rFonts w:ascii="Segoe UI" w:hAnsi="Segoe UI" w:cs="Segoe UI"/>
          <w:color w:val="000000"/>
          <w:sz w:val="28"/>
          <w:szCs w:val="28"/>
          <w:rtl/>
        </w:rPr>
        <w:t>)</w:t>
      </w:r>
      <w:proofErr w:type="spellEnd"/>
      <w:r w:rsidRPr="00147A98">
        <w:rPr>
          <w:rFonts w:ascii="Segoe UI" w:hAnsi="Segoe UI" w:cs="Segoe UI"/>
          <w:color w:val="000000"/>
          <w:sz w:val="28"/>
          <w:szCs w:val="28"/>
          <w:rtl/>
        </w:rPr>
        <w:t xml:space="preserve"> .</w:t>
      </w:r>
      <w:proofErr w:type="gramEnd"/>
    </w:p>
    <w:p w:rsidR="00C144AD" w:rsidRDefault="00C144AD" w:rsidP="00C144AD">
      <w:pPr>
        <w:jc w:val="both"/>
        <w:rPr>
          <w:rFonts w:ascii="Segoe UI" w:hAnsi="Segoe UI" w:cs="Segoe UI"/>
          <w:color w:val="000000"/>
          <w:sz w:val="28"/>
          <w:szCs w:val="28"/>
          <w:rtl/>
        </w:rPr>
      </w:pPr>
      <w:proofErr w:type="spellStart"/>
      <w:r>
        <w:rPr>
          <w:rFonts w:ascii="Segoe UI" w:hAnsi="Segoe UI" w:cs="Segoe UI" w:hint="cs"/>
          <w:color w:val="000000"/>
          <w:sz w:val="28"/>
          <w:szCs w:val="28"/>
          <w:rtl/>
        </w:rPr>
        <w:t>10</w:t>
      </w:r>
      <w:r w:rsidRPr="00147A98">
        <w:rPr>
          <w:rFonts w:ascii="Segoe UI" w:hAnsi="Segoe UI" w:cs="Segoe UI"/>
          <w:color w:val="000000"/>
          <w:sz w:val="28"/>
          <w:szCs w:val="28"/>
          <w:rtl/>
        </w:rPr>
        <w:t>-</w:t>
      </w:r>
      <w:proofErr w:type="spellEnd"/>
      <w:r w:rsidRPr="00147A98">
        <w:rPr>
          <w:rFonts w:ascii="Segoe UI" w:hAnsi="Segoe UI" w:cs="Segoe UI"/>
          <w:color w:val="000000"/>
          <w:sz w:val="28"/>
          <w:szCs w:val="28"/>
          <w:rtl/>
        </w:rPr>
        <w:t xml:space="preserve"> </w:t>
      </w:r>
      <w:proofErr w:type="spellStart"/>
      <w:r w:rsidRPr="00147A98">
        <w:rPr>
          <w:rFonts w:ascii="Segoe UI" w:hAnsi="Segoe UI" w:cs="Segoe UI"/>
          <w:color w:val="000000"/>
          <w:sz w:val="28"/>
          <w:szCs w:val="28"/>
          <w:rtl/>
        </w:rPr>
        <w:t>شرعنة</w:t>
      </w:r>
      <w:proofErr w:type="spellEnd"/>
      <w:r w:rsidRPr="00147A98">
        <w:rPr>
          <w:rFonts w:ascii="Segoe UI" w:hAnsi="Segoe UI" w:cs="Segoe UI"/>
          <w:color w:val="000000"/>
          <w:sz w:val="28"/>
          <w:szCs w:val="28"/>
          <w:rtl/>
        </w:rPr>
        <w:t xml:space="preserve"> الاستيطان ودعمه .</w:t>
      </w:r>
    </w:p>
    <w:p w:rsidR="00FA0455" w:rsidRDefault="00FA0455" w:rsidP="00C144AD">
      <w:pPr>
        <w:jc w:val="both"/>
        <w:rPr>
          <w:rFonts w:ascii="Segoe UI" w:hAnsi="Segoe UI" w:cs="Segoe UI" w:hint="cs"/>
          <w:sz w:val="28"/>
          <w:szCs w:val="28"/>
          <w:rtl/>
        </w:rPr>
      </w:pPr>
    </w:p>
    <w:p w:rsidR="00C144AD" w:rsidRPr="00EF1DF1" w:rsidRDefault="00C144AD" w:rsidP="00C144AD">
      <w:pPr>
        <w:jc w:val="both"/>
        <w:rPr>
          <w:rFonts w:ascii="Segoe UI" w:hAnsi="Segoe UI" w:cs="Segoe UI"/>
          <w:color w:val="000000"/>
          <w:sz w:val="28"/>
          <w:szCs w:val="28"/>
          <w:rtl/>
        </w:rPr>
      </w:pPr>
      <w:r w:rsidRPr="00EF1DF1">
        <w:rPr>
          <w:rFonts w:ascii="Segoe UI" w:hAnsi="Segoe UI" w:cs="Segoe UI"/>
          <w:color w:val="000000"/>
          <w:sz w:val="28"/>
          <w:szCs w:val="28"/>
          <w:rtl/>
        </w:rPr>
        <w:t xml:space="preserve">كثيرون كتبوا وتحدثوا عن مخاطر قانون القومية اليهودي وهذه مهمة المثقفون وأصحاب الرأي وكل من يساند عدالة القضية الفلسطينية </w:t>
      </w:r>
      <w:proofErr w:type="spellStart"/>
      <w:r w:rsidRPr="00EF1DF1">
        <w:rPr>
          <w:rFonts w:ascii="Segoe UI" w:hAnsi="Segoe UI" w:cs="Segoe UI"/>
          <w:color w:val="000000"/>
          <w:sz w:val="28"/>
          <w:szCs w:val="28"/>
          <w:rtl/>
        </w:rPr>
        <w:t>،</w:t>
      </w:r>
      <w:proofErr w:type="spellEnd"/>
      <w:r w:rsidRPr="00EF1DF1">
        <w:rPr>
          <w:rFonts w:ascii="Segoe UI" w:hAnsi="Segoe UI" w:cs="Segoe UI"/>
          <w:color w:val="000000"/>
          <w:sz w:val="28"/>
          <w:szCs w:val="28"/>
          <w:rtl/>
        </w:rPr>
        <w:t xml:space="preserve"> ولكن لا يجوز أن يكون ردة فعل القيادات السياسية الفلسطينية مجرد الرفض والتنديد ومناشدة العالم بالتدخل </w:t>
      </w:r>
      <w:proofErr w:type="spellStart"/>
      <w:r w:rsidRPr="00EF1DF1">
        <w:rPr>
          <w:rFonts w:ascii="Segoe UI" w:hAnsi="Segoe UI" w:cs="Segoe UI"/>
          <w:color w:val="000000"/>
          <w:sz w:val="28"/>
          <w:szCs w:val="28"/>
          <w:rtl/>
        </w:rPr>
        <w:t>،</w:t>
      </w:r>
      <w:proofErr w:type="spellEnd"/>
      <w:r w:rsidRPr="00EF1DF1">
        <w:rPr>
          <w:rFonts w:ascii="Segoe UI" w:hAnsi="Segoe UI" w:cs="Segoe UI"/>
          <w:color w:val="000000"/>
          <w:sz w:val="28"/>
          <w:szCs w:val="28"/>
          <w:rtl/>
        </w:rPr>
        <w:t xml:space="preserve"> بل المطلوب خطوات عملية </w:t>
      </w:r>
      <w:proofErr w:type="spellStart"/>
      <w:r w:rsidRPr="00EF1DF1">
        <w:rPr>
          <w:rFonts w:ascii="Segoe UI" w:hAnsi="Segoe UI" w:cs="Segoe UI"/>
          <w:color w:val="000000"/>
          <w:sz w:val="28"/>
          <w:szCs w:val="28"/>
          <w:rtl/>
        </w:rPr>
        <w:t>،</w:t>
      </w:r>
      <w:proofErr w:type="spellEnd"/>
      <w:r w:rsidRPr="00EF1DF1">
        <w:rPr>
          <w:rFonts w:ascii="Segoe UI" w:hAnsi="Segoe UI" w:cs="Segoe UI"/>
          <w:color w:val="000000"/>
          <w:sz w:val="28"/>
          <w:szCs w:val="28"/>
          <w:rtl/>
        </w:rPr>
        <w:t xml:space="preserve"> وحيث إن الأمر يتعلق بصياغة قوانين ووثائق أساسية استراتيجية فلا يُعقل أن لا يكون عند الفلسطينيين وثيقة أو قانون أساس محل توافق ويحدد الثوابت والمرجعيات ويضبط العمل السياسي داخليا وخارجيا . </w:t>
      </w:r>
    </w:p>
    <w:p w:rsidR="00C144AD" w:rsidRDefault="00C144AD" w:rsidP="00C144AD">
      <w:pPr>
        <w:jc w:val="both"/>
        <w:rPr>
          <w:rFonts w:ascii="Segoe UI" w:hAnsi="Segoe UI" w:cs="Segoe UI"/>
          <w:color w:val="000000"/>
          <w:sz w:val="28"/>
          <w:szCs w:val="28"/>
          <w:rtl/>
        </w:rPr>
      </w:pPr>
      <w:r w:rsidRPr="00EF1DF1">
        <w:rPr>
          <w:rFonts w:ascii="Segoe UI" w:hAnsi="Segoe UI" w:cs="Segoe UI"/>
          <w:color w:val="000000"/>
          <w:sz w:val="28"/>
          <w:szCs w:val="28"/>
          <w:rtl/>
        </w:rPr>
        <w:lastRenderedPageBreak/>
        <w:t xml:space="preserve">لقد تم تجاوز أو تعديل قانون الوطنية الفلسطينية أو الميثاق الوطني برعونة واستخفاف عام 1996 إرضاء للرئيس الأمريكي كلينتون </w:t>
      </w:r>
      <w:proofErr w:type="spellStart"/>
      <w:r w:rsidRPr="00EF1DF1">
        <w:rPr>
          <w:rFonts w:ascii="Segoe UI" w:hAnsi="Segoe UI" w:cs="Segoe UI"/>
          <w:color w:val="000000"/>
          <w:sz w:val="28"/>
          <w:szCs w:val="28"/>
          <w:rtl/>
        </w:rPr>
        <w:t>،</w:t>
      </w:r>
      <w:proofErr w:type="spellEnd"/>
      <w:r w:rsidRPr="00EF1DF1">
        <w:rPr>
          <w:rFonts w:ascii="Segoe UI" w:hAnsi="Segoe UI" w:cs="Segoe UI"/>
          <w:color w:val="000000"/>
          <w:sz w:val="28"/>
          <w:szCs w:val="28"/>
          <w:rtl/>
        </w:rPr>
        <w:t xml:space="preserve"> وتم التلاعب بكثير من الثوابت في إطار المناورة السياسية </w:t>
      </w:r>
      <w:proofErr w:type="spellStart"/>
      <w:r w:rsidRPr="00EF1DF1">
        <w:rPr>
          <w:rFonts w:ascii="Segoe UI" w:hAnsi="Segoe UI" w:cs="Segoe UI"/>
          <w:color w:val="000000"/>
          <w:sz w:val="28"/>
          <w:szCs w:val="28"/>
          <w:rtl/>
        </w:rPr>
        <w:t>،</w:t>
      </w:r>
      <w:proofErr w:type="spellEnd"/>
      <w:r w:rsidRPr="00EF1DF1">
        <w:rPr>
          <w:rFonts w:ascii="Segoe UI" w:hAnsi="Segoe UI" w:cs="Segoe UI"/>
          <w:color w:val="000000"/>
          <w:sz w:val="28"/>
          <w:szCs w:val="28"/>
          <w:rtl/>
        </w:rPr>
        <w:t xml:space="preserve"> بل إن القرارات التي تصدر عن المجلسين الوطني والمركزي لمنظمة التحرير الفلسطينية لا يتم تنفيذها </w:t>
      </w:r>
      <w:proofErr w:type="spellStart"/>
      <w:r w:rsidRPr="00EF1DF1">
        <w:rPr>
          <w:rFonts w:ascii="Segoe UI" w:hAnsi="Segoe UI" w:cs="Segoe UI"/>
          <w:color w:val="000000"/>
          <w:sz w:val="28"/>
          <w:szCs w:val="28"/>
          <w:rtl/>
        </w:rPr>
        <w:t>،</w:t>
      </w:r>
      <w:proofErr w:type="spellEnd"/>
      <w:r w:rsidRPr="00EF1DF1">
        <w:rPr>
          <w:rFonts w:ascii="Segoe UI" w:hAnsi="Segoe UI" w:cs="Segoe UI"/>
          <w:color w:val="000000"/>
          <w:sz w:val="28"/>
          <w:szCs w:val="28"/>
          <w:rtl/>
        </w:rPr>
        <w:t xml:space="preserve"> كما أن الصفة التمثيلية لمنظمة التحرير محل شك وتشكيك من بعض القوى السياسية كحركتي حماس والجهاد </w:t>
      </w:r>
      <w:proofErr w:type="spellStart"/>
      <w:r w:rsidRPr="00EF1DF1">
        <w:rPr>
          <w:rFonts w:ascii="Segoe UI" w:hAnsi="Segoe UI" w:cs="Segoe UI"/>
          <w:color w:val="000000"/>
          <w:sz w:val="28"/>
          <w:szCs w:val="28"/>
          <w:rtl/>
        </w:rPr>
        <w:t>،</w:t>
      </w:r>
      <w:proofErr w:type="spellEnd"/>
      <w:r w:rsidRPr="00EF1DF1">
        <w:rPr>
          <w:rFonts w:ascii="Segoe UI" w:hAnsi="Segoe UI" w:cs="Segoe UI"/>
          <w:color w:val="000000"/>
          <w:sz w:val="28"/>
          <w:szCs w:val="28"/>
          <w:rtl/>
        </w:rPr>
        <w:t xml:space="preserve"> كما أن القانون الأساس للسلطة وبالرغم من اقتصاره على تدبير الشأن العام في مناطق السلطة إلا أنه شبه معطل بسبب الانقسام . ليس هذا فحسب بل إن حركة حماس التي وضعت ميثاقها الإسلامي 1988 ليكون بديلا عن الميثاق الوطني تراجعت عن ميثاقها عام 2017 ليحل محله وثيقة ملتبسة </w:t>
      </w:r>
      <w:proofErr w:type="gramStart"/>
      <w:r w:rsidRPr="00EF1DF1">
        <w:rPr>
          <w:rFonts w:ascii="Segoe UI" w:hAnsi="Segoe UI" w:cs="Segoe UI"/>
          <w:color w:val="000000"/>
          <w:sz w:val="28"/>
          <w:szCs w:val="28"/>
          <w:rtl/>
        </w:rPr>
        <w:t>ومُبهمة .</w:t>
      </w:r>
      <w:proofErr w:type="gramEnd"/>
    </w:p>
    <w:p w:rsidR="00C144AD" w:rsidRPr="00EF1DF1" w:rsidRDefault="00C144AD" w:rsidP="00C144AD">
      <w:pPr>
        <w:jc w:val="both"/>
        <w:rPr>
          <w:rFonts w:ascii="Segoe UI" w:hAnsi="Segoe UI" w:cs="Segoe UI"/>
          <w:color w:val="000000"/>
          <w:sz w:val="28"/>
          <w:szCs w:val="28"/>
          <w:rtl/>
        </w:rPr>
      </w:pPr>
      <w:r w:rsidRPr="00EF1DF1">
        <w:rPr>
          <w:rFonts w:ascii="Segoe UI" w:hAnsi="Segoe UI" w:cs="Segoe UI"/>
          <w:color w:val="000000"/>
          <w:sz w:val="28"/>
          <w:szCs w:val="28"/>
          <w:rtl/>
        </w:rPr>
        <w:t xml:space="preserve">غياب الوثائق المرجعية الوطنية الجامعة يفسر التخبط والتضارب في السلوك والموقف السياسي للطبقة السياسية الفلسطينية </w:t>
      </w:r>
      <w:proofErr w:type="spellStart"/>
      <w:r w:rsidRPr="00EF1DF1">
        <w:rPr>
          <w:rFonts w:ascii="Segoe UI" w:hAnsi="Segoe UI" w:cs="Segoe UI"/>
          <w:color w:val="000000"/>
          <w:sz w:val="28"/>
          <w:szCs w:val="28"/>
          <w:rtl/>
        </w:rPr>
        <w:t>،</w:t>
      </w:r>
      <w:proofErr w:type="spellEnd"/>
      <w:r w:rsidRPr="00EF1DF1">
        <w:rPr>
          <w:rFonts w:ascii="Segoe UI" w:hAnsi="Segoe UI" w:cs="Segoe UI"/>
          <w:color w:val="000000"/>
          <w:sz w:val="28"/>
          <w:szCs w:val="28"/>
          <w:rtl/>
        </w:rPr>
        <w:t xml:space="preserve"> وما هو أخطر من ذلك أنه يتيح لأي كان من الطبقة السياسية التلاعب بمصير القضية الوطنية وبالثوابت كمفهوم الدولة واللاجئين والمقاومة والسلطة ووظيفتها الخ كما يجري في الفترة الأخيرة .</w:t>
      </w:r>
    </w:p>
    <w:p w:rsidR="00C144AD" w:rsidRPr="00EF1DF1" w:rsidRDefault="00C144AD" w:rsidP="00C144AD">
      <w:pPr>
        <w:jc w:val="both"/>
        <w:rPr>
          <w:rFonts w:ascii="Segoe UI" w:hAnsi="Segoe UI" w:cs="Segoe UI"/>
          <w:color w:val="000000"/>
          <w:sz w:val="28"/>
          <w:szCs w:val="28"/>
          <w:rtl/>
        </w:rPr>
      </w:pPr>
      <w:proofErr w:type="gramStart"/>
      <w:r w:rsidRPr="00EF1DF1">
        <w:rPr>
          <w:rFonts w:ascii="Segoe UI" w:hAnsi="Segoe UI" w:cs="Segoe UI"/>
          <w:color w:val="000000"/>
          <w:sz w:val="28"/>
          <w:szCs w:val="28"/>
          <w:rtl/>
        </w:rPr>
        <w:t xml:space="preserve">وأخيرا </w:t>
      </w:r>
      <w:proofErr w:type="spellStart"/>
      <w:r w:rsidRPr="00EF1DF1">
        <w:rPr>
          <w:rFonts w:ascii="Segoe UI" w:hAnsi="Segoe UI" w:cs="Segoe UI"/>
          <w:color w:val="000000"/>
          <w:sz w:val="28"/>
          <w:szCs w:val="28"/>
          <w:rtl/>
        </w:rPr>
        <w:t>،</w:t>
      </w:r>
      <w:proofErr w:type="spellEnd"/>
      <w:proofErr w:type="gramEnd"/>
      <w:r w:rsidRPr="00EF1DF1">
        <w:rPr>
          <w:rFonts w:ascii="Segoe UI" w:hAnsi="Segoe UI" w:cs="Segoe UI"/>
          <w:color w:val="000000"/>
          <w:sz w:val="28"/>
          <w:szCs w:val="28"/>
          <w:rtl/>
        </w:rPr>
        <w:t xml:space="preserve"> هل ستستمر منظمة التحرير بالاعتراف بإسرائيل بعد أن أعادت هذه الأخيرة تعريف نفسها كدولة يهودية عنصرية </w:t>
      </w:r>
      <w:proofErr w:type="spellStart"/>
      <w:r w:rsidRPr="00EF1DF1">
        <w:rPr>
          <w:rFonts w:ascii="Segoe UI" w:hAnsi="Segoe UI" w:cs="Segoe UI"/>
          <w:color w:val="000000"/>
          <w:sz w:val="28"/>
          <w:szCs w:val="28"/>
          <w:rtl/>
        </w:rPr>
        <w:t>؟</w:t>
      </w:r>
      <w:proofErr w:type="spellEnd"/>
      <w:r w:rsidRPr="00EF1DF1">
        <w:rPr>
          <w:rFonts w:ascii="Segoe UI" w:hAnsi="Segoe UI" w:cs="Segoe UI"/>
          <w:color w:val="000000"/>
          <w:sz w:val="28"/>
          <w:szCs w:val="28"/>
          <w:rtl/>
        </w:rPr>
        <w:t xml:space="preserve"> </w:t>
      </w:r>
      <w:proofErr w:type="gramStart"/>
      <w:r w:rsidRPr="00EF1DF1">
        <w:rPr>
          <w:rFonts w:ascii="Segoe UI" w:hAnsi="Segoe UI" w:cs="Segoe UI" w:hint="cs"/>
          <w:color w:val="000000"/>
          <w:sz w:val="28"/>
          <w:szCs w:val="28"/>
          <w:rtl/>
        </w:rPr>
        <w:t>وهل</w:t>
      </w:r>
      <w:proofErr w:type="gramEnd"/>
      <w:r w:rsidRPr="00EF1DF1">
        <w:rPr>
          <w:rFonts w:ascii="Segoe UI" w:hAnsi="Segoe UI" w:cs="Segoe UI" w:hint="cs"/>
          <w:color w:val="000000"/>
          <w:sz w:val="28"/>
          <w:szCs w:val="28"/>
          <w:rtl/>
        </w:rPr>
        <w:t xml:space="preserve"> ستستمر حركة حماس في تجاهل الوطنية الفلسطينية واصطناع تعارض بين الوطنية والدين ولعب دور وظيفي لخدمة مشاريع غير وطنية </w:t>
      </w:r>
      <w:proofErr w:type="spellStart"/>
      <w:r w:rsidRPr="00EF1DF1">
        <w:rPr>
          <w:rFonts w:ascii="Segoe UI" w:hAnsi="Segoe UI" w:cs="Segoe UI" w:hint="cs"/>
          <w:color w:val="000000"/>
          <w:sz w:val="28"/>
          <w:szCs w:val="28"/>
          <w:rtl/>
        </w:rPr>
        <w:t>؟</w:t>
      </w:r>
      <w:r w:rsidRPr="00EF1DF1">
        <w:rPr>
          <w:rFonts w:ascii="Segoe UI" w:hAnsi="Segoe UI" w:cs="Segoe UI"/>
          <w:color w:val="000000"/>
          <w:sz w:val="28"/>
          <w:szCs w:val="28"/>
          <w:rtl/>
        </w:rPr>
        <w:t>.</w:t>
      </w:r>
      <w:proofErr w:type="spellEnd"/>
    </w:p>
    <w:p w:rsidR="00C144AD" w:rsidRPr="00EF1DF1" w:rsidRDefault="00C144AD" w:rsidP="00C144AD">
      <w:pPr>
        <w:jc w:val="both"/>
        <w:rPr>
          <w:rFonts w:ascii="Segoe UI" w:hAnsi="Segoe UI" w:cs="Segoe UI"/>
          <w:sz w:val="28"/>
          <w:szCs w:val="28"/>
          <w:rtl/>
        </w:rPr>
      </w:pPr>
    </w:p>
    <w:p w:rsidR="00C144AD" w:rsidRPr="00147A98" w:rsidRDefault="007F539F" w:rsidP="00C144AD">
      <w:pPr>
        <w:pStyle w:val="a4"/>
        <w:jc w:val="both"/>
        <w:rPr>
          <w:rFonts w:ascii="Segoe UI" w:hAnsi="Segoe UI" w:cs="Segoe UI"/>
          <w:color w:val="000000"/>
          <w:sz w:val="28"/>
          <w:szCs w:val="28"/>
        </w:rPr>
      </w:pPr>
      <w:hyperlink r:id="rId5" w:history="1">
        <w:r w:rsidR="00C144AD" w:rsidRPr="00147A98">
          <w:rPr>
            <w:rStyle w:val="Hyperlink"/>
            <w:rFonts w:ascii="Segoe UI" w:hAnsi="Segoe UI" w:cs="Segoe UI"/>
            <w:sz w:val="28"/>
            <w:szCs w:val="28"/>
          </w:rPr>
          <w:t>Ibrahemibrach1@gmail.com</w:t>
        </w:r>
      </w:hyperlink>
    </w:p>
    <w:p w:rsidR="00C144AD" w:rsidRPr="00B10874" w:rsidRDefault="00C144AD" w:rsidP="00C144AD">
      <w:pPr>
        <w:pStyle w:val="a4"/>
        <w:jc w:val="both"/>
        <w:rPr>
          <w:rFonts w:ascii="Segoe UI" w:hAnsi="Segoe UI" w:cs="Segoe UI"/>
          <w:color w:val="000000"/>
          <w:sz w:val="28"/>
          <w:szCs w:val="28"/>
        </w:rPr>
      </w:pPr>
    </w:p>
    <w:p w:rsidR="00C144AD" w:rsidRPr="00D6107E" w:rsidRDefault="00C144AD" w:rsidP="00C144AD">
      <w:pPr>
        <w:jc w:val="both"/>
        <w:rPr>
          <w:rFonts w:ascii="Segoe UI" w:hAnsi="Segoe UI" w:cs="Segoe UI"/>
          <w:sz w:val="28"/>
          <w:szCs w:val="28"/>
          <w:rtl/>
        </w:rPr>
      </w:pPr>
    </w:p>
    <w:p w:rsidR="00C144AD" w:rsidRPr="00D6107E" w:rsidRDefault="00C144AD" w:rsidP="00C144AD">
      <w:pPr>
        <w:jc w:val="both"/>
        <w:rPr>
          <w:rFonts w:ascii="Segoe UI" w:hAnsi="Segoe UI" w:cs="Segoe UI"/>
          <w:sz w:val="28"/>
          <w:szCs w:val="28"/>
        </w:rPr>
      </w:pPr>
    </w:p>
    <w:p w:rsidR="00C144AD" w:rsidRPr="00EB39A2" w:rsidRDefault="00C144AD" w:rsidP="00C144AD">
      <w:pPr>
        <w:jc w:val="both"/>
        <w:rPr>
          <w:rFonts w:ascii="Segoe UI" w:hAnsi="Segoe UI" w:cs="Segoe UI"/>
          <w:sz w:val="28"/>
          <w:szCs w:val="28"/>
          <w:rtl/>
        </w:rPr>
      </w:pPr>
    </w:p>
    <w:p w:rsidR="00C144AD" w:rsidRPr="00EB39A2" w:rsidRDefault="00C144AD" w:rsidP="00C144AD">
      <w:pPr>
        <w:jc w:val="both"/>
        <w:rPr>
          <w:rFonts w:ascii="Segoe UI" w:hAnsi="Segoe UI" w:cs="Segoe UI"/>
          <w:sz w:val="28"/>
          <w:szCs w:val="28"/>
          <w:rtl/>
        </w:rPr>
      </w:pPr>
    </w:p>
    <w:p w:rsidR="00700071" w:rsidRDefault="009C205B"/>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EE7"/>
    <w:multiLevelType w:val="hybridMultilevel"/>
    <w:tmpl w:val="0F466F2C"/>
    <w:lvl w:ilvl="0" w:tplc="FF40E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10107"/>
    <w:multiLevelType w:val="hybridMultilevel"/>
    <w:tmpl w:val="08D2CD60"/>
    <w:lvl w:ilvl="0" w:tplc="5B02B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AD"/>
    <w:rsid w:val="0016633C"/>
    <w:rsid w:val="00682310"/>
    <w:rsid w:val="007F539F"/>
    <w:rsid w:val="009C205B"/>
    <w:rsid w:val="00A32654"/>
    <w:rsid w:val="00C144AD"/>
    <w:rsid w:val="00D04B66"/>
    <w:rsid w:val="00F009E9"/>
    <w:rsid w:val="00FA04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A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44AD"/>
    <w:rPr>
      <w:b/>
      <w:bCs/>
    </w:rPr>
  </w:style>
  <w:style w:type="paragraph" w:styleId="a4">
    <w:name w:val="List Paragraph"/>
    <w:basedOn w:val="a"/>
    <w:uiPriority w:val="34"/>
    <w:qFormat/>
    <w:rsid w:val="00C144AD"/>
    <w:pPr>
      <w:ind w:left="720"/>
      <w:contextualSpacing/>
    </w:pPr>
  </w:style>
  <w:style w:type="character" w:styleId="Hyperlink">
    <w:name w:val="Hyperlink"/>
    <w:basedOn w:val="a0"/>
    <w:uiPriority w:val="99"/>
    <w:unhideWhenUsed/>
    <w:rsid w:val="00C144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631</Words>
  <Characters>3597</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4</cp:revision>
  <dcterms:created xsi:type="dcterms:W3CDTF">2018-07-24T14:20:00Z</dcterms:created>
  <dcterms:modified xsi:type="dcterms:W3CDTF">2018-07-24T15:01:00Z</dcterms:modified>
</cp:coreProperties>
</file>