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B5" w:rsidRPr="00CF007D" w:rsidRDefault="004021B5" w:rsidP="00893971">
      <w:pPr>
        <w:jc w:val="both"/>
        <w:rPr>
          <w:rFonts w:ascii="Segoe UI" w:hAnsi="Segoe UI" w:cs="Segoe UI"/>
          <w:sz w:val="28"/>
          <w:szCs w:val="28"/>
          <w:rtl/>
        </w:rPr>
      </w:pPr>
      <w:r w:rsidRPr="00CF007D">
        <w:rPr>
          <w:rFonts w:ascii="Segoe UI" w:hAnsi="Segoe UI" w:cs="Segoe UI"/>
          <w:sz w:val="28"/>
          <w:szCs w:val="28"/>
          <w:rtl/>
        </w:rPr>
        <w:t xml:space="preserve">د/إبراهيم </w:t>
      </w:r>
      <w:proofErr w:type="gramStart"/>
      <w:r w:rsidRPr="00CF007D">
        <w:rPr>
          <w:rFonts w:ascii="Segoe UI" w:hAnsi="Segoe UI" w:cs="Segoe UI"/>
          <w:sz w:val="28"/>
          <w:szCs w:val="28"/>
          <w:rtl/>
        </w:rPr>
        <w:t>أبراش</w:t>
      </w:r>
      <w:proofErr w:type="gramEnd"/>
    </w:p>
    <w:p w:rsidR="008F66A4" w:rsidRDefault="00A35661" w:rsidP="00363581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النكبة في عيون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مفجري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الثورة</w:t>
      </w:r>
      <w:r w:rsidR="00E45E5B">
        <w:rPr>
          <w:rFonts w:ascii="Segoe UI" w:hAnsi="Segoe UI" w:cs="Segoe UI" w:hint="cs"/>
          <w:sz w:val="28"/>
          <w:szCs w:val="28"/>
          <w:rtl/>
        </w:rPr>
        <w:t xml:space="preserve"> الأوائل 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63581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C97104" w:rsidRPr="00CF007D" w:rsidRDefault="007C2A2A" w:rsidP="007C2A2A">
      <w:pPr>
        <w:ind w:left="-95"/>
        <w:jc w:val="lowKashida"/>
        <w:rPr>
          <w:rFonts w:ascii="Segoe UI" w:hAnsi="Segoe UI" w:cs="Segoe UI"/>
          <w:color w:val="000000"/>
          <w:sz w:val="28"/>
          <w:szCs w:val="28"/>
          <w:rtl/>
        </w:rPr>
      </w:pPr>
      <w:r>
        <w:rPr>
          <w:rFonts w:ascii="Segoe UI" w:hAnsi="Segoe UI" w:cs="Segoe UI" w:hint="cs"/>
          <w:color w:val="000000"/>
          <w:sz w:val="28"/>
          <w:szCs w:val="28"/>
          <w:rtl/>
        </w:rPr>
        <w:t>إحياء الشعب الفلسطيني للذكرى 71 للنكبة يؤكد أن</w:t>
      </w:r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</w:t>
      </w:r>
      <w:r w:rsidR="0087414E" w:rsidRPr="00CF007D">
        <w:rPr>
          <w:rFonts w:ascii="Segoe UI" w:hAnsi="Segoe UI" w:cs="Segoe UI"/>
          <w:color w:val="000000"/>
          <w:sz w:val="28"/>
          <w:szCs w:val="28"/>
          <w:rtl/>
        </w:rPr>
        <w:t>حرب 1948</w:t>
      </w:r>
      <w:r w:rsidR="008F01FA">
        <w:rPr>
          <w:rFonts w:ascii="Segoe UI" w:hAnsi="Segoe UI" w:cs="Segoe UI"/>
          <w:color w:val="000000"/>
          <w:sz w:val="28"/>
          <w:szCs w:val="28"/>
          <w:rtl/>
        </w:rPr>
        <w:t xml:space="preserve"> أو ما تسمى </w:t>
      </w:r>
      <w:r w:rsidR="0087414E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النكبة 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ليست  </w:t>
      </w:r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مجرد هزيمة عسكرية أو سياسية </w:t>
      </w:r>
      <w:r w:rsidR="0087414E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للجيوش العربية أمام العصابات الصهيونية </w:t>
      </w:r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, ولم تكن مجرد جولة من الجولات التي خاضها الشعب العربي الفلسطيني </w:t>
      </w:r>
      <w:r w:rsidR="0087414E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وما زال </w:t>
      </w:r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>ضد ا</w:t>
      </w:r>
      <w:r w:rsidR="0087414E" w:rsidRPr="00CF007D">
        <w:rPr>
          <w:rFonts w:ascii="Segoe UI" w:hAnsi="Segoe UI" w:cs="Segoe UI"/>
          <w:color w:val="000000"/>
          <w:sz w:val="28"/>
          <w:szCs w:val="28"/>
          <w:rtl/>
        </w:rPr>
        <w:t>لحركة الصهيونية وإسرائيل</w:t>
      </w:r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, أو</w:t>
      </w:r>
      <w:r w:rsidR="0087414E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حالة شبيهة بالمعارك </w:t>
      </w:r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التي تخوضها الشعوب</w:t>
      </w:r>
      <w:r w:rsidR="00475D1C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المقهورة</w:t>
      </w:r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</w:t>
      </w:r>
      <w:r w:rsidR="00475D1C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وحركات التحرر </w:t>
      </w:r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>ضد مستغليها وقاهريها ,</w:t>
      </w:r>
      <w:r w:rsidR="0087414E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بل كانت </w:t>
      </w:r>
      <w:r w:rsidR="00475D1C" w:rsidRPr="00CF007D">
        <w:rPr>
          <w:rFonts w:ascii="Segoe UI" w:hAnsi="Segoe UI" w:cs="Segoe UI"/>
          <w:color w:val="000000"/>
          <w:sz w:val="28"/>
          <w:szCs w:val="28"/>
          <w:rtl/>
        </w:rPr>
        <w:t>وما زالت أعظم وأ</w:t>
      </w:r>
      <w:r w:rsidR="0087414E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خطر جرائم </w:t>
      </w:r>
      <w:r w:rsidR="00666379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الحرب والتطهير العرقي </w:t>
      </w:r>
      <w:proofErr w:type="spellStart"/>
      <w:r w:rsidR="00475D1C" w:rsidRPr="00CF007D">
        <w:rPr>
          <w:rFonts w:ascii="Segoe UI" w:hAnsi="Segoe UI" w:cs="Segoe UI"/>
          <w:color w:val="000000"/>
          <w:sz w:val="28"/>
          <w:szCs w:val="28"/>
          <w:rtl/>
        </w:rPr>
        <w:t>،</w:t>
      </w:r>
      <w:proofErr w:type="spellEnd"/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>حيث</w:t>
      </w:r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أدت </w:t>
      </w:r>
      <w:r w:rsidR="00FC07D6">
        <w:rPr>
          <w:rFonts w:ascii="Segoe UI" w:hAnsi="Segoe UI" w:cs="Segoe UI" w:hint="cs"/>
          <w:color w:val="000000"/>
          <w:sz w:val="28"/>
          <w:szCs w:val="28"/>
          <w:rtl/>
        </w:rPr>
        <w:t xml:space="preserve">حينها </w:t>
      </w:r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إلى شطب اسم دولة فلسطين من على خارطة العالم وإحلال اسم </w:t>
      </w:r>
      <w:proofErr w:type="spellStart"/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>"</w:t>
      </w:r>
      <w:proofErr w:type="spellEnd"/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دولة </w:t>
      </w:r>
      <w:proofErr w:type="spellStart"/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>"</w:t>
      </w:r>
      <w:proofErr w:type="spellEnd"/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جديدة مصطنعة محله</w:t>
      </w:r>
      <w:r w:rsidR="00475D1C" w:rsidRPr="00CF007D">
        <w:rPr>
          <w:rFonts w:ascii="Segoe UI" w:hAnsi="Segoe UI" w:cs="Segoe UI"/>
          <w:color w:val="000000"/>
          <w:sz w:val="28"/>
          <w:szCs w:val="28"/>
          <w:rtl/>
        </w:rPr>
        <w:t>ا</w:t>
      </w:r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</w:t>
      </w:r>
      <w:proofErr w:type="spellStart"/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>–إسرائيل-</w:t>
      </w:r>
      <w:proofErr w:type="spellEnd"/>
      <w:r w:rsidR="00FC07D6">
        <w:rPr>
          <w:rFonts w:ascii="Segoe UI" w:hAnsi="Segoe UI" w:cs="Segoe UI" w:hint="cs"/>
          <w:color w:val="000000"/>
          <w:sz w:val="28"/>
          <w:szCs w:val="28"/>
          <w:rtl/>
        </w:rPr>
        <w:t xml:space="preserve"> ،</w:t>
      </w:r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>بالإضافة إلى تداعياتها المدم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>ِ</w:t>
      </w:r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رة على المجتمع الفلسطيني 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>سياسيا واجتماعيا ونفسيا .</w:t>
      </w:r>
    </w:p>
    <w:p w:rsidR="00856B4B" w:rsidRDefault="007C2A2A" w:rsidP="00250545">
      <w:pPr>
        <w:jc w:val="both"/>
        <w:rPr>
          <w:rFonts w:ascii="Segoe UI" w:hAnsi="Segoe UI" w:cs="Segoe UI"/>
          <w:color w:val="000000"/>
          <w:sz w:val="28"/>
          <w:szCs w:val="28"/>
          <w:rtl/>
        </w:rPr>
      </w:pP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وَقّعُ  النكبة الأليم والشكل الصادم للنكبة </w:t>
      </w:r>
      <w:r w:rsidR="00250545">
        <w:rPr>
          <w:rFonts w:ascii="Segoe UI" w:hAnsi="Segoe UI" w:cs="Segoe UI" w:hint="cs"/>
          <w:color w:val="000000"/>
          <w:sz w:val="28"/>
          <w:szCs w:val="28"/>
          <w:rtl/>
        </w:rPr>
        <w:t>،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>وخيانة بعض العرب</w:t>
      </w:r>
      <w:r w:rsidR="00250545">
        <w:rPr>
          <w:rFonts w:ascii="Segoe UI" w:hAnsi="Segoe UI" w:cs="Segoe UI" w:hint="cs"/>
          <w:color w:val="000000"/>
          <w:sz w:val="28"/>
          <w:szCs w:val="28"/>
          <w:rtl/>
        </w:rPr>
        <w:t xml:space="preserve"> حتى من الذين شاركوا في الحرب </w:t>
      </w:r>
      <w:proofErr w:type="spellStart"/>
      <w:r w:rsidR="00250545">
        <w:rPr>
          <w:rFonts w:ascii="Segoe UI" w:hAnsi="Segoe UI" w:cs="Segoe UI" w:hint="cs"/>
          <w:color w:val="000000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 للشعب الفلسطيني </w:t>
      </w:r>
      <w:r w:rsidR="00250545">
        <w:rPr>
          <w:rFonts w:ascii="Segoe UI" w:hAnsi="Segoe UI" w:cs="Segoe UI" w:hint="cs"/>
          <w:color w:val="000000"/>
          <w:sz w:val="28"/>
          <w:szCs w:val="28"/>
          <w:rtl/>
        </w:rPr>
        <w:t xml:space="preserve">أثر </w:t>
      </w:r>
      <w:r w:rsidR="00475D1C" w:rsidRPr="00CF007D">
        <w:rPr>
          <w:rFonts w:ascii="Segoe UI" w:hAnsi="Segoe UI" w:cs="Segoe UI"/>
          <w:color w:val="000000"/>
          <w:sz w:val="28"/>
          <w:szCs w:val="28"/>
          <w:rtl/>
        </w:rPr>
        <w:t>على نفسية الشعب ومد</w:t>
      </w:r>
      <w:r w:rsidR="00F45598" w:rsidRPr="00CF007D">
        <w:rPr>
          <w:rFonts w:ascii="Segoe UI" w:hAnsi="Segoe UI" w:cs="Segoe UI"/>
          <w:color w:val="000000"/>
          <w:sz w:val="28"/>
          <w:szCs w:val="28"/>
          <w:rtl/>
        </w:rPr>
        <w:t>ار</w:t>
      </w:r>
      <w:r w:rsidR="00475D1C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كه </w:t>
      </w:r>
      <w:proofErr w:type="spellStart"/>
      <w:r w:rsidR="00475D1C" w:rsidRPr="00CF007D">
        <w:rPr>
          <w:rFonts w:ascii="Segoe UI" w:hAnsi="Segoe UI" w:cs="Segoe UI"/>
          <w:color w:val="000000"/>
          <w:sz w:val="28"/>
          <w:szCs w:val="28"/>
          <w:rtl/>
        </w:rPr>
        <w:t>،</w:t>
      </w:r>
      <w:proofErr w:type="spellEnd"/>
      <w:r w:rsidR="00475D1C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حيث كانت النكبة ومشاهدها </w:t>
      </w:r>
      <w:r w:rsidR="00F45598" w:rsidRPr="00CF007D">
        <w:rPr>
          <w:rFonts w:ascii="Segoe UI" w:hAnsi="Segoe UI" w:cs="Segoe UI"/>
          <w:color w:val="000000"/>
          <w:sz w:val="28"/>
          <w:szCs w:val="28"/>
          <w:rtl/>
        </w:rPr>
        <w:t>المأساوية</w:t>
      </w:r>
      <w:r w:rsidR="00250545">
        <w:rPr>
          <w:rFonts w:ascii="Segoe UI" w:hAnsi="Segoe UI" w:cs="Segoe UI"/>
          <w:color w:val="000000"/>
          <w:sz w:val="28"/>
          <w:szCs w:val="28"/>
          <w:rtl/>
        </w:rPr>
        <w:t xml:space="preserve"> حاضرة بقوة في وجدان وذاكر</w:t>
      </w:r>
      <w:r w:rsidR="00250545">
        <w:rPr>
          <w:rFonts w:ascii="Segoe UI" w:hAnsi="Segoe UI" w:cs="Segoe UI" w:hint="cs"/>
          <w:color w:val="000000"/>
          <w:sz w:val="28"/>
          <w:szCs w:val="28"/>
          <w:rtl/>
        </w:rPr>
        <w:t>ة القادة الاوائل للثورة الفلسطينية المعاصرة</w:t>
      </w:r>
      <w:r w:rsidR="00475D1C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وهم يهيئون لإعادة استنهاض الشعب والهوية الوطنية</w:t>
      </w:r>
      <w:r w:rsidR="00250545">
        <w:rPr>
          <w:rFonts w:ascii="Segoe UI" w:hAnsi="Segoe UI" w:cs="Segoe UI" w:hint="cs"/>
          <w:color w:val="000000"/>
          <w:sz w:val="28"/>
          <w:szCs w:val="28"/>
          <w:rtl/>
        </w:rPr>
        <w:t xml:space="preserve"> والرد على الهزيمة التي تسببت فيها سبعة جيوش عربية ودفع ثمنها الشعب الفلسطيني</w:t>
      </w:r>
      <w:r w:rsidR="00475D1C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.</w:t>
      </w:r>
    </w:p>
    <w:p w:rsidR="00FC07D6" w:rsidRDefault="00F45598" w:rsidP="00856B4B">
      <w:pPr>
        <w:jc w:val="lowKashida"/>
        <w:rPr>
          <w:rFonts w:ascii="Segoe UI" w:hAnsi="Segoe UI" w:cs="Segoe UI"/>
          <w:color w:val="000000"/>
          <w:sz w:val="28"/>
          <w:szCs w:val="28"/>
          <w:rtl/>
        </w:rPr>
      </w:pPr>
      <w:r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في هذا السياق تحدث القائد </w:t>
      </w:r>
      <w:r w:rsidR="00FC07D6">
        <w:rPr>
          <w:rFonts w:ascii="Segoe UI" w:hAnsi="Segoe UI" w:cs="Segoe UI" w:hint="cs"/>
          <w:color w:val="000000"/>
          <w:sz w:val="28"/>
          <w:szCs w:val="28"/>
          <w:rtl/>
        </w:rPr>
        <w:t xml:space="preserve">الفتحاوي </w:t>
      </w:r>
      <w:r w:rsidRPr="00CF007D">
        <w:rPr>
          <w:rFonts w:ascii="Segoe UI" w:hAnsi="Segoe UI" w:cs="Segoe UI"/>
          <w:color w:val="000000"/>
          <w:sz w:val="28"/>
          <w:szCs w:val="28"/>
          <w:rtl/>
        </w:rPr>
        <w:t>كمال عدوان عن النكبة وتأثيرها</w:t>
      </w:r>
      <w:r w:rsidRPr="00CF007D">
        <w:rPr>
          <w:rFonts w:ascii="Segoe UI" w:hAnsi="Segoe UI" w:cs="Segoe UI"/>
          <w:sz w:val="28"/>
          <w:szCs w:val="28"/>
          <w:rtl/>
        </w:rPr>
        <w:t xml:space="preserve"> :</w:t>
      </w:r>
      <w:r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"</w:t>
      </w:r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بفعل النكبة أصبح الفلسطينيون شعباً تائهاً مشرداً , يعاني الأمرين في معسكرات للتجمع تتناثر في الأقطار العربية و فاقداً وعيه وفكره , يعيش في ذهول بسبب الحركة السريعة التي تطورت بها الأحداث من حوله </w:t>
      </w:r>
      <w:proofErr w:type="spellStart"/>
      <w:r w:rsidRPr="00CF007D">
        <w:rPr>
          <w:rFonts w:ascii="Segoe UI" w:hAnsi="Segoe UI" w:cs="Segoe UI"/>
          <w:color w:val="000000"/>
          <w:sz w:val="28"/>
          <w:szCs w:val="28"/>
          <w:rtl/>
        </w:rPr>
        <w:t>"</w:t>
      </w:r>
      <w:proofErr w:type="spellEnd"/>
      <w:r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</w:t>
      </w:r>
      <w:proofErr w:type="spellStart"/>
      <w:r w:rsidR="00666379" w:rsidRPr="00CF007D">
        <w:rPr>
          <w:rFonts w:ascii="Segoe UI" w:hAnsi="Segoe UI" w:cs="Segoe UI"/>
          <w:color w:val="000000"/>
          <w:sz w:val="28"/>
          <w:szCs w:val="28"/>
          <w:rtl/>
        </w:rPr>
        <w:t>(</w:t>
      </w:r>
      <w:proofErr w:type="spellEnd"/>
      <w:r w:rsidR="00666379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</w:t>
      </w:r>
      <w:r w:rsidR="00666379" w:rsidRPr="00CF007D">
        <w:rPr>
          <w:rFonts w:ascii="Segoe UI" w:hAnsi="Segoe UI" w:cs="Segoe UI"/>
          <w:sz w:val="28"/>
          <w:szCs w:val="28"/>
          <w:rtl/>
        </w:rPr>
        <w:t xml:space="preserve">فتح الميلاد والمسيرة : حديث مع كمال عدوان </w:t>
      </w:r>
      <w:proofErr w:type="spellStart"/>
      <w:r w:rsidR="00666379" w:rsidRPr="00CF007D">
        <w:rPr>
          <w:rFonts w:ascii="Segoe UI" w:hAnsi="Segoe UI" w:cs="Segoe UI"/>
          <w:sz w:val="28"/>
          <w:szCs w:val="28"/>
          <w:rtl/>
        </w:rPr>
        <w:t>"</w:t>
      </w:r>
      <w:proofErr w:type="spellEnd"/>
      <w:r w:rsidR="00666379" w:rsidRPr="00CF007D">
        <w:rPr>
          <w:rFonts w:ascii="Segoe UI" w:hAnsi="Segoe UI" w:cs="Segoe UI"/>
          <w:sz w:val="28"/>
          <w:szCs w:val="28"/>
          <w:rtl/>
        </w:rPr>
        <w:t xml:space="preserve"> شؤون فلسطينية </w:t>
      </w:r>
      <w:proofErr w:type="spellStart"/>
      <w:r w:rsidR="00666379" w:rsidRPr="00CF007D">
        <w:rPr>
          <w:rFonts w:ascii="Segoe UI" w:hAnsi="Segoe UI" w:cs="Segoe UI"/>
          <w:sz w:val="28"/>
          <w:szCs w:val="28"/>
          <w:rtl/>
        </w:rPr>
        <w:t>,</w:t>
      </w:r>
      <w:proofErr w:type="spellEnd"/>
      <w:r w:rsidR="00666379" w:rsidRPr="00CF007D">
        <w:rPr>
          <w:rFonts w:ascii="Segoe UI" w:hAnsi="Segoe UI" w:cs="Segoe UI"/>
          <w:sz w:val="28"/>
          <w:szCs w:val="28"/>
          <w:rtl/>
        </w:rPr>
        <w:t xml:space="preserve"> العدد 17 </w:t>
      </w:r>
      <w:proofErr w:type="spellStart"/>
      <w:r w:rsidR="00666379" w:rsidRPr="00CF007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666379" w:rsidRPr="00CF007D">
        <w:rPr>
          <w:rFonts w:ascii="Segoe UI" w:hAnsi="Segoe UI" w:cs="Segoe UI"/>
          <w:sz w:val="28"/>
          <w:szCs w:val="28"/>
          <w:rtl/>
        </w:rPr>
        <w:t xml:space="preserve"> يناير 1973 </w:t>
      </w:r>
      <w:proofErr w:type="spellStart"/>
      <w:r w:rsidR="00666379" w:rsidRPr="00CF007D">
        <w:rPr>
          <w:rFonts w:ascii="Segoe UI" w:hAnsi="Segoe UI" w:cs="Segoe UI"/>
          <w:sz w:val="28"/>
          <w:szCs w:val="28"/>
          <w:rtl/>
        </w:rPr>
        <w:t>)</w:t>
      </w:r>
      <w:proofErr w:type="spellEnd"/>
      <w:r w:rsidR="00666379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</w:t>
      </w:r>
      <w:r w:rsidR="00FC07D6">
        <w:rPr>
          <w:rFonts w:ascii="Segoe UI" w:hAnsi="Segoe UI" w:cs="Segoe UI" w:hint="cs"/>
          <w:color w:val="000000"/>
          <w:sz w:val="28"/>
          <w:szCs w:val="28"/>
          <w:rtl/>
        </w:rPr>
        <w:t>.</w:t>
      </w:r>
    </w:p>
    <w:p w:rsidR="00C97104" w:rsidRPr="00CF007D" w:rsidRDefault="00C97104" w:rsidP="00FC07D6">
      <w:pPr>
        <w:jc w:val="lowKashida"/>
        <w:rPr>
          <w:rFonts w:ascii="Segoe UI" w:hAnsi="Segoe UI" w:cs="Segoe UI"/>
          <w:color w:val="000000"/>
          <w:sz w:val="28"/>
          <w:szCs w:val="28"/>
          <w:rtl/>
        </w:rPr>
      </w:pPr>
      <w:r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كان وقع النزوح واللجوء قاسياً رهيباً حيث زعزع أسس المجتمع الفلسطيني وأحدث اضطراباً في قيمه </w:t>
      </w:r>
      <w:proofErr w:type="spellStart"/>
      <w:r w:rsidRPr="00CF007D">
        <w:rPr>
          <w:rFonts w:ascii="Segoe UI" w:hAnsi="Segoe UI" w:cs="Segoe UI"/>
          <w:color w:val="000000"/>
          <w:sz w:val="28"/>
          <w:szCs w:val="28"/>
          <w:rtl/>
        </w:rPr>
        <w:t>ومعتقداته،</w:t>
      </w:r>
      <w:proofErr w:type="spellEnd"/>
      <w:r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كانت الضربة قاسية على النفس , جارحة للإحساس , أن يتحول الإنسان فجأة من مواطن كريم في وطنه إلى لاجئ يعام</w:t>
      </w:r>
      <w:r w:rsidR="00856B4B">
        <w:rPr>
          <w:rFonts w:ascii="Segoe UI" w:hAnsi="Segoe UI" w:cs="Segoe UI" w:hint="cs"/>
          <w:color w:val="000000"/>
          <w:sz w:val="28"/>
          <w:szCs w:val="28"/>
          <w:rtl/>
        </w:rPr>
        <w:t>َ</w:t>
      </w:r>
      <w:r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ل كمواطن من درجة ثانية شيء لا يطاق. لقد تحول الشعب الفلسطيني بفعل النكبة إلى شعب مفكك البنية </w:t>
      </w:r>
      <w:proofErr w:type="gramStart"/>
      <w:r w:rsidRPr="00CF007D">
        <w:rPr>
          <w:rFonts w:ascii="Segoe UI" w:hAnsi="Segoe UI" w:cs="Segoe UI"/>
          <w:color w:val="000000"/>
          <w:sz w:val="28"/>
          <w:szCs w:val="28"/>
          <w:rtl/>
        </w:rPr>
        <w:t>الاجتماعية ,</w:t>
      </w:r>
      <w:proofErr w:type="gramEnd"/>
      <w:r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فاقد لعملية التفاعل والتواصل الاجتماعي بين أفراده وطبقاته , هذه العملية التي تشكل </w:t>
      </w:r>
      <w:r w:rsidRPr="00CF007D">
        <w:rPr>
          <w:rFonts w:ascii="Segoe UI" w:hAnsi="Segoe UI" w:cs="Segoe UI"/>
          <w:color w:val="000000"/>
          <w:sz w:val="28"/>
          <w:szCs w:val="28"/>
          <w:rtl/>
        </w:rPr>
        <w:lastRenderedPageBreak/>
        <w:t>الأساس الضروري في تشكيل القاعدة التي تنبع منها القيم والأفكار والمبادئ وعلى أرضيتها تصاغ أسس التعامل وأهداف المستقبل.</w:t>
      </w:r>
    </w:p>
    <w:p w:rsidR="00C97104" w:rsidRPr="00CF007D" w:rsidRDefault="00C97104" w:rsidP="00666379">
      <w:pPr>
        <w:ind w:left="-95"/>
        <w:jc w:val="lowKashida"/>
        <w:rPr>
          <w:rFonts w:ascii="Segoe UI" w:hAnsi="Segoe UI" w:cs="Segoe UI"/>
          <w:color w:val="000000"/>
          <w:sz w:val="28"/>
          <w:szCs w:val="28"/>
          <w:rtl/>
        </w:rPr>
      </w:pPr>
      <w:r w:rsidRPr="00CF007D">
        <w:rPr>
          <w:rFonts w:ascii="Segoe UI" w:hAnsi="Segoe UI" w:cs="Segoe UI"/>
          <w:color w:val="000000"/>
          <w:sz w:val="28"/>
          <w:szCs w:val="28"/>
          <w:rtl/>
        </w:rPr>
        <w:tab/>
        <w:t>في أرض الغربة أصبحت مهمة غالبية الفلسطينيين البحث عن لقمة العيش وما يسدون به رمقهم،في المنفى عاش اللاجئون في ظروف تنظر إل</w:t>
      </w:r>
      <w:r w:rsidR="00856B4B">
        <w:rPr>
          <w:rFonts w:ascii="Segoe UI" w:hAnsi="Segoe UI" w:cs="Segoe UI"/>
          <w:color w:val="000000"/>
          <w:sz w:val="28"/>
          <w:szCs w:val="28"/>
          <w:rtl/>
        </w:rPr>
        <w:t xml:space="preserve">يهم فيها الحكومات العربية كحمل </w:t>
      </w:r>
      <w:r w:rsidR="00856B4B">
        <w:rPr>
          <w:rFonts w:ascii="Segoe UI" w:hAnsi="Segoe UI" w:cs="Segoe UI" w:hint="cs"/>
          <w:color w:val="000000"/>
          <w:sz w:val="28"/>
          <w:szCs w:val="28"/>
          <w:rtl/>
        </w:rPr>
        <w:t>ث</w:t>
      </w:r>
      <w:r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قيل , ومصيبة نكراء وقعت عليهم وعلى حد قول الشاعر الفلسطيني محمود درويش </w:t>
      </w:r>
      <w:proofErr w:type="spellStart"/>
      <w:r w:rsidRPr="00CF007D">
        <w:rPr>
          <w:rFonts w:ascii="Segoe UI" w:hAnsi="Segoe UI" w:cs="Segoe UI"/>
          <w:color w:val="000000"/>
          <w:sz w:val="28"/>
          <w:szCs w:val="28"/>
          <w:rtl/>
        </w:rPr>
        <w:t>"</w:t>
      </w:r>
      <w:proofErr w:type="spellEnd"/>
      <w:r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منذ أن ألقت حراب الاحتلال الإسرائيلي بالفلسطيني </w:t>
      </w:r>
      <w:proofErr w:type="spellStart"/>
      <w:r w:rsidRPr="00CF007D">
        <w:rPr>
          <w:rFonts w:ascii="Segoe UI" w:hAnsi="Segoe UI" w:cs="Segoe UI"/>
          <w:color w:val="000000"/>
          <w:sz w:val="28"/>
          <w:szCs w:val="28"/>
          <w:rtl/>
        </w:rPr>
        <w:t>"</w:t>
      </w:r>
      <w:proofErr w:type="spellEnd"/>
      <w:r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</w:t>
      </w:r>
      <w:proofErr w:type="spellStart"/>
      <w:r w:rsidRPr="00CF007D">
        <w:rPr>
          <w:rFonts w:ascii="Segoe UI" w:hAnsi="Segoe UI" w:cs="Segoe UI"/>
          <w:color w:val="000000"/>
          <w:sz w:val="28"/>
          <w:szCs w:val="28"/>
          <w:rtl/>
        </w:rPr>
        <w:t>ضيفاً"</w:t>
      </w:r>
      <w:proofErr w:type="spellEnd"/>
      <w:r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على إخوته العرب </w:t>
      </w:r>
      <w:proofErr w:type="spellStart"/>
      <w:r w:rsidRPr="00CF007D">
        <w:rPr>
          <w:rFonts w:ascii="Segoe UI" w:hAnsi="Segoe UI" w:cs="Segoe UI"/>
          <w:color w:val="000000"/>
          <w:sz w:val="28"/>
          <w:szCs w:val="28"/>
          <w:rtl/>
        </w:rPr>
        <w:t>–</w:t>
      </w:r>
      <w:proofErr w:type="spellEnd"/>
      <w:r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هكذا سموا اللاجئ في البداية </w:t>
      </w:r>
      <w:proofErr w:type="spellStart"/>
      <w:r w:rsidRPr="00CF007D">
        <w:rPr>
          <w:rFonts w:ascii="Segoe UI" w:hAnsi="Segoe UI" w:cs="Segoe UI"/>
          <w:color w:val="000000"/>
          <w:sz w:val="28"/>
          <w:szCs w:val="28"/>
          <w:rtl/>
        </w:rPr>
        <w:t>–</w:t>
      </w:r>
      <w:proofErr w:type="spellEnd"/>
      <w:r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قدموا له كل الوعود التي لا تتحقق وظل مطارداً بما هو أكثر من التمييز , كان موسوماً بالعار , إنه متهم ومطارد ومشار إليه أنه لاجئ , أنه التائه الجديد  </w:t>
      </w:r>
      <w:proofErr w:type="spellStart"/>
      <w:r w:rsidRPr="00CF007D">
        <w:rPr>
          <w:rFonts w:ascii="Segoe UI" w:hAnsi="Segoe UI" w:cs="Segoe UI"/>
          <w:color w:val="000000"/>
          <w:sz w:val="28"/>
          <w:szCs w:val="28"/>
          <w:rtl/>
        </w:rPr>
        <w:t>"</w:t>
      </w:r>
      <w:proofErr w:type="spellEnd"/>
      <w:r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</w:t>
      </w:r>
      <w:r w:rsidR="00666379" w:rsidRPr="00CF007D">
        <w:rPr>
          <w:rFonts w:ascii="Segoe UI" w:hAnsi="Segoe UI" w:cs="Segoe UI"/>
          <w:color w:val="000000"/>
          <w:sz w:val="28"/>
          <w:szCs w:val="28"/>
          <w:rtl/>
        </w:rPr>
        <w:t>،</w:t>
      </w:r>
      <w:r w:rsidRPr="00CF007D">
        <w:rPr>
          <w:rFonts w:ascii="Segoe UI" w:hAnsi="Segoe UI" w:cs="Segoe UI"/>
          <w:color w:val="000000"/>
          <w:sz w:val="28"/>
          <w:szCs w:val="28"/>
          <w:rtl/>
        </w:rPr>
        <w:t>فكيف يمكن لإنسان دون مأوى ودون أمل ودون مستقبل , جائع عار , مطارد , أن يفكر بشيء غير لقمة العيش؟</w:t>
      </w:r>
    </w:p>
    <w:p w:rsidR="00C97104" w:rsidRPr="00CF007D" w:rsidRDefault="00C97104" w:rsidP="00363581">
      <w:pPr>
        <w:ind w:left="-95"/>
        <w:jc w:val="lowKashida"/>
        <w:rPr>
          <w:rFonts w:ascii="Segoe UI" w:hAnsi="Segoe UI" w:cs="Segoe UI"/>
          <w:color w:val="000000"/>
          <w:sz w:val="28"/>
          <w:szCs w:val="28"/>
          <w:rtl/>
        </w:rPr>
      </w:pPr>
      <w:r w:rsidRPr="00CF007D">
        <w:rPr>
          <w:rFonts w:ascii="Segoe UI" w:hAnsi="Segoe UI" w:cs="Segoe UI"/>
          <w:color w:val="000000"/>
          <w:sz w:val="28"/>
          <w:szCs w:val="28"/>
          <w:rtl/>
        </w:rPr>
        <w:tab/>
      </w:r>
      <w:r w:rsidRPr="00CF007D">
        <w:rPr>
          <w:rFonts w:ascii="Segoe UI" w:hAnsi="Segoe UI" w:cs="Segoe UI"/>
          <w:color w:val="000000"/>
          <w:sz w:val="28"/>
          <w:szCs w:val="28"/>
          <w:rtl/>
        </w:rPr>
        <w:tab/>
        <w:t xml:space="preserve">كانت هموم الفلسطيني </w:t>
      </w:r>
      <w:proofErr w:type="spellStart"/>
      <w:r w:rsidRPr="00CF007D">
        <w:rPr>
          <w:rFonts w:ascii="Segoe UI" w:hAnsi="Segoe UI" w:cs="Segoe UI"/>
          <w:color w:val="000000"/>
          <w:sz w:val="28"/>
          <w:szCs w:val="28"/>
          <w:rtl/>
        </w:rPr>
        <w:t>"</w:t>
      </w:r>
      <w:proofErr w:type="spellEnd"/>
      <w:r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التائه </w:t>
      </w:r>
      <w:proofErr w:type="spellStart"/>
      <w:r w:rsidRPr="00CF007D">
        <w:rPr>
          <w:rFonts w:ascii="Segoe UI" w:hAnsi="Segoe UI" w:cs="Segoe UI"/>
          <w:color w:val="000000"/>
          <w:sz w:val="28"/>
          <w:szCs w:val="28"/>
          <w:rtl/>
        </w:rPr>
        <w:t>"</w:t>
      </w:r>
      <w:proofErr w:type="spellEnd"/>
      <w:r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متواضعة محدودة في نظر الإنسان العادي لا تتعدى تأمين المأوى ولقمة العيش ورد المهانة , ولكنها بالنسبة للفلسطيني كانت بمثابة رحلة طويلة مع العذاب والمعاناة , فلا الأقطار العربية كانت مهيأة لاستقبال اللاجئين الفلسطينيين ولا الأمم المتحدة مهتمة جدياً بهذه القضية  بالإضافة إلى غياب القيادة الفلسطينية المسئولة</w:t>
      </w:r>
      <w:r w:rsidR="00666379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</w:t>
      </w:r>
      <w:proofErr w:type="spellStart"/>
      <w:r w:rsidR="00856B4B">
        <w:rPr>
          <w:rFonts w:ascii="Segoe UI" w:hAnsi="Segoe UI" w:cs="Segoe UI" w:hint="cs"/>
          <w:color w:val="000000"/>
          <w:sz w:val="28"/>
          <w:szCs w:val="28"/>
          <w:rtl/>
        </w:rPr>
        <w:t>.</w:t>
      </w:r>
      <w:proofErr w:type="spellEnd"/>
      <w:r w:rsidR="00666379" w:rsidRPr="00CF007D">
        <w:rPr>
          <w:rFonts w:ascii="Segoe UI" w:hAnsi="Segoe UI" w:cs="Segoe UI"/>
          <w:color w:val="000000"/>
          <w:sz w:val="28"/>
          <w:szCs w:val="28"/>
          <w:rtl/>
        </w:rPr>
        <w:t>(</w:t>
      </w:r>
      <w:r w:rsidR="00666379" w:rsidRPr="00CF007D">
        <w:rPr>
          <w:rFonts w:ascii="Segoe UI" w:hAnsi="Segoe UI" w:cs="Segoe UI"/>
          <w:sz w:val="28"/>
          <w:szCs w:val="28"/>
          <w:rtl/>
        </w:rPr>
        <w:t>شف</w:t>
      </w:r>
      <w:r w:rsidR="00250545">
        <w:rPr>
          <w:rFonts w:ascii="Segoe UI" w:hAnsi="Segoe UI" w:cs="Segoe UI"/>
          <w:sz w:val="28"/>
          <w:szCs w:val="28"/>
          <w:rtl/>
        </w:rPr>
        <w:t xml:space="preserve">يق </w:t>
      </w:r>
      <w:proofErr w:type="gramStart"/>
      <w:r w:rsidR="00250545">
        <w:rPr>
          <w:rFonts w:ascii="Segoe UI" w:hAnsi="Segoe UI" w:cs="Segoe UI"/>
          <w:sz w:val="28"/>
          <w:szCs w:val="28"/>
          <w:rtl/>
        </w:rPr>
        <w:t xml:space="preserve">الحوت </w:t>
      </w:r>
      <w:proofErr w:type="spellStart"/>
      <w:r w:rsidR="00250545">
        <w:rPr>
          <w:rFonts w:ascii="Segoe UI" w:hAnsi="Segoe UI" w:cs="Segoe UI"/>
          <w:sz w:val="28"/>
          <w:szCs w:val="28"/>
          <w:rtl/>
        </w:rPr>
        <w:t>,</w:t>
      </w:r>
      <w:proofErr w:type="spellEnd"/>
      <w:proofErr w:type="gramEnd"/>
      <w:r w:rsidR="00250545">
        <w:rPr>
          <w:rFonts w:ascii="Segoe UI" w:hAnsi="Segoe UI" w:cs="Segoe UI"/>
          <w:sz w:val="28"/>
          <w:szCs w:val="28"/>
          <w:rtl/>
        </w:rPr>
        <w:t xml:space="preserve"> الفلسطيني بين التيه</w:t>
      </w:r>
      <w:r w:rsidR="00250545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666379" w:rsidRPr="00CF007D">
        <w:rPr>
          <w:rFonts w:ascii="Segoe UI" w:hAnsi="Segoe UI" w:cs="Segoe UI"/>
          <w:sz w:val="28"/>
          <w:szCs w:val="28"/>
          <w:rtl/>
        </w:rPr>
        <w:t xml:space="preserve"> الدولة ،بيروت ,1977</w:t>
      </w:r>
      <w:proofErr w:type="spellStart"/>
      <w:r w:rsidR="00666379" w:rsidRPr="00CF007D">
        <w:rPr>
          <w:rFonts w:ascii="Segoe UI" w:hAnsi="Segoe UI" w:cs="Segoe UI"/>
          <w:sz w:val="28"/>
          <w:szCs w:val="28"/>
          <w:rtl/>
        </w:rPr>
        <w:t>)</w:t>
      </w:r>
      <w:proofErr w:type="spellEnd"/>
      <w:r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</w:t>
      </w:r>
      <w:proofErr w:type="spellStart"/>
      <w:r w:rsidR="00666379" w:rsidRPr="00CF007D">
        <w:rPr>
          <w:rFonts w:ascii="Segoe UI" w:hAnsi="Segoe UI" w:cs="Segoe UI"/>
          <w:color w:val="000000"/>
          <w:sz w:val="28"/>
          <w:szCs w:val="28"/>
          <w:rtl/>
        </w:rPr>
        <w:t>،</w:t>
      </w:r>
      <w:proofErr w:type="spellEnd"/>
      <w:r w:rsidR="00666379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</w:t>
      </w:r>
    </w:p>
    <w:p w:rsidR="00C97104" w:rsidRPr="00CF007D" w:rsidRDefault="00C97104" w:rsidP="00856B4B">
      <w:pPr>
        <w:ind w:left="-95"/>
        <w:jc w:val="lowKashida"/>
        <w:rPr>
          <w:rFonts w:ascii="Segoe UI" w:hAnsi="Segoe UI" w:cs="Segoe UI"/>
          <w:color w:val="000000"/>
          <w:sz w:val="28"/>
          <w:szCs w:val="28"/>
          <w:rtl/>
        </w:rPr>
      </w:pPr>
      <w:r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كانت المعاناة أكثر وطأة </w:t>
      </w:r>
      <w:proofErr w:type="gramStart"/>
      <w:r w:rsidRPr="00CF007D">
        <w:rPr>
          <w:rFonts w:ascii="Segoe UI" w:hAnsi="Segoe UI" w:cs="Segoe UI"/>
          <w:color w:val="000000"/>
          <w:sz w:val="28"/>
          <w:szCs w:val="28"/>
          <w:rtl/>
        </w:rPr>
        <w:t>وقسوة ,</w:t>
      </w:r>
      <w:proofErr w:type="gramEnd"/>
      <w:r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عندما كانت أصابع الاتهام تشير على</w:t>
      </w:r>
      <w:r w:rsidR="008F01FA">
        <w:rPr>
          <w:rFonts w:ascii="Segoe UI" w:hAnsi="Segoe UI" w:cs="Segoe UI"/>
          <w:color w:val="000000"/>
          <w:sz w:val="28"/>
          <w:szCs w:val="28"/>
          <w:rtl/>
        </w:rPr>
        <w:t xml:space="preserve"> الفلسطيني بأنه مسئول عن نكبته </w:t>
      </w:r>
      <w:r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وبأنه باع أرضه لليهود !! وقد حاولت بعض الأنظمة العربية زرع مثل هذا الوهم عند جماهيرها لتسقط عن نفسها مسؤولية ما حدث في حرب 48 , ومارست على الإنسان الفلسطيني كل أنواع القهر والاضطهاد , وقتلت كل بارقة أمل أمامهم , وجعلتهم مجرد أرقام في سجلات المخابرات ومكاتب وكالة غوث اللاجئين. </w:t>
      </w:r>
    </w:p>
    <w:p w:rsidR="00363581" w:rsidRPr="00CF007D" w:rsidRDefault="00363581" w:rsidP="00363581">
      <w:pPr>
        <w:ind w:left="-95"/>
        <w:jc w:val="lowKashida"/>
        <w:rPr>
          <w:rFonts w:ascii="Segoe UI" w:hAnsi="Segoe UI" w:cs="Segoe UI"/>
          <w:color w:val="000000"/>
          <w:sz w:val="28"/>
          <w:szCs w:val="28"/>
          <w:rtl/>
        </w:rPr>
      </w:pPr>
      <w:r>
        <w:rPr>
          <w:rFonts w:ascii="Segoe UI" w:hAnsi="Segoe UI" w:cs="Segoe UI"/>
          <w:color w:val="000000"/>
          <w:sz w:val="28"/>
          <w:szCs w:val="28"/>
          <w:rtl/>
        </w:rPr>
        <w:tab/>
      </w:r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ضمن هذه الظروف والأوضاع تشكلت </w:t>
      </w:r>
      <w:r w:rsidR="008F01FA">
        <w:rPr>
          <w:rFonts w:ascii="Segoe UI" w:hAnsi="Segoe UI" w:cs="Segoe UI"/>
          <w:color w:val="000000"/>
          <w:sz w:val="28"/>
          <w:szCs w:val="28"/>
          <w:rtl/>
        </w:rPr>
        <w:t xml:space="preserve">نفسية الإنسان الفلسطيني </w:t>
      </w:r>
      <w:proofErr w:type="spellStart"/>
      <w:r w:rsidR="008F01FA">
        <w:rPr>
          <w:rFonts w:ascii="Segoe UI" w:hAnsi="Segoe UI" w:cs="Segoe UI"/>
          <w:color w:val="000000"/>
          <w:sz w:val="28"/>
          <w:szCs w:val="28"/>
          <w:rtl/>
        </w:rPr>
        <w:t>"لاجئ"</w:t>
      </w:r>
      <w:proofErr w:type="spellEnd"/>
      <w:r w:rsidR="008F01FA">
        <w:rPr>
          <w:rFonts w:ascii="Segoe UI" w:hAnsi="Segoe UI" w:cs="Segoe UI"/>
          <w:color w:val="000000"/>
          <w:sz w:val="28"/>
          <w:szCs w:val="28"/>
          <w:rtl/>
        </w:rPr>
        <w:t xml:space="preserve"> </w:t>
      </w:r>
      <w:r w:rsidR="008F01FA">
        <w:rPr>
          <w:rFonts w:ascii="Segoe UI" w:hAnsi="Segoe UI" w:cs="Segoe UI" w:hint="cs"/>
          <w:color w:val="000000"/>
          <w:sz w:val="28"/>
          <w:szCs w:val="28"/>
          <w:rtl/>
        </w:rPr>
        <w:t>أ</w:t>
      </w:r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>بغض كلمة في قاموس اللغة العربية على قلب الإنسان الفلسطيني</w:t>
      </w:r>
      <w:r w:rsidR="00272650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</w:t>
      </w:r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>, بما أضحت توحي به من معاني القهر والسحق والإذلال</w:t>
      </w:r>
      <w:r w:rsidR="00856B4B">
        <w:rPr>
          <w:rFonts w:ascii="Segoe UI" w:hAnsi="Segoe UI" w:cs="Segoe UI" w:hint="cs"/>
          <w:color w:val="000000"/>
          <w:sz w:val="28"/>
          <w:szCs w:val="28"/>
          <w:rtl/>
        </w:rPr>
        <w:t xml:space="preserve"> </w:t>
      </w:r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, نفسية تفشت فيها روح </w:t>
      </w:r>
      <w:proofErr w:type="spellStart"/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>إتكالية</w:t>
      </w:r>
      <w:proofErr w:type="spellEnd"/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, أفقدت الفلسطيني الرغبة في عمل أي شيء</w:t>
      </w:r>
      <w:r w:rsidR="00272650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</w:t>
      </w:r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وفقد الأمل في تحقيق أي شيء , وتفشت اللامبالاة , التي جعلت الفلسطيني رقماً </w:t>
      </w:r>
      <w:proofErr w:type="spellStart"/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>مهمشاً</w:t>
      </w:r>
      <w:proofErr w:type="spellEnd"/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في مجريات الأحداث , وكأن ما يجري حوله لا يعنيه , فقد الثقة بنفسه وبمن حوله , وأصبح يعيش حالة من الإحساس بفقدان الأمان المستمر والدائم , والذي </w:t>
      </w:r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lastRenderedPageBreak/>
        <w:t xml:space="preserve">عززته حالة التسلط التي </w:t>
      </w:r>
      <w:proofErr w:type="spellStart"/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>مارستها</w:t>
      </w:r>
      <w:proofErr w:type="spellEnd"/>
      <w:r w:rsidR="00C97104"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عليه بعض الأنظمة ومعاملته كمواطن من درجة ثانية , الأمر الذي ولَّد لديه عقدة الاضطهاد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 xml:space="preserve"> ,</w:t>
      </w:r>
      <w:r w:rsidRPr="00363581">
        <w:rPr>
          <w:rFonts w:ascii="Segoe UI" w:hAnsi="Segoe UI" w:cs="Segoe UI"/>
          <w:color w:val="000000"/>
          <w:sz w:val="28"/>
          <w:szCs w:val="28"/>
          <w:rtl/>
        </w:rPr>
        <w:t xml:space="preserve"> </w:t>
      </w:r>
      <w:r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وسياسياً فرض واقع الغربة والتشرد على من كان نشيطاً سياسياً من الفلسطينيين , أن يعيش حيلة اللجوء السياسي التي تُحيل الحياة إلى معاناة وقلق رهيب , كفيلة بتشويه أحاسيس كل مناضل يحترم نفسه , وتدمير إيمانه بالغد وتشويه نظرته إلى الوجود </w:t>
      </w:r>
      <w:r>
        <w:rPr>
          <w:rFonts w:ascii="Segoe UI" w:hAnsi="Segoe UI" w:cs="Segoe UI" w:hint="cs"/>
          <w:color w:val="000000"/>
          <w:sz w:val="28"/>
          <w:szCs w:val="28"/>
          <w:rtl/>
        </w:rPr>
        <w:t>.</w:t>
      </w:r>
      <w:r w:rsidRPr="00CF007D">
        <w:rPr>
          <w:rFonts w:ascii="Segoe UI" w:hAnsi="Segoe UI" w:cs="Segoe UI"/>
          <w:sz w:val="28"/>
          <w:szCs w:val="28"/>
          <w:rtl/>
        </w:rPr>
        <w:t xml:space="preserve"> (كمال ناصر </w:t>
      </w:r>
      <w:proofErr w:type="spellStart"/>
      <w:r w:rsidRPr="00CF007D">
        <w:rPr>
          <w:rFonts w:ascii="Segoe UI" w:hAnsi="Segoe UI" w:cs="Segoe UI"/>
          <w:sz w:val="28"/>
          <w:szCs w:val="28"/>
          <w:rtl/>
        </w:rPr>
        <w:t>,</w:t>
      </w:r>
      <w:proofErr w:type="spellEnd"/>
      <w:r w:rsidRPr="00CF007D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Pr="00CF007D">
        <w:rPr>
          <w:rFonts w:ascii="Segoe UI" w:hAnsi="Segoe UI" w:cs="Segoe UI"/>
          <w:sz w:val="28"/>
          <w:szCs w:val="28"/>
          <w:rtl/>
        </w:rPr>
        <w:t>"</w:t>
      </w:r>
      <w:proofErr w:type="spellEnd"/>
      <w:r w:rsidRPr="00CF007D">
        <w:rPr>
          <w:rFonts w:ascii="Segoe UI" w:hAnsi="Segoe UI" w:cs="Segoe UI"/>
          <w:sz w:val="28"/>
          <w:szCs w:val="28"/>
          <w:rtl/>
        </w:rPr>
        <w:t xml:space="preserve"> مذكرات لاجئ سياسي </w:t>
      </w:r>
      <w:proofErr w:type="spellStart"/>
      <w:r w:rsidRPr="00CF007D">
        <w:rPr>
          <w:rFonts w:ascii="Segoe UI" w:hAnsi="Segoe UI" w:cs="Segoe UI"/>
          <w:sz w:val="28"/>
          <w:szCs w:val="28"/>
          <w:rtl/>
        </w:rPr>
        <w:t>,</w:t>
      </w:r>
      <w:proofErr w:type="spellEnd"/>
      <w:r w:rsidRPr="00CF007D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Pr="00CF007D">
        <w:rPr>
          <w:rFonts w:ascii="Segoe UI" w:hAnsi="Segoe UI" w:cs="Segoe UI"/>
          <w:sz w:val="28"/>
          <w:szCs w:val="28"/>
          <w:rtl/>
        </w:rPr>
        <w:t>"</w:t>
      </w:r>
      <w:proofErr w:type="spellEnd"/>
      <w:r w:rsidRPr="00CF007D">
        <w:rPr>
          <w:rFonts w:ascii="Segoe UI" w:hAnsi="Segoe UI" w:cs="Segoe UI"/>
          <w:sz w:val="28"/>
          <w:szCs w:val="28"/>
          <w:rtl/>
        </w:rPr>
        <w:t xml:space="preserve"> شؤون فلسطينية العدد 44 </w:t>
      </w:r>
      <w:proofErr w:type="spellStart"/>
      <w:r w:rsidRPr="00CF007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CF007D">
        <w:rPr>
          <w:rFonts w:ascii="Segoe UI" w:hAnsi="Segoe UI" w:cs="Segoe UI"/>
          <w:sz w:val="28"/>
          <w:szCs w:val="28"/>
          <w:rtl/>
        </w:rPr>
        <w:t xml:space="preserve"> ابريل 1975</w:t>
      </w:r>
      <w:proofErr w:type="spellStart"/>
      <w:r w:rsidRPr="00CF007D">
        <w:rPr>
          <w:rFonts w:ascii="Segoe UI" w:hAnsi="Segoe UI" w:cs="Segoe UI"/>
          <w:sz w:val="28"/>
          <w:szCs w:val="28"/>
          <w:rtl/>
        </w:rPr>
        <w:t>)</w:t>
      </w:r>
      <w:proofErr w:type="spellEnd"/>
      <w:r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</w:t>
      </w:r>
      <w:proofErr w:type="spellStart"/>
      <w:r w:rsidRPr="00CF007D">
        <w:rPr>
          <w:rFonts w:ascii="Segoe UI" w:hAnsi="Segoe UI" w:cs="Segoe UI"/>
          <w:color w:val="000000"/>
          <w:sz w:val="28"/>
          <w:szCs w:val="28"/>
          <w:rtl/>
        </w:rPr>
        <w:t>.</w:t>
      </w:r>
      <w:proofErr w:type="spellEnd"/>
    </w:p>
    <w:p w:rsidR="00C97104" w:rsidRPr="00CF007D" w:rsidRDefault="00C97104" w:rsidP="00363581">
      <w:pPr>
        <w:jc w:val="lowKashida"/>
        <w:rPr>
          <w:rFonts w:ascii="Segoe UI" w:hAnsi="Segoe UI" w:cs="Segoe UI"/>
          <w:color w:val="000000"/>
          <w:sz w:val="28"/>
          <w:szCs w:val="28"/>
          <w:rtl/>
        </w:rPr>
      </w:pPr>
      <w:r w:rsidRPr="00CF007D">
        <w:rPr>
          <w:rFonts w:ascii="Segoe UI" w:hAnsi="Segoe UI" w:cs="Segoe UI"/>
          <w:color w:val="000000"/>
          <w:sz w:val="28"/>
          <w:szCs w:val="28"/>
          <w:rtl/>
        </w:rPr>
        <w:t>ضمن هذا  الجو الم</w:t>
      </w:r>
      <w:r w:rsidR="00363581">
        <w:rPr>
          <w:rFonts w:ascii="Segoe UI" w:hAnsi="Segoe UI" w:cs="Segoe UI" w:hint="cs"/>
          <w:color w:val="000000"/>
          <w:sz w:val="28"/>
          <w:szCs w:val="28"/>
          <w:rtl/>
        </w:rPr>
        <w:t>ُ</w:t>
      </w:r>
      <w:r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حبط لكل شيء غرق الفلسطيني  في متاهات الشك , فأصبح يشك في كل شيء , وهي حالة نفسية من الصعب على الفرد أن يُكوِن قناعة تامة وثابتة حول أية أيديولوجية , أو فكر أو موقف , والكفيلة بتدمير كثير من القيم التي تربى عليها , وفي الوقت نفسه تجعل من الصعب عليه فرز قيم جديدة </w:t>
      </w:r>
      <w:proofErr w:type="spellStart"/>
      <w:r w:rsidRPr="00CF007D">
        <w:rPr>
          <w:rFonts w:ascii="Segoe UI" w:hAnsi="Segoe UI" w:cs="Segoe UI"/>
          <w:color w:val="000000"/>
          <w:sz w:val="28"/>
          <w:szCs w:val="28"/>
          <w:rtl/>
        </w:rPr>
        <w:t>وقناعات</w:t>
      </w:r>
      <w:proofErr w:type="spellEnd"/>
      <w:r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جديدة </w:t>
      </w:r>
      <w:proofErr w:type="spellStart"/>
      <w:r w:rsidRPr="00CF007D">
        <w:rPr>
          <w:rFonts w:ascii="Segoe UI" w:hAnsi="Segoe UI" w:cs="Segoe UI"/>
          <w:color w:val="000000"/>
          <w:sz w:val="28"/>
          <w:szCs w:val="28"/>
          <w:rtl/>
        </w:rPr>
        <w:t>,</w:t>
      </w:r>
      <w:proofErr w:type="spellEnd"/>
      <w:r w:rsidRPr="00CF007D">
        <w:rPr>
          <w:rFonts w:ascii="Segoe UI" w:hAnsi="Segoe UI" w:cs="Segoe UI"/>
          <w:color w:val="000000"/>
          <w:sz w:val="28"/>
          <w:szCs w:val="28"/>
          <w:rtl/>
        </w:rPr>
        <w:t xml:space="preserve"> ويبقى موقفه سلبياً يتابع الأخبار والأحداث التي يصنعها أو يصنعها له غيره</w:t>
      </w:r>
      <w:r w:rsidR="00363581">
        <w:rPr>
          <w:rFonts w:ascii="Segoe UI" w:hAnsi="Segoe UI" w:cs="Segoe UI" w:hint="cs"/>
          <w:color w:val="000000"/>
          <w:sz w:val="28"/>
          <w:szCs w:val="28"/>
          <w:rtl/>
        </w:rPr>
        <w:t xml:space="preserve"> </w:t>
      </w:r>
      <w:r w:rsidRPr="00CF007D">
        <w:rPr>
          <w:rFonts w:ascii="Segoe UI" w:hAnsi="Segoe UI" w:cs="Segoe UI"/>
          <w:color w:val="000000"/>
          <w:sz w:val="28"/>
          <w:szCs w:val="28"/>
          <w:rtl/>
        </w:rPr>
        <w:t>.</w:t>
      </w:r>
      <w:r w:rsidR="00272650" w:rsidRPr="00CF007D">
        <w:rPr>
          <w:rFonts w:ascii="Segoe UI" w:hAnsi="Segoe UI" w:cs="Segoe UI"/>
          <w:sz w:val="28"/>
          <w:szCs w:val="28"/>
          <w:rtl/>
        </w:rPr>
        <w:t xml:space="preserve"> (فتح , الميلاد والمسيرة : حديث مع كمال عدوان</w:t>
      </w:r>
      <w:proofErr w:type="spellStart"/>
      <w:r w:rsidR="00272650" w:rsidRPr="00CF007D">
        <w:rPr>
          <w:rFonts w:ascii="Segoe UI" w:hAnsi="Segoe UI" w:cs="Segoe UI"/>
          <w:color w:val="000000"/>
          <w:sz w:val="28"/>
          <w:szCs w:val="28"/>
          <w:rtl/>
        </w:rPr>
        <w:t>)</w:t>
      </w:r>
      <w:proofErr w:type="spellEnd"/>
    </w:p>
    <w:p w:rsidR="00893971" w:rsidRDefault="00C97104" w:rsidP="00272650">
      <w:pPr>
        <w:ind w:left="-95"/>
        <w:jc w:val="lowKashida"/>
        <w:rPr>
          <w:rFonts w:ascii="Segoe UI" w:hAnsi="Segoe UI" w:cs="Segoe UI"/>
          <w:sz w:val="28"/>
          <w:szCs w:val="28"/>
          <w:rtl/>
        </w:rPr>
      </w:pPr>
      <w:r w:rsidRPr="00CF007D">
        <w:rPr>
          <w:rFonts w:ascii="Segoe UI" w:hAnsi="Segoe UI" w:cs="Segoe UI"/>
          <w:color w:val="000000"/>
          <w:sz w:val="28"/>
          <w:szCs w:val="28"/>
          <w:rtl/>
        </w:rPr>
        <w:tab/>
      </w:r>
      <w:r w:rsidR="00386B6A" w:rsidRPr="00CF007D">
        <w:rPr>
          <w:rFonts w:ascii="Segoe UI" w:hAnsi="Segoe UI" w:cs="Segoe UI"/>
          <w:sz w:val="28"/>
          <w:szCs w:val="28"/>
          <w:rtl/>
        </w:rPr>
        <w:t xml:space="preserve">أما جورج حبش </w:t>
      </w:r>
      <w:r w:rsidR="00CF007D" w:rsidRPr="00CF007D">
        <w:rPr>
          <w:rFonts w:ascii="Segoe UI" w:hAnsi="Segoe UI" w:cs="Segoe UI"/>
          <w:sz w:val="28"/>
          <w:szCs w:val="28"/>
          <w:rtl/>
        </w:rPr>
        <w:t xml:space="preserve">القائد المؤسس لحركة القوميين العرب ولاحقا للجبهة الشعبية لتحرير فلسطين </w:t>
      </w:r>
      <w:proofErr w:type="spellStart"/>
      <w:r w:rsidR="00CF007D" w:rsidRPr="00CF007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CF007D" w:rsidRPr="00CF007D">
        <w:rPr>
          <w:rFonts w:ascii="Segoe UI" w:hAnsi="Segoe UI" w:cs="Segoe UI"/>
          <w:sz w:val="28"/>
          <w:szCs w:val="28"/>
          <w:rtl/>
        </w:rPr>
        <w:t xml:space="preserve"> فيتحدث عن </w:t>
      </w:r>
      <w:r w:rsidR="00FC07D6" w:rsidRPr="00CF007D">
        <w:rPr>
          <w:rFonts w:ascii="Segoe UI" w:hAnsi="Segoe UI" w:cs="Segoe UI" w:hint="cs"/>
          <w:sz w:val="28"/>
          <w:szCs w:val="28"/>
          <w:rtl/>
        </w:rPr>
        <w:t>تأثير</w:t>
      </w:r>
      <w:r w:rsidR="00FC07D6">
        <w:rPr>
          <w:rFonts w:ascii="Segoe UI" w:hAnsi="Segoe UI" w:cs="Segoe UI"/>
          <w:sz w:val="28"/>
          <w:szCs w:val="28"/>
          <w:rtl/>
        </w:rPr>
        <w:t xml:space="preserve"> النكبة قائلا :</w:t>
      </w:r>
      <w:r w:rsidR="00856B4B">
        <w:rPr>
          <w:rFonts w:ascii="Segoe UI" w:hAnsi="Segoe UI" w:cs="Segoe UI" w:hint="cs"/>
          <w:sz w:val="28"/>
          <w:szCs w:val="28"/>
          <w:rtl/>
        </w:rPr>
        <w:t xml:space="preserve"> "</w:t>
      </w:r>
      <w:r w:rsidR="00FC07D6">
        <w:rPr>
          <w:rFonts w:ascii="Segoe UI" w:hAnsi="Segoe UI" w:cs="Segoe UI"/>
          <w:sz w:val="28"/>
          <w:szCs w:val="28"/>
          <w:rtl/>
        </w:rPr>
        <w:t xml:space="preserve">لقد شعرت بالإهانة في </w:t>
      </w:r>
      <w:r w:rsidR="00FC07D6">
        <w:rPr>
          <w:rFonts w:ascii="Segoe UI" w:hAnsi="Segoe UI" w:cs="Segoe UI" w:hint="cs"/>
          <w:sz w:val="28"/>
          <w:szCs w:val="28"/>
          <w:rtl/>
        </w:rPr>
        <w:t>أ</w:t>
      </w:r>
      <w:r w:rsidR="00CF007D" w:rsidRPr="00CF007D">
        <w:rPr>
          <w:rFonts w:ascii="Segoe UI" w:hAnsi="Segoe UI" w:cs="Segoe UI"/>
          <w:sz w:val="28"/>
          <w:szCs w:val="28"/>
          <w:rtl/>
        </w:rPr>
        <w:t>حداث 1948 ،</w:t>
      </w:r>
      <w:r w:rsidR="00FC07D6">
        <w:rPr>
          <w:rFonts w:ascii="Segoe UI" w:hAnsi="Segoe UI" w:cs="Segoe UI"/>
          <w:sz w:val="28"/>
          <w:szCs w:val="28"/>
          <w:rtl/>
        </w:rPr>
        <w:t xml:space="preserve">فقد أتى الإسرائيليون إلى </w:t>
      </w:r>
      <w:proofErr w:type="spellStart"/>
      <w:r w:rsidR="00FC07D6">
        <w:rPr>
          <w:rFonts w:ascii="Segoe UI" w:hAnsi="Segoe UI" w:cs="Segoe UI"/>
          <w:sz w:val="28"/>
          <w:szCs w:val="28"/>
          <w:rtl/>
        </w:rPr>
        <w:t>اللد</w:t>
      </w:r>
      <w:proofErr w:type="spellEnd"/>
      <w:r w:rsidR="00FC07D6">
        <w:rPr>
          <w:rFonts w:ascii="Segoe UI" w:hAnsi="Segoe UI" w:cs="Segoe UI"/>
          <w:sz w:val="28"/>
          <w:szCs w:val="28"/>
          <w:rtl/>
        </w:rPr>
        <w:t xml:space="preserve"> و</w:t>
      </w:r>
      <w:r w:rsidR="00FC07D6">
        <w:rPr>
          <w:rFonts w:ascii="Segoe UI" w:hAnsi="Segoe UI" w:cs="Segoe UI" w:hint="cs"/>
          <w:sz w:val="28"/>
          <w:szCs w:val="28"/>
          <w:rtl/>
        </w:rPr>
        <w:t>أ</w:t>
      </w:r>
      <w:r w:rsidR="00FC07D6">
        <w:rPr>
          <w:rFonts w:ascii="Segoe UI" w:hAnsi="Segoe UI" w:cs="Segoe UI"/>
          <w:sz w:val="28"/>
          <w:szCs w:val="28"/>
          <w:rtl/>
        </w:rPr>
        <w:t xml:space="preserve">جبرونا على الفرار </w:t>
      </w:r>
      <w:proofErr w:type="spellStart"/>
      <w:r w:rsidR="00FC07D6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FC07D6">
        <w:rPr>
          <w:rFonts w:ascii="Segoe UI" w:hAnsi="Segoe UI" w:cs="Segoe UI"/>
          <w:sz w:val="28"/>
          <w:szCs w:val="28"/>
          <w:rtl/>
        </w:rPr>
        <w:t xml:space="preserve"> </w:t>
      </w:r>
      <w:r w:rsidR="00FC07D6">
        <w:rPr>
          <w:rFonts w:ascii="Segoe UI" w:hAnsi="Segoe UI" w:cs="Segoe UI" w:hint="cs"/>
          <w:sz w:val="28"/>
          <w:szCs w:val="28"/>
          <w:rtl/>
        </w:rPr>
        <w:t>إ</w:t>
      </w:r>
      <w:r w:rsidR="00CF007D" w:rsidRPr="00CF007D">
        <w:rPr>
          <w:rFonts w:ascii="Segoe UI" w:hAnsi="Segoe UI" w:cs="Segoe UI"/>
          <w:sz w:val="28"/>
          <w:szCs w:val="28"/>
          <w:rtl/>
        </w:rPr>
        <w:t>نها</w:t>
      </w:r>
      <w:r w:rsidR="00856B4B">
        <w:rPr>
          <w:rFonts w:ascii="Segoe UI" w:hAnsi="Segoe UI" w:cs="Segoe UI"/>
          <w:sz w:val="28"/>
          <w:szCs w:val="28"/>
          <w:rtl/>
        </w:rPr>
        <w:t xml:space="preserve"> صورة لا تغيب عن ذهني ولا يمكن </w:t>
      </w:r>
      <w:r w:rsidR="00856B4B">
        <w:rPr>
          <w:rFonts w:ascii="Segoe UI" w:hAnsi="Segoe UI" w:cs="Segoe UI" w:hint="cs"/>
          <w:sz w:val="28"/>
          <w:szCs w:val="28"/>
          <w:rtl/>
        </w:rPr>
        <w:t>أ</w:t>
      </w:r>
      <w:r w:rsidR="00CF007D" w:rsidRPr="00CF007D">
        <w:rPr>
          <w:rFonts w:ascii="Segoe UI" w:hAnsi="Segoe UI" w:cs="Segoe UI"/>
          <w:sz w:val="28"/>
          <w:szCs w:val="28"/>
          <w:rtl/>
        </w:rPr>
        <w:t>ن أنساها ،ثلاثون ألف شخص يسيرون ،يبكون ،يصرخو</w:t>
      </w:r>
      <w:r w:rsidR="00FC07D6">
        <w:rPr>
          <w:rFonts w:ascii="Segoe UI" w:hAnsi="Segoe UI" w:cs="Segoe UI"/>
          <w:sz w:val="28"/>
          <w:szCs w:val="28"/>
          <w:rtl/>
        </w:rPr>
        <w:t>ن</w:t>
      </w:r>
      <w:r w:rsidR="00CF007D" w:rsidRPr="00CF007D">
        <w:rPr>
          <w:rFonts w:ascii="Segoe UI" w:hAnsi="Segoe UI" w:cs="Segoe UI"/>
          <w:sz w:val="28"/>
          <w:szCs w:val="28"/>
          <w:rtl/>
        </w:rPr>
        <w:t xml:space="preserve"> من الرعب </w:t>
      </w:r>
      <w:proofErr w:type="spellStart"/>
      <w:r w:rsidR="00CF007D" w:rsidRPr="00CF007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CF007D" w:rsidRPr="00CF007D">
        <w:rPr>
          <w:rFonts w:ascii="Segoe UI" w:hAnsi="Segoe UI" w:cs="Segoe UI"/>
          <w:sz w:val="28"/>
          <w:szCs w:val="28"/>
          <w:rtl/>
        </w:rPr>
        <w:t xml:space="preserve"> نسا</w:t>
      </w:r>
      <w:r w:rsidR="00FC07D6">
        <w:rPr>
          <w:rFonts w:ascii="Segoe UI" w:hAnsi="Segoe UI" w:cs="Segoe UI"/>
          <w:sz w:val="28"/>
          <w:szCs w:val="28"/>
          <w:rtl/>
        </w:rPr>
        <w:t xml:space="preserve">ء يحملن الرضع على أذرعهن </w:t>
      </w:r>
      <w:r w:rsidR="00FC07D6">
        <w:rPr>
          <w:rFonts w:ascii="Segoe UI" w:hAnsi="Segoe UI" w:cs="Segoe UI" w:hint="cs"/>
          <w:sz w:val="28"/>
          <w:szCs w:val="28"/>
          <w:rtl/>
        </w:rPr>
        <w:t>والأطف</w:t>
      </w:r>
      <w:r w:rsidR="00FC07D6" w:rsidRPr="00CF007D">
        <w:rPr>
          <w:rFonts w:ascii="Segoe UI" w:hAnsi="Segoe UI" w:cs="Segoe UI" w:hint="cs"/>
          <w:sz w:val="28"/>
          <w:szCs w:val="28"/>
          <w:rtl/>
        </w:rPr>
        <w:t>ال</w:t>
      </w:r>
      <w:r w:rsidR="00FC07D6">
        <w:rPr>
          <w:rFonts w:ascii="Segoe UI" w:hAnsi="Segoe UI" w:cs="Segoe UI"/>
          <w:sz w:val="28"/>
          <w:szCs w:val="28"/>
          <w:rtl/>
        </w:rPr>
        <w:t xml:space="preserve"> يمسكون بأذيالهن والجنود ال</w:t>
      </w:r>
      <w:r w:rsidR="00FC07D6">
        <w:rPr>
          <w:rFonts w:ascii="Segoe UI" w:hAnsi="Segoe UI" w:cs="Segoe UI" w:hint="cs"/>
          <w:sz w:val="28"/>
          <w:szCs w:val="28"/>
          <w:rtl/>
        </w:rPr>
        <w:t>إ</w:t>
      </w:r>
      <w:r w:rsidR="00CF007D" w:rsidRPr="00CF007D">
        <w:rPr>
          <w:rFonts w:ascii="Segoe UI" w:hAnsi="Segoe UI" w:cs="Segoe UI"/>
          <w:sz w:val="28"/>
          <w:szCs w:val="28"/>
          <w:rtl/>
        </w:rPr>
        <w:t xml:space="preserve">سرائيليون يشهرون السلاح في ظهورهن ،بعض الناس سقط على قارعة الطريق وبعضهم لم ينهض ثانية </w:t>
      </w:r>
      <w:proofErr w:type="spellStart"/>
      <w:r w:rsidR="00CF007D" w:rsidRPr="00CF007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CF007D" w:rsidRPr="00CF007D">
        <w:rPr>
          <w:rFonts w:ascii="Segoe UI" w:hAnsi="Segoe UI" w:cs="Segoe UI"/>
          <w:sz w:val="28"/>
          <w:szCs w:val="28"/>
          <w:rtl/>
        </w:rPr>
        <w:t xml:space="preserve"> لقد كان أمرا فضيعا ما أن ترى ذلك حتى يتغير عقلك وقلبك </w:t>
      </w:r>
      <w:proofErr w:type="spellStart"/>
      <w:r w:rsidR="00CF007D" w:rsidRPr="00CF007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CF007D" w:rsidRPr="00CF007D">
        <w:rPr>
          <w:rFonts w:ascii="Segoe UI" w:hAnsi="Segoe UI" w:cs="Segoe UI"/>
          <w:sz w:val="28"/>
          <w:szCs w:val="28"/>
          <w:rtl/>
        </w:rPr>
        <w:t xml:space="preserve"> فما الفائدة في معالجة الجسم المريض عندما ت</w:t>
      </w:r>
      <w:r w:rsidR="008F01FA">
        <w:rPr>
          <w:rFonts w:ascii="Segoe UI" w:hAnsi="Segoe UI" w:cs="Segoe UI"/>
          <w:sz w:val="28"/>
          <w:szCs w:val="28"/>
          <w:rtl/>
        </w:rPr>
        <w:t>حدث مثل هذه ال</w:t>
      </w:r>
      <w:r w:rsidR="008F01FA">
        <w:rPr>
          <w:rFonts w:ascii="Segoe UI" w:hAnsi="Segoe UI" w:cs="Segoe UI" w:hint="cs"/>
          <w:sz w:val="28"/>
          <w:szCs w:val="28"/>
          <w:rtl/>
        </w:rPr>
        <w:t>أ</w:t>
      </w:r>
      <w:r w:rsidR="00FC07D6">
        <w:rPr>
          <w:rFonts w:ascii="Segoe UI" w:hAnsi="Segoe UI" w:cs="Segoe UI"/>
          <w:sz w:val="28"/>
          <w:szCs w:val="28"/>
          <w:rtl/>
        </w:rPr>
        <w:t xml:space="preserve">مور </w:t>
      </w:r>
      <w:proofErr w:type="spellStart"/>
      <w:r w:rsidR="00FC07D6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FC07D6">
        <w:rPr>
          <w:rFonts w:ascii="Segoe UI" w:hAnsi="Segoe UI" w:cs="Segoe UI"/>
          <w:sz w:val="28"/>
          <w:szCs w:val="28"/>
          <w:rtl/>
        </w:rPr>
        <w:t xml:space="preserve"> يجب على ال</w:t>
      </w:r>
      <w:r w:rsidR="00FC07D6">
        <w:rPr>
          <w:rFonts w:ascii="Segoe UI" w:hAnsi="Segoe UI" w:cs="Segoe UI" w:hint="cs"/>
          <w:sz w:val="28"/>
          <w:szCs w:val="28"/>
          <w:rtl/>
        </w:rPr>
        <w:t>إ</w:t>
      </w:r>
      <w:r w:rsidR="00CF007D" w:rsidRPr="00CF007D">
        <w:rPr>
          <w:rFonts w:ascii="Segoe UI" w:hAnsi="Segoe UI" w:cs="Segoe UI"/>
          <w:sz w:val="28"/>
          <w:szCs w:val="28"/>
          <w:rtl/>
        </w:rPr>
        <w:t>نسان أن يغي</w:t>
      </w:r>
      <w:r w:rsidR="00FC07D6">
        <w:rPr>
          <w:rFonts w:ascii="Segoe UI" w:hAnsi="Segoe UI" w:cs="Segoe UI"/>
          <w:sz w:val="28"/>
          <w:szCs w:val="28"/>
          <w:rtl/>
        </w:rPr>
        <w:t xml:space="preserve">ر العالم </w:t>
      </w:r>
      <w:proofErr w:type="spellStart"/>
      <w:r w:rsidR="00FC07D6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FC07D6">
        <w:rPr>
          <w:rFonts w:ascii="Segoe UI" w:hAnsi="Segoe UI" w:cs="Segoe UI"/>
          <w:sz w:val="28"/>
          <w:szCs w:val="28"/>
          <w:rtl/>
        </w:rPr>
        <w:t xml:space="preserve"> أن يقتل إذا أقتضى ال</w:t>
      </w:r>
      <w:r w:rsidR="00FC07D6">
        <w:rPr>
          <w:rFonts w:ascii="Segoe UI" w:hAnsi="Segoe UI" w:cs="Segoe UI" w:hint="cs"/>
          <w:sz w:val="28"/>
          <w:szCs w:val="28"/>
          <w:rtl/>
        </w:rPr>
        <w:t>أ</w:t>
      </w:r>
      <w:r w:rsidR="00CF007D" w:rsidRPr="00CF007D">
        <w:rPr>
          <w:rFonts w:ascii="Segoe UI" w:hAnsi="Segoe UI" w:cs="Segoe UI"/>
          <w:sz w:val="28"/>
          <w:szCs w:val="28"/>
          <w:rtl/>
        </w:rPr>
        <w:t xml:space="preserve">مر </w:t>
      </w:r>
      <w:proofErr w:type="spellStart"/>
      <w:r w:rsidR="00CF007D" w:rsidRPr="00CF007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CF007D" w:rsidRPr="00CF007D">
        <w:rPr>
          <w:rFonts w:ascii="Segoe UI" w:hAnsi="Segoe UI" w:cs="Segoe UI"/>
          <w:sz w:val="28"/>
          <w:szCs w:val="28"/>
          <w:rtl/>
        </w:rPr>
        <w:t xml:space="preserve"> يقتل ولو أدى ذلك إلى أن نصبح بدورنا غير إنسانيين </w:t>
      </w:r>
      <w:proofErr w:type="spellStart"/>
      <w:r w:rsidR="00CF007D" w:rsidRPr="00CF007D">
        <w:rPr>
          <w:rFonts w:ascii="Segoe UI" w:hAnsi="Segoe UI" w:cs="Segoe UI"/>
          <w:sz w:val="28"/>
          <w:szCs w:val="28"/>
          <w:rtl/>
        </w:rPr>
        <w:t>"</w:t>
      </w:r>
      <w:proofErr w:type="spellEnd"/>
      <w:r w:rsidR="00CF007D" w:rsidRPr="00CF007D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="00CF007D" w:rsidRPr="00CF007D">
        <w:rPr>
          <w:rFonts w:ascii="Segoe UI" w:hAnsi="Segoe UI" w:cs="Segoe UI"/>
          <w:sz w:val="28"/>
          <w:szCs w:val="28"/>
          <w:rtl/>
        </w:rPr>
        <w:t>.</w:t>
      </w:r>
      <w:proofErr w:type="spellEnd"/>
      <w:r w:rsidR="00CF007D" w:rsidRPr="00CF007D">
        <w:rPr>
          <w:rFonts w:ascii="Segoe UI" w:hAnsi="Segoe UI" w:cs="Segoe UI"/>
          <w:sz w:val="28"/>
          <w:szCs w:val="28"/>
          <w:rtl/>
        </w:rPr>
        <w:t xml:space="preserve">(باسل </w:t>
      </w:r>
      <w:proofErr w:type="spellStart"/>
      <w:r w:rsidR="00CF007D" w:rsidRPr="00CF007D">
        <w:rPr>
          <w:rFonts w:ascii="Segoe UI" w:hAnsi="Segoe UI" w:cs="Segoe UI"/>
          <w:sz w:val="28"/>
          <w:szCs w:val="28"/>
          <w:rtl/>
        </w:rPr>
        <w:t>الكبيسي</w:t>
      </w:r>
      <w:proofErr w:type="spellEnd"/>
      <w:r w:rsidR="00CF007D" w:rsidRPr="00CF007D">
        <w:rPr>
          <w:rFonts w:ascii="Segoe UI" w:hAnsi="Segoe UI" w:cs="Segoe UI"/>
          <w:sz w:val="28"/>
          <w:szCs w:val="28"/>
          <w:rtl/>
        </w:rPr>
        <w:t xml:space="preserve"> ،حركة القوميين العرب ،دار العودة ،بيروت ،ص:77 </w:t>
      </w:r>
      <w:proofErr w:type="spellStart"/>
      <w:r w:rsidR="00CF007D" w:rsidRPr="00CF007D">
        <w:rPr>
          <w:rFonts w:ascii="Segoe UI" w:hAnsi="Segoe UI" w:cs="Segoe UI"/>
          <w:sz w:val="28"/>
          <w:szCs w:val="28"/>
          <w:rtl/>
        </w:rPr>
        <w:t>)</w:t>
      </w:r>
      <w:proofErr w:type="spellEnd"/>
      <w:r w:rsidR="00CF007D" w:rsidRPr="00CF007D">
        <w:rPr>
          <w:rFonts w:ascii="Segoe UI" w:hAnsi="Segoe UI" w:cs="Segoe UI"/>
          <w:sz w:val="28"/>
          <w:szCs w:val="28"/>
          <w:rtl/>
        </w:rPr>
        <w:t xml:space="preserve"> .</w:t>
      </w:r>
    </w:p>
    <w:p w:rsidR="00856B4B" w:rsidRDefault="00856B4B" w:rsidP="00856B4B">
      <w:pPr>
        <w:ind w:left="-95"/>
        <w:jc w:val="lowKashida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وما زالت النكبة حاضرة فينا وأضيف لها نكبة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الانقسام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فهل ستفجر النكبة الجديدة ثورة كما فعلت النكبة الأولى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700071" w:rsidRDefault="007A1B56">
      <w:pPr>
        <w:rPr>
          <w:rFonts w:ascii="Segoe UI" w:hAnsi="Segoe UI" w:cs="Segoe UI"/>
          <w:sz w:val="28"/>
          <w:szCs w:val="28"/>
        </w:rPr>
      </w:pPr>
      <w:hyperlink r:id="rId6" w:history="1">
        <w:r w:rsidR="00363581" w:rsidRPr="00954396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363581" w:rsidRPr="00CF007D" w:rsidRDefault="00363581">
      <w:pPr>
        <w:rPr>
          <w:rFonts w:ascii="Segoe UI" w:hAnsi="Segoe UI" w:cs="Segoe UI"/>
          <w:sz w:val="28"/>
          <w:szCs w:val="28"/>
        </w:rPr>
      </w:pPr>
    </w:p>
    <w:sectPr w:rsidR="00363581" w:rsidRPr="00CF007D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04" w:rsidRDefault="00C97104" w:rsidP="00C97104">
      <w:pPr>
        <w:spacing w:after="0" w:line="240" w:lineRule="auto"/>
      </w:pPr>
      <w:r>
        <w:separator/>
      </w:r>
    </w:p>
  </w:endnote>
  <w:endnote w:type="continuationSeparator" w:id="0">
    <w:p w:rsidR="00C97104" w:rsidRDefault="00C97104" w:rsidP="00C9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04" w:rsidRDefault="00C97104" w:rsidP="00C97104">
      <w:pPr>
        <w:spacing w:after="0" w:line="240" w:lineRule="auto"/>
      </w:pPr>
      <w:r>
        <w:separator/>
      </w:r>
    </w:p>
  </w:footnote>
  <w:footnote w:type="continuationSeparator" w:id="0">
    <w:p w:rsidR="00C97104" w:rsidRDefault="00C97104" w:rsidP="00C97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971"/>
    <w:rsid w:val="0016633C"/>
    <w:rsid w:val="00250545"/>
    <w:rsid w:val="00272650"/>
    <w:rsid w:val="00315775"/>
    <w:rsid w:val="00363581"/>
    <w:rsid w:val="00386B6A"/>
    <w:rsid w:val="004021B5"/>
    <w:rsid w:val="00475D1C"/>
    <w:rsid w:val="00666379"/>
    <w:rsid w:val="007A1B56"/>
    <w:rsid w:val="007C2A2A"/>
    <w:rsid w:val="00856B4B"/>
    <w:rsid w:val="0087414E"/>
    <w:rsid w:val="00893971"/>
    <w:rsid w:val="008F01FA"/>
    <w:rsid w:val="008F442A"/>
    <w:rsid w:val="008F66A4"/>
    <w:rsid w:val="00A32654"/>
    <w:rsid w:val="00A35661"/>
    <w:rsid w:val="00C97104"/>
    <w:rsid w:val="00CC658C"/>
    <w:rsid w:val="00CF007D"/>
    <w:rsid w:val="00E45E5B"/>
    <w:rsid w:val="00F45598"/>
    <w:rsid w:val="00FC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C9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C97104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semiHidden/>
    <w:rsid w:val="00C97104"/>
    <w:rPr>
      <w:vertAlign w:val="superscript"/>
    </w:rPr>
  </w:style>
  <w:style w:type="character" w:styleId="Hyperlink">
    <w:name w:val="Hyperlink"/>
    <w:basedOn w:val="a0"/>
    <w:uiPriority w:val="99"/>
    <w:unhideWhenUsed/>
    <w:rsid w:val="003635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6</cp:revision>
  <dcterms:created xsi:type="dcterms:W3CDTF">2019-05-05T11:11:00Z</dcterms:created>
  <dcterms:modified xsi:type="dcterms:W3CDTF">2019-05-14T12:06:00Z</dcterms:modified>
</cp:coreProperties>
</file>