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D4" w:rsidRPr="00BC3DD9" w:rsidRDefault="004F62D4">
      <w:pPr>
        <w:rPr>
          <w:rFonts w:ascii="Segoe UI" w:hAnsi="Segoe UI" w:cs="Segoe UI"/>
          <w:sz w:val="28"/>
          <w:szCs w:val="28"/>
          <w:rtl/>
        </w:rPr>
      </w:pPr>
      <w:proofErr w:type="spellStart"/>
      <w:r w:rsidRPr="00BC3DD9">
        <w:rPr>
          <w:rFonts w:ascii="Segoe UI" w:hAnsi="Segoe UI" w:cs="Segoe UI"/>
          <w:sz w:val="28"/>
          <w:szCs w:val="28"/>
          <w:rtl/>
        </w:rPr>
        <w:t>د/</w:t>
      </w:r>
      <w:proofErr w:type="spellEnd"/>
      <w:r w:rsidRPr="00BC3DD9">
        <w:rPr>
          <w:rFonts w:ascii="Segoe UI" w:hAnsi="Segoe UI" w:cs="Segoe UI"/>
          <w:sz w:val="28"/>
          <w:szCs w:val="28"/>
          <w:rtl/>
        </w:rPr>
        <w:t xml:space="preserve"> إبراهيم ابراش </w:t>
      </w:r>
    </w:p>
    <w:p w:rsidR="00700071" w:rsidRDefault="00BC3DD9" w:rsidP="00BC3DD9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من مقاومة الاحتلال إلى </w:t>
      </w:r>
      <w:r w:rsidR="004F62D4" w:rsidRPr="00BC3DD9">
        <w:rPr>
          <w:rFonts w:ascii="Segoe UI" w:hAnsi="Segoe UI" w:cs="Segoe UI"/>
          <w:sz w:val="28"/>
          <w:szCs w:val="28"/>
          <w:rtl/>
        </w:rPr>
        <w:t>حر</w:t>
      </w:r>
      <w:r w:rsidR="002C2E56">
        <w:rPr>
          <w:rFonts w:ascii="Segoe UI" w:hAnsi="Segoe UI" w:cs="Segoe UI" w:hint="cs"/>
          <w:sz w:val="28"/>
          <w:szCs w:val="28"/>
          <w:rtl/>
        </w:rPr>
        <w:t>و</w:t>
      </w:r>
      <w:r w:rsidR="004F62D4" w:rsidRPr="00BC3DD9">
        <w:rPr>
          <w:rFonts w:ascii="Segoe UI" w:hAnsi="Segoe UI" w:cs="Segoe UI"/>
          <w:sz w:val="28"/>
          <w:szCs w:val="28"/>
          <w:rtl/>
        </w:rPr>
        <w:t>ب المهرجانات</w:t>
      </w:r>
      <w:r w:rsidR="00DB0C6E">
        <w:rPr>
          <w:rFonts w:ascii="Segoe UI" w:hAnsi="Segoe UI" w:cs="Segoe UI" w:hint="cs"/>
          <w:sz w:val="28"/>
          <w:szCs w:val="28"/>
          <w:rtl/>
        </w:rPr>
        <w:t xml:space="preserve"> والشعارات </w:t>
      </w:r>
    </w:p>
    <w:p w:rsidR="008877A1" w:rsidRDefault="00BC3DD9" w:rsidP="008877A1">
      <w:pPr>
        <w:jc w:val="lowKashida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قبل حدوث الانقسام وعبر تاريخ حركة </w:t>
      </w:r>
      <w:r w:rsidR="00AF0341">
        <w:rPr>
          <w:rFonts w:ascii="Segoe UI" w:hAnsi="Segoe UI" w:cs="Segoe UI" w:hint="cs"/>
          <w:sz w:val="28"/>
          <w:szCs w:val="28"/>
          <w:rtl/>
        </w:rPr>
        <w:t>التحرر الوطني الفلسطيني كانت الأ</w:t>
      </w:r>
      <w:r>
        <w:rPr>
          <w:rFonts w:ascii="Segoe UI" w:hAnsi="Segoe UI" w:cs="Segoe UI" w:hint="cs"/>
          <w:sz w:val="28"/>
          <w:szCs w:val="28"/>
          <w:rtl/>
        </w:rPr>
        <w:t xml:space="preserve">حزاب تتنافس مع بعضها البعض بمنجزاتها العسكرية في مواجهة العدو الصهيوني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وكانت الجماهير الفلسطينية </w:t>
      </w:r>
      <w:r w:rsidR="00592E16">
        <w:rPr>
          <w:rFonts w:ascii="Segoe UI" w:hAnsi="Segoe UI" w:cs="Segoe UI" w:hint="cs"/>
          <w:sz w:val="28"/>
          <w:szCs w:val="28"/>
          <w:rtl/>
        </w:rPr>
        <w:t>والعربية تنحاز وتؤ</w:t>
      </w:r>
      <w:r>
        <w:rPr>
          <w:rFonts w:ascii="Segoe UI" w:hAnsi="Segoe UI" w:cs="Segoe UI" w:hint="cs"/>
          <w:sz w:val="28"/>
          <w:szCs w:val="28"/>
          <w:rtl/>
        </w:rPr>
        <w:t xml:space="preserve">يد الحزب الأكثر شراسة في مواجهة الاحتلال والأكثر صدقا وثباتا على المواقف والمبادئ , آنذاك لم تكن الأحزاب تبذل جهودا أو تنفق أموالا أو تُقيم مهرجانات لتعلن عن نفسها </w:t>
      </w:r>
      <w:r w:rsidR="00AF0341">
        <w:rPr>
          <w:rFonts w:ascii="Segoe UI" w:hAnsi="Segoe UI" w:cs="Segoe UI" w:hint="cs"/>
          <w:sz w:val="28"/>
          <w:szCs w:val="28"/>
          <w:rtl/>
        </w:rPr>
        <w:t>،</w:t>
      </w:r>
      <w:r w:rsidR="008877A1">
        <w:rPr>
          <w:rFonts w:ascii="Segoe UI" w:hAnsi="Segoe UI" w:cs="Segoe UI" w:hint="cs"/>
          <w:sz w:val="28"/>
          <w:szCs w:val="28"/>
          <w:rtl/>
        </w:rPr>
        <w:t>فالجماهير كان</w:t>
      </w:r>
      <w:r w:rsidR="002A6AF0">
        <w:rPr>
          <w:rFonts w:ascii="Segoe UI" w:hAnsi="Segoe UI" w:cs="Segoe UI" w:hint="cs"/>
          <w:sz w:val="28"/>
          <w:szCs w:val="28"/>
          <w:rtl/>
        </w:rPr>
        <w:t xml:space="preserve">ت تزحف نحوها دون دعوة أو دعاية </w:t>
      </w:r>
      <w:r w:rsidR="008877A1">
        <w:rPr>
          <w:rFonts w:ascii="Segoe UI" w:hAnsi="Segoe UI" w:cs="Segoe UI" w:hint="cs"/>
          <w:sz w:val="28"/>
          <w:szCs w:val="28"/>
          <w:rtl/>
        </w:rPr>
        <w:t>حيث أفعالها كانت دالة عليها .</w:t>
      </w:r>
    </w:p>
    <w:p w:rsidR="002A6AF0" w:rsidRDefault="008877A1" w:rsidP="004D5B86">
      <w:pPr>
        <w:jc w:val="lowKashida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أما الآن و</w:t>
      </w:r>
      <w:r w:rsidR="00BC3DD9">
        <w:rPr>
          <w:rFonts w:ascii="Segoe UI" w:hAnsi="Segoe UI" w:cs="Segoe UI" w:hint="cs"/>
          <w:sz w:val="28"/>
          <w:szCs w:val="28"/>
          <w:rtl/>
        </w:rPr>
        <w:t xml:space="preserve">بعد أن </w:t>
      </w:r>
      <w:r w:rsidR="002A6AF0">
        <w:rPr>
          <w:rFonts w:ascii="Segoe UI" w:hAnsi="Segoe UI" w:cs="Segoe UI" w:hint="cs"/>
          <w:sz w:val="28"/>
          <w:szCs w:val="28"/>
          <w:rtl/>
        </w:rPr>
        <w:t>وصلت</w:t>
      </w:r>
      <w:r w:rsidR="00BC3DD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A6AF0">
        <w:rPr>
          <w:rFonts w:ascii="Segoe UI" w:hAnsi="Segoe UI" w:cs="Segoe UI" w:hint="cs"/>
          <w:sz w:val="28"/>
          <w:szCs w:val="28"/>
          <w:rtl/>
        </w:rPr>
        <w:t xml:space="preserve">مراهنات وحسابات وسياسات </w:t>
      </w:r>
      <w:r w:rsidR="00BC3DD9">
        <w:rPr>
          <w:rFonts w:ascii="Segoe UI" w:hAnsi="Segoe UI" w:cs="Segoe UI" w:hint="cs"/>
          <w:sz w:val="28"/>
          <w:szCs w:val="28"/>
          <w:rtl/>
        </w:rPr>
        <w:t xml:space="preserve">النخب السياسية </w:t>
      </w:r>
      <w:r w:rsidR="002A6AF0">
        <w:rPr>
          <w:rFonts w:ascii="Segoe UI" w:hAnsi="Segoe UI" w:cs="Segoe UI" w:hint="cs"/>
          <w:sz w:val="28"/>
          <w:szCs w:val="28"/>
          <w:rtl/>
        </w:rPr>
        <w:t xml:space="preserve">إلى طريق مسدود مما أدى لوقف أو تراجع نهج المقاومة الحزبية مع الاحتلال </w:t>
      </w:r>
      <w:r w:rsidR="00AF0341">
        <w:rPr>
          <w:rFonts w:ascii="Segoe UI" w:hAnsi="Segoe UI" w:cs="Segoe UI" w:hint="cs"/>
          <w:sz w:val="28"/>
          <w:szCs w:val="28"/>
          <w:rtl/>
        </w:rPr>
        <w:t>،</w:t>
      </w:r>
      <w:r w:rsidR="002A6AF0">
        <w:rPr>
          <w:rFonts w:ascii="Segoe UI" w:hAnsi="Segoe UI" w:cs="Segoe UI" w:hint="cs"/>
          <w:sz w:val="28"/>
          <w:szCs w:val="28"/>
          <w:rtl/>
        </w:rPr>
        <w:t xml:space="preserve">بل والمساومة على المقاومة لتحقيق مصالح حزبية ضيقة </w:t>
      </w:r>
      <w:proofErr w:type="spellStart"/>
      <w:r w:rsidR="002A6AF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A6AF0">
        <w:rPr>
          <w:rFonts w:ascii="Segoe UI" w:hAnsi="Segoe UI" w:cs="Segoe UI" w:hint="cs"/>
          <w:sz w:val="28"/>
          <w:szCs w:val="28"/>
          <w:rtl/>
        </w:rPr>
        <w:t xml:space="preserve"> الأ</w:t>
      </w:r>
      <w:r w:rsidR="00AF0341">
        <w:rPr>
          <w:rFonts w:ascii="Segoe UI" w:hAnsi="Segoe UI" w:cs="Segoe UI" w:hint="cs"/>
          <w:sz w:val="28"/>
          <w:szCs w:val="28"/>
          <w:rtl/>
        </w:rPr>
        <w:t>مر الذي أ</w:t>
      </w:r>
      <w:r w:rsidR="002A6AF0">
        <w:rPr>
          <w:rFonts w:ascii="Segoe UI" w:hAnsi="Segoe UI" w:cs="Segoe UI" w:hint="cs"/>
          <w:sz w:val="28"/>
          <w:szCs w:val="28"/>
          <w:rtl/>
        </w:rPr>
        <w:t xml:space="preserve">دى بدوره </w:t>
      </w:r>
      <w:proofErr w:type="spellStart"/>
      <w:r w:rsidR="002A6AF0">
        <w:rPr>
          <w:rFonts w:ascii="Segoe UI" w:hAnsi="Segoe UI" w:cs="Segoe UI" w:hint="cs"/>
          <w:sz w:val="28"/>
          <w:szCs w:val="28"/>
          <w:rtl/>
        </w:rPr>
        <w:t>لإنفكاك</w:t>
      </w:r>
      <w:proofErr w:type="spellEnd"/>
      <w:r w:rsidR="002A6AF0">
        <w:rPr>
          <w:rFonts w:ascii="Segoe UI" w:hAnsi="Segoe UI" w:cs="Segoe UI" w:hint="cs"/>
          <w:sz w:val="28"/>
          <w:szCs w:val="28"/>
          <w:rtl/>
        </w:rPr>
        <w:t xml:space="preserve"> الجماهير عن الأحزاب </w:t>
      </w:r>
      <w:r w:rsidR="00AF0341">
        <w:rPr>
          <w:rFonts w:ascii="Segoe UI" w:hAnsi="Segoe UI" w:cs="Segoe UI" w:hint="cs"/>
          <w:sz w:val="28"/>
          <w:szCs w:val="28"/>
          <w:rtl/>
        </w:rPr>
        <w:t>بحيث لم يتبقى مع الأ</w:t>
      </w:r>
      <w:r w:rsidR="004D5B86">
        <w:rPr>
          <w:rFonts w:ascii="Segoe UI" w:hAnsi="Segoe UI" w:cs="Segoe UI" w:hint="cs"/>
          <w:sz w:val="28"/>
          <w:szCs w:val="28"/>
          <w:rtl/>
        </w:rPr>
        <w:t>حزاب إلا المستفيدو</w:t>
      </w:r>
      <w:r w:rsidR="002A6AF0">
        <w:rPr>
          <w:rFonts w:ascii="Segoe UI" w:hAnsi="Segoe UI" w:cs="Segoe UI" w:hint="cs"/>
          <w:sz w:val="28"/>
          <w:szCs w:val="28"/>
          <w:rtl/>
        </w:rPr>
        <w:t>ن مال</w:t>
      </w:r>
      <w:r w:rsidR="00AF0341">
        <w:rPr>
          <w:rFonts w:ascii="Segoe UI" w:hAnsi="Segoe UI" w:cs="Segoe UI" w:hint="cs"/>
          <w:sz w:val="28"/>
          <w:szCs w:val="28"/>
          <w:rtl/>
        </w:rPr>
        <w:t>يا أو المتعصبون عقائديا ،فإن الأ</w:t>
      </w:r>
      <w:r w:rsidR="002A6AF0">
        <w:rPr>
          <w:rFonts w:ascii="Segoe UI" w:hAnsi="Segoe UI" w:cs="Segoe UI" w:hint="cs"/>
          <w:sz w:val="28"/>
          <w:szCs w:val="28"/>
          <w:rtl/>
        </w:rPr>
        <w:t>حزاب حولت الصراع من حرب ومقاومة ضد إسرائيل إلى حروب ومواجهات وتنافس داخلي ساحتها المهرجانات والشعارات والأكاذيب والتحريض والتخوين والتكفير  .</w:t>
      </w:r>
    </w:p>
    <w:p w:rsidR="00BC3DD9" w:rsidRDefault="004D3F3E" w:rsidP="004D3F3E">
      <w:pPr>
        <w:jc w:val="lowKashida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وهكذا نلاحظ العلاقة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الطردية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ما بين فعل وحجم مقاومة الاحتلال من جانب وحجم المهرجانات والدعاية الحزبية من جانب آخر ،حيث الأخيرة تتصاعد كلما تراجعت المقاومة </w:t>
      </w:r>
      <w:proofErr w:type="spellStart"/>
      <w:r w:rsidR="00AF034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F0341">
        <w:rPr>
          <w:rFonts w:ascii="Segoe UI" w:hAnsi="Segoe UI" w:cs="Segoe UI" w:hint="cs"/>
          <w:sz w:val="28"/>
          <w:szCs w:val="28"/>
          <w:rtl/>
        </w:rPr>
        <w:t xml:space="preserve"> وأصبحت هناك صناعة</w:t>
      </w:r>
      <w:r>
        <w:rPr>
          <w:rFonts w:ascii="Segoe UI" w:hAnsi="Segoe UI" w:cs="Segoe UI" w:hint="cs"/>
          <w:sz w:val="28"/>
          <w:szCs w:val="28"/>
          <w:rtl/>
        </w:rPr>
        <w:t xml:space="preserve"> وميزانية للمهرجانات حيث </w:t>
      </w:r>
      <w:r w:rsidR="00AF0341">
        <w:rPr>
          <w:rFonts w:ascii="Segoe UI" w:hAnsi="Segoe UI" w:cs="Segoe UI" w:hint="cs"/>
          <w:sz w:val="28"/>
          <w:szCs w:val="28"/>
          <w:rtl/>
        </w:rPr>
        <w:t>الأ</w:t>
      </w:r>
      <w:r w:rsidR="008877A1">
        <w:rPr>
          <w:rFonts w:ascii="Segoe UI" w:hAnsi="Segoe UI" w:cs="Segoe UI" w:hint="cs"/>
          <w:sz w:val="28"/>
          <w:szCs w:val="28"/>
          <w:rtl/>
        </w:rPr>
        <w:t>ح</w:t>
      </w:r>
      <w:r w:rsidR="00AF0341">
        <w:rPr>
          <w:rFonts w:ascii="Segoe UI" w:hAnsi="Segoe UI" w:cs="Segoe UI" w:hint="cs"/>
          <w:sz w:val="28"/>
          <w:szCs w:val="28"/>
          <w:rtl/>
        </w:rPr>
        <w:t xml:space="preserve">زاب تنفق الملايين عليها </w:t>
      </w:r>
      <w:r w:rsidR="008877A1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،</w:t>
      </w:r>
      <w:r w:rsidR="00AF0904">
        <w:rPr>
          <w:rFonts w:ascii="Segoe UI" w:hAnsi="Segoe UI" w:cs="Segoe UI" w:hint="cs"/>
          <w:sz w:val="28"/>
          <w:szCs w:val="28"/>
          <w:rtl/>
        </w:rPr>
        <w:t xml:space="preserve">وباتت تتنافس </w:t>
      </w:r>
      <w:r>
        <w:rPr>
          <w:rFonts w:ascii="Segoe UI" w:hAnsi="Segoe UI" w:cs="Segoe UI" w:hint="cs"/>
          <w:sz w:val="28"/>
          <w:szCs w:val="28"/>
          <w:rtl/>
        </w:rPr>
        <w:t xml:space="preserve">على </w:t>
      </w:r>
      <w:r w:rsidR="00AF0904">
        <w:rPr>
          <w:rFonts w:ascii="Segoe UI" w:hAnsi="Segoe UI" w:cs="Segoe UI" w:hint="cs"/>
          <w:sz w:val="28"/>
          <w:szCs w:val="28"/>
          <w:rtl/>
        </w:rPr>
        <w:t xml:space="preserve">من يحشد </w:t>
      </w:r>
      <w:r>
        <w:rPr>
          <w:rFonts w:ascii="Segoe UI" w:hAnsi="Segoe UI" w:cs="Segoe UI" w:hint="cs"/>
          <w:sz w:val="28"/>
          <w:szCs w:val="28"/>
          <w:rtl/>
        </w:rPr>
        <w:t>أكثر عددا من الجماهير</w:t>
      </w:r>
      <w:r w:rsidR="00AF0904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،موظفة ح</w:t>
      </w:r>
      <w:r w:rsidR="00AF0904">
        <w:rPr>
          <w:rFonts w:ascii="Segoe UI" w:hAnsi="Segoe UI" w:cs="Segoe UI" w:hint="cs"/>
          <w:sz w:val="28"/>
          <w:szCs w:val="28"/>
          <w:rtl/>
        </w:rPr>
        <w:t xml:space="preserve">الة الفقر والجوع والبطالة في قطاع غزة </w:t>
      </w:r>
      <w:proofErr w:type="spellStart"/>
      <w:r w:rsidR="00AF090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F0904">
        <w:rPr>
          <w:rFonts w:ascii="Segoe UI" w:hAnsi="Segoe UI" w:cs="Segoe UI" w:hint="cs"/>
          <w:sz w:val="28"/>
          <w:szCs w:val="28"/>
          <w:rtl/>
        </w:rPr>
        <w:t xml:space="preserve"> فتوف</w:t>
      </w:r>
      <w:r w:rsidR="00AF0341">
        <w:rPr>
          <w:rFonts w:ascii="Segoe UI" w:hAnsi="Segoe UI" w:cs="Segoe UI" w:hint="cs"/>
          <w:sz w:val="28"/>
          <w:szCs w:val="28"/>
          <w:rtl/>
        </w:rPr>
        <w:t>ر لهم المواصلات مجانا ووجبات الأ</w:t>
      </w:r>
      <w:r w:rsidR="00AF0904">
        <w:rPr>
          <w:rFonts w:ascii="Segoe UI" w:hAnsi="Segoe UI" w:cs="Segoe UI" w:hint="cs"/>
          <w:sz w:val="28"/>
          <w:szCs w:val="28"/>
          <w:rtl/>
        </w:rPr>
        <w:t xml:space="preserve">كل ومبلغ مالي لكل من يشارك </w:t>
      </w:r>
      <w:r w:rsidR="004D5B86">
        <w:rPr>
          <w:rFonts w:ascii="Segoe UI" w:hAnsi="Segoe UI" w:cs="Segoe UI" w:hint="cs"/>
          <w:sz w:val="28"/>
          <w:szCs w:val="28"/>
          <w:rtl/>
        </w:rPr>
        <w:t>،</w:t>
      </w:r>
      <w:r w:rsidR="00AF0904">
        <w:rPr>
          <w:rFonts w:ascii="Segoe UI" w:hAnsi="Segoe UI" w:cs="Segoe UI" w:hint="cs"/>
          <w:sz w:val="28"/>
          <w:szCs w:val="28"/>
          <w:rtl/>
        </w:rPr>
        <w:t xml:space="preserve">مع استعمال </w:t>
      </w:r>
      <w:r w:rsidR="004D5B86">
        <w:rPr>
          <w:rFonts w:ascii="Segoe UI" w:hAnsi="Segoe UI" w:cs="Segoe UI" w:hint="cs"/>
          <w:sz w:val="28"/>
          <w:szCs w:val="28"/>
          <w:rtl/>
        </w:rPr>
        <w:t xml:space="preserve">سياسة </w:t>
      </w:r>
      <w:r w:rsidR="00AF0904">
        <w:rPr>
          <w:rFonts w:ascii="Segoe UI" w:hAnsi="Segoe UI" w:cs="Segoe UI" w:hint="cs"/>
          <w:sz w:val="28"/>
          <w:szCs w:val="28"/>
          <w:rtl/>
        </w:rPr>
        <w:t xml:space="preserve">العصا والجزرة حيث الوعود بمزايا لمن يشارك وتهديد بالعقاب لمن يمتنع عن المشاركة </w:t>
      </w:r>
      <w:r w:rsidR="0019663B">
        <w:rPr>
          <w:rFonts w:ascii="Segoe UI" w:hAnsi="Segoe UI" w:cs="Segoe UI" w:hint="cs"/>
          <w:sz w:val="28"/>
          <w:szCs w:val="28"/>
          <w:rtl/>
        </w:rPr>
        <w:t>.</w:t>
      </w:r>
    </w:p>
    <w:p w:rsidR="00324196" w:rsidRDefault="004D3F3E" w:rsidP="004D5B86">
      <w:pPr>
        <w:shd w:val="clear" w:color="auto" w:fill="FFFFFF"/>
        <w:spacing w:after="0" w:line="240" w:lineRule="auto"/>
        <w:jc w:val="lowKashida"/>
        <w:rPr>
          <w:rFonts w:ascii="Segoe UI" w:eastAsia="Times New Roman" w:hAnsi="Segoe UI" w:cs="Segoe UI"/>
          <w:color w:val="1C1E21"/>
          <w:sz w:val="28"/>
          <w:szCs w:val="28"/>
          <w:rtl/>
        </w:rPr>
      </w:pP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لم يقتصر الأمر على المبالغة في البهرجة في المهرجانات واستعمالها كأدوات</w:t>
      </w:r>
      <w:r w:rsidR="004D5B8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تحريض واستعراض 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قوة بل أصبحت المهرجانات أداة تعزز الانقسام والفرقة من خلال </w:t>
      </w:r>
      <w:r w:rsidR="0032419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السماح بها أو منعها ،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ففي الضفة يتم منع أو تقييد إحياء المناسبات والمهرجانات ال</w:t>
      </w:r>
      <w:r w:rsidR="0032419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تي تطالب بها حركة حماس والجهاد الإسلامي وربما غيرهما </w:t>
      </w:r>
      <w:proofErr w:type="spellStart"/>
      <w:r w:rsidR="0032419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،</w:t>
      </w:r>
      <w:proofErr w:type="spellEnd"/>
      <w:r w:rsidR="0032419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وفي قطاع غزة تقوم حركة حماس بنفس الأمر بالنسبة لمهرجانات حركة فتح كما يجري اليوم مع ذكرى الانطلاقة المُحدد له</w:t>
      </w:r>
      <w:r w:rsidR="004D5B8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ا</w:t>
      </w:r>
      <w:r w:rsidR="0032419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يوم الاثنين</w:t>
      </w:r>
      <w:r w:rsidR="004D5B8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السابع من يناير الجاري</w:t>
      </w:r>
      <w:r w:rsidR="0032419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في ساحة السرايا في مدينة غزة .</w:t>
      </w:r>
    </w:p>
    <w:p w:rsidR="00324196" w:rsidRDefault="00324196" w:rsidP="00741A10">
      <w:pPr>
        <w:shd w:val="clear" w:color="auto" w:fill="FFFFFF"/>
        <w:spacing w:after="0" w:line="240" w:lineRule="auto"/>
        <w:jc w:val="lowKashida"/>
        <w:rPr>
          <w:rFonts w:ascii="Segoe UI" w:eastAsia="Times New Roman" w:hAnsi="Segoe UI" w:cs="Segoe UI"/>
          <w:color w:val="1C1E21"/>
          <w:sz w:val="28"/>
          <w:szCs w:val="28"/>
          <w:rtl/>
        </w:rPr>
      </w:pP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lastRenderedPageBreak/>
        <w:t xml:space="preserve"> إن الحزب الذي يثق بنفسه ومتأكد</w:t>
      </w:r>
      <w:r w:rsidR="00741A10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ا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من شعبيته لا ينتظر مهرجانا لتأكيد شرعيته وحجم حضوره </w:t>
      </w:r>
      <w:r w:rsidR="00741A10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بل 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يُفترض أن أفعاله التي تأسس من أجلها </w:t>
      </w:r>
      <w:r w:rsidR="00741A10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،</w:t>
      </w:r>
      <w:r w:rsidR="004D5B8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مواجهة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للاحتلال وانجازاته الوطنية العملية </w:t>
      </w:r>
      <w:r w:rsidR="00741A10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،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هي مصدر وسر قوته </w:t>
      </w:r>
      <w:proofErr w:type="spellStart"/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ومن الم</w:t>
      </w:r>
      <w:r w:rsidR="00741A10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ُ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شين توظيف الجماهير الفقيرة والجائ</w:t>
      </w:r>
      <w:r w:rsidR="00B42B50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عة والعاطلة عن العمل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في اللعبة غير الأخلاقية وغير الوطنية لإحلال بهرجة المهرجانات محل فعل المقاومة .</w:t>
      </w:r>
    </w:p>
    <w:p w:rsidR="00BC3DD9" w:rsidRPr="00BC3DD9" w:rsidRDefault="00324196" w:rsidP="00741A10">
      <w:pPr>
        <w:shd w:val="clear" w:color="auto" w:fill="FFFFFF"/>
        <w:spacing w:after="0" w:line="240" w:lineRule="auto"/>
        <w:jc w:val="lowKashida"/>
        <w:rPr>
          <w:rFonts w:ascii="Segoe UI" w:eastAsia="Times New Roman" w:hAnsi="Segoe UI" w:cs="Segoe UI"/>
          <w:color w:val="1C1E21"/>
          <w:sz w:val="28"/>
          <w:szCs w:val="28"/>
        </w:rPr>
      </w:pP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وفي هذا السياق و </w:t>
      </w:r>
      <w:r>
        <w:rPr>
          <w:rFonts w:ascii="Segoe UI" w:eastAsia="Times New Roman" w:hAnsi="Segoe UI" w:cs="Segoe UI"/>
          <w:color w:val="1C1E21"/>
          <w:sz w:val="28"/>
          <w:szCs w:val="28"/>
          <w:rtl/>
        </w:rPr>
        <w:t xml:space="preserve">لأن حركة فتح حاضنة 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ا</w:t>
      </w:r>
      <w:r w:rsidR="00BC3DD9" w:rsidRPr="00BC3DD9">
        <w:rPr>
          <w:rFonts w:ascii="Segoe UI" w:eastAsia="Times New Roman" w:hAnsi="Segoe UI" w:cs="Segoe UI"/>
          <w:color w:val="1C1E21"/>
          <w:sz w:val="28"/>
          <w:szCs w:val="28"/>
          <w:rtl/>
        </w:rPr>
        <w:t xml:space="preserve">لمشروع الوطني وضامنة لاستمراره </w:t>
      </w:r>
      <w:proofErr w:type="spellStart"/>
      <w:r w:rsidR="00BC3DD9" w:rsidRPr="00BC3DD9">
        <w:rPr>
          <w:rFonts w:ascii="Segoe UI" w:eastAsia="Times New Roman" w:hAnsi="Segoe UI" w:cs="Segoe UI"/>
          <w:color w:val="1C1E21"/>
          <w:sz w:val="28"/>
          <w:szCs w:val="28"/>
          <w:rtl/>
        </w:rPr>
        <w:t>،</w:t>
      </w:r>
      <w:proofErr w:type="spellEnd"/>
      <w:r w:rsidR="00BC3DD9" w:rsidRPr="00BC3DD9">
        <w:rPr>
          <w:rFonts w:ascii="Segoe UI" w:eastAsia="Times New Roman" w:hAnsi="Segoe UI" w:cs="Segoe UI"/>
          <w:color w:val="1C1E21"/>
          <w:sz w:val="28"/>
          <w:szCs w:val="28"/>
          <w:rtl/>
        </w:rPr>
        <w:t xml:space="preserve"> ولأن كل محاولات شطبها من الخارطة أو تشويهها أو الحلول محلها فشلت </w:t>
      </w:r>
      <w:proofErr w:type="spellStart"/>
      <w:r w:rsidR="00BC3DD9" w:rsidRPr="00BC3DD9">
        <w:rPr>
          <w:rFonts w:ascii="Segoe UI" w:eastAsia="Times New Roman" w:hAnsi="Segoe UI" w:cs="Segoe UI"/>
          <w:color w:val="1C1E21"/>
          <w:sz w:val="28"/>
          <w:szCs w:val="28"/>
          <w:rtl/>
        </w:rPr>
        <w:t>،</w:t>
      </w:r>
      <w:proofErr w:type="spellEnd"/>
      <w:r w:rsidR="00BC3DD9" w:rsidRPr="00BC3DD9">
        <w:rPr>
          <w:rFonts w:ascii="Segoe UI" w:eastAsia="Times New Roman" w:hAnsi="Segoe UI" w:cs="Segoe UI"/>
          <w:color w:val="1C1E21"/>
          <w:sz w:val="28"/>
          <w:szCs w:val="28"/>
          <w:rtl/>
        </w:rPr>
        <w:t xml:space="preserve"> ولأن التعبير عن الانتماء والولاء لحركة فتح وللمشروع الوطني التحرري لا يكون من خلال مهرجان ليوم واحد </w:t>
      </w:r>
      <w:proofErr w:type="spellStart"/>
      <w:r w:rsidR="00741A10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،</w:t>
      </w:r>
      <w:proofErr w:type="spellEnd"/>
      <w:r w:rsidR="00741A10">
        <w:rPr>
          <w:rFonts w:ascii="Segoe UI" w:eastAsia="Times New Roman" w:hAnsi="Segoe UI" w:cs="Segoe UI"/>
          <w:color w:val="1C1E21"/>
          <w:sz w:val="28"/>
          <w:szCs w:val="28"/>
          <w:rtl/>
        </w:rPr>
        <w:t xml:space="preserve"> </w:t>
      </w:r>
      <w:r w:rsidR="00741A10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وال</w:t>
      </w:r>
      <w:r w:rsidR="00BC3DD9" w:rsidRPr="00BC3DD9">
        <w:rPr>
          <w:rFonts w:ascii="Segoe UI" w:eastAsia="Times New Roman" w:hAnsi="Segoe UI" w:cs="Segoe UI"/>
          <w:color w:val="1C1E21"/>
          <w:sz w:val="28"/>
          <w:szCs w:val="28"/>
          <w:rtl/>
        </w:rPr>
        <w:t>مهرجانات ليوم واحد ومدفو</w:t>
      </w:r>
      <w:r w:rsidR="00B42B50">
        <w:rPr>
          <w:rFonts w:ascii="Segoe UI" w:eastAsia="Times New Roman" w:hAnsi="Segoe UI" w:cs="Segoe UI"/>
          <w:color w:val="1C1E21"/>
          <w:sz w:val="28"/>
          <w:szCs w:val="28"/>
          <w:rtl/>
        </w:rPr>
        <w:t>عة الأجر لا تعكس الحقيقة على ال</w:t>
      </w:r>
      <w:r w:rsidR="00B42B50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أ</w:t>
      </w:r>
      <w:r w:rsidR="00BC3DD9" w:rsidRPr="00BC3DD9">
        <w:rPr>
          <w:rFonts w:ascii="Segoe UI" w:eastAsia="Times New Roman" w:hAnsi="Segoe UI" w:cs="Segoe UI"/>
          <w:color w:val="1C1E21"/>
          <w:sz w:val="28"/>
          <w:szCs w:val="28"/>
          <w:rtl/>
        </w:rPr>
        <w:t xml:space="preserve">رض </w:t>
      </w:r>
      <w:proofErr w:type="spellStart"/>
      <w:r w:rsidR="00BC3DD9" w:rsidRPr="00BC3DD9">
        <w:rPr>
          <w:rFonts w:ascii="Segoe UI" w:eastAsia="Times New Roman" w:hAnsi="Segoe UI" w:cs="Segoe UI"/>
          <w:color w:val="1C1E21"/>
          <w:sz w:val="28"/>
          <w:szCs w:val="28"/>
          <w:rtl/>
        </w:rPr>
        <w:t>،</w:t>
      </w:r>
      <w:proofErr w:type="spellEnd"/>
      <w:r w:rsidR="00BC3DD9" w:rsidRPr="00BC3DD9">
        <w:rPr>
          <w:rFonts w:ascii="Segoe UI" w:eastAsia="Times New Roman" w:hAnsi="Segoe UI" w:cs="Segoe UI"/>
          <w:color w:val="1C1E21"/>
          <w:sz w:val="28"/>
          <w:szCs w:val="28"/>
          <w:rtl/>
        </w:rPr>
        <w:t xml:space="preserve"> ولأن من </w:t>
      </w:r>
      <w:r w:rsidR="00741A10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استسهلوا إباحة </w:t>
      </w:r>
      <w:r w:rsidR="00BC3DD9" w:rsidRPr="00BC3DD9">
        <w:rPr>
          <w:rFonts w:ascii="Segoe UI" w:eastAsia="Times New Roman" w:hAnsi="Segoe UI" w:cs="Segoe UI"/>
          <w:color w:val="1C1E21"/>
          <w:sz w:val="28"/>
          <w:szCs w:val="28"/>
          <w:rtl/>
        </w:rPr>
        <w:t xml:space="preserve">الدم الفلسطيني </w:t>
      </w:r>
      <w:r w:rsidR="00B42B50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من أ</w:t>
      </w:r>
      <w:r w:rsidR="00741A10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جل السلطة </w:t>
      </w:r>
      <w:r w:rsidR="00BC3DD9" w:rsidRPr="00BC3DD9">
        <w:rPr>
          <w:rFonts w:ascii="Segoe UI" w:eastAsia="Times New Roman" w:hAnsi="Segoe UI" w:cs="Segoe UI"/>
          <w:color w:val="1C1E21"/>
          <w:sz w:val="28"/>
          <w:szCs w:val="28"/>
          <w:rtl/>
        </w:rPr>
        <w:t xml:space="preserve">مستعدون </w:t>
      </w:r>
      <w:r w:rsidR="00741A10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لمزيد من </w:t>
      </w:r>
      <w:proofErr w:type="spellStart"/>
      <w:r w:rsidR="00741A10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إهراق</w:t>
      </w:r>
      <w:proofErr w:type="spellEnd"/>
      <w:r w:rsidR="00741A10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الدم</w:t>
      </w:r>
      <w:r w:rsidR="00BC3DD9" w:rsidRPr="00BC3DD9">
        <w:rPr>
          <w:rFonts w:ascii="Segoe UI" w:eastAsia="Times New Roman" w:hAnsi="Segoe UI" w:cs="Segoe UI"/>
          <w:color w:val="1C1E21"/>
          <w:sz w:val="28"/>
          <w:szCs w:val="28"/>
          <w:rtl/>
        </w:rPr>
        <w:t xml:space="preserve"> </w:t>
      </w:r>
      <w:proofErr w:type="spellStart"/>
      <w:r w:rsidR="00BC3DD9" w:rsidRPr="00BC3DD9">
        <w:rPr>
          <w:rFonts w:ascii="Segoe UI" w:eastAsia="Times New Roman" w:hAnsi="Segoe UI" w:cs="Segoe UI"/>
          <w:color w:val="1C1E21"/>
          <w:sz w:val="28"/>
          <w:szCs w:val="28"/>
          <w:rtl/>
        </w:rPr>
        <w:t>،</w:t>
      </w:r>
      <w:proofErr w:type="spellEnd"/>
      <w:r w:rsidR="00BC3DD9" w:rsidRPr="00BC3DD9">
        <w:rPr>
          <w:rFonts w:ascii="Segoe UI" w:eastAsia="Times New Roman" w:hAnsi="Segoe UI" w:cs="Segoe UI"/>
          <w:color w:val="1C1E21"/>
          <w:sz w:val="28"/>
          <w:szCs w:val="28"/>
          <w:rtl/>
        </w:rPr>
        <w:t xml:space="preserve"> ولأن الوضع في غزة وفي كل مناطق ا</w:t>
      </w:r>
      <w:r w:rsidR="00741A10">
        <w:rPr>
          <w:rFonts w:ascii="Segoe UI" w:eastAsia="Times New Roman" w:hAnsi="Segoe UI" w:cs="Segoe UI"/>
          <w:color w:val="1C1E21"/>
          <w:sz w:val="28"/>
          <w:szCs w:val="28"/>
          <w:rtl/>
        </w:rPr>
        <w:t xml:space="preserve">لسلطة غير مهيأ لتحول دراماتيكي </w:t>
      </w:r>
      <w:r w:rsidR="00741A10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أ</w:t>
      </w:r>
      <w:r w:rsidR="00BC3DD9" w:rsidRPr="00BC3DD9">
        <w:rPr>
          <w:rFonts w:ascii="Segoe UI" w:eastAsia="Times New Roman" w:hAnsi="Segoe UI" w:cs="Segoe UI"/>
          <w:color w:val="1C1E21"/>
          <w:sz w:val="28"/>
          <w:szCs w:val="28"/>
          <w:rtl/>
        </w:rPr>
        <w:t>و جذري ...</w:t>
      </w:r>
    </w:p>
    <w:p w:rsidR="00BC3DD9" w:rsidRDefault="00BC3DD9" w:rsidP="00741A10">
      <w:pPr>
        <w:shd w:val="clear" w:color="auto" w:fill="FFFFFF"/>
        <w:spacing w:after="0" w:line="240" w:lineRule="auto"/>
        <w:jc w:val="lowKashida"/>
        <w:rPr>
          <w:rFonts w:ascii="Segoe UI" w:eastAsia="Times New Roman" w:hAnsi="Segoe UI" w:cs="Segoe UI"/>
          <w:color w:val="1C1E21"/>
          <w:sz w:val="28"/>
          <w:szCs w:val="28"/>
          <w:rtl/>
        </w:rPr>
      </w:pPr>
      <w:r w:rsidRPr="00BC3DD9">
        <w:rPr>
          <w:rFonts w:ascii="Segoe UI" w:eastAsia="Times New Roman" w:hAnsi="Segoe UI" w:cs="Segoe UI"/>
          <w:color w:val="1C1E21"/>
          <w:sz w:val="28"/>
          <w:szCs w:val="28"/>
          <w:rtl/>
        </w:rPr>
        <w:t xml:space="preserve">نتمنى على الرئيس أبو مازن و قيادة حركة فتح إلغاء أو تأجيل مهرجان الانطلاقة </w:t>
      </w:r>
      <w:r w:rsidR="00741A10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،فحركة فتح أكبر من كل المهرجانات </w:t>
      </w:r>
      <w:proofErr w:type="spellStart"/>
      <w:r w:rsidR="00741A10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،</w:t>
      </w:r>
      <w:proofErr w:type="spellEnd"/>
      <w:r w:rsidR="00741A10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كما نتمن</w:t>
      </w:r>
      <w:r w:rsidR="00AF0341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ى من كل الأحزاب الفلسطينية أن تُعيد النظر في البهرجة بمهرجانات انطلاقتها أو بذكرى استشهاد قادتها وأن يتوقفوا عن</w:t>
      </w:r>
      <w:r w:rsidR="00B42B50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استعمال الجماهير المغلوبة على أ</w:t>
      </w:r>
      <w:r w:rsidR="00AF0341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مرها </w:t>
      </w:r>
      <w:proofErr w:type="spellStart"/>
      <w:r w:rsidR="00AF0341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ككمبارس</w:t>
      </w:r>
      <w:proofErr w:type="spellEnd"/>
      <w:r w:rsidR="00AF0341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في تمثيلية باتت ممجوجة</w:t>
      </w:r>
      <w:r w:rsidR="00741A10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.</w:t>
      </w:r>
    </w:p>
    <w:p w:rsidR="00741A10" w:rsidRDefault="004311FD" w:rsidP="00741A10">
      <w:pPr>
        <w:shd w:val="clear" w:color="auto" w:fill="FFFFFF"/>
        <w:spacing w:after="0" w:line="240" w:lineRule="auto"/>
        <w:jc w:val="lowKashida"/>
        <w:rPr>
          <w:rFonts w:ascii="Segoe UI" w:eastAsia="Times New Roman" w:hAnsi="Segoe UI" w:cs="Segoe UI"/>
          <w:color w:val="1C1E21"/>
          <w:sz w:val="28"/>
          <w:szCs w:val="28"/>
        </w:rPr>
      </w:pPr>
      <w:hyperlink r:id="rId4" w:history="1">
        <w:r w:rsidR="00741A10" w:rsidRPr="008A78E6">
          <w:rPr>
            <w:rStyle w:val="Hyperlink"/>
            <w:rFonts w:ascii="Segoe UI" w:eastAsia="Times New Roman" w:hAnsi="Segoe UI" w:cs="Segoe UI"/>
            <w:sz w:val="28"/>
            <w:szCs w:val="28"/>
          </w:rPr>
          <w:t>Ibrahemibrach1@gmail.com</w:t>
        </w:r>
      </w:hyperlink>
    </w:p>
    <w:p w:rsidR="00741A10" w:rsidRPr="00BC3DD9" w:rsidRDefault="00741A10" w:rsidP="00741A10">
      <w:pPr>
        <w:shd w:val="clear" w:color="auto" w:fill="FFFFFF"/>
        <w:spacing w:after="0" w:line="240" w:lineRule="auto"/>
        <w:jc w:val="lowKashida"/>
        <w:rPr>
          <w:rFonts w:ascii="Segoe UI" w:eastAsia="Times New Roman" w:hAnsi="Segoe UI" w:cs="Segoe UI"/>
          <w:color w:val="1C1E21"/>
          <w:sz w:val="28"/>
          <w:szCs w:val="28"/>
        </w:rPr>
      </w:pPr>
    </w:p>
    <w:p w:rsidR="00BC3DD9" w:rsidRPr="00BC3DD9" w:rsidRDefault="00BC3DD9" w:rsidP="00BC3DD9">
      <w:pPr>
        <w:rPr>
          <w:rFonts w:ascii="Segoe UI" w:hAnsi="Segoe UI" w:cs="Segoe UI"/>
          <w:sz w:val="28"/>
          <w:szCs w:val="28"/>
        </w:rPr>
      </w:pPr>
    </w:p>
    <w:sectPr w:rsidR="00BC3DD9" w:rsidRPr="00BC3DD9" w:rsidSect="00A32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F62D4"/>
    <w:rsid w:val="0016633C"/>
    <w:rsid w:val="0019663B"/>
    <w:rsid w:val="002A6AF0"/>
    <w:rsid w:val="002C2E56"/>
    <w:rsid w:val="00324196"/>
    <w:rsid w:val="004311FD"/>
    <w:rsid w:val="004D3F3E"/>
    <w:rsid w:val="004D5B86"/>
    <w:rsid w:val="004F62D4"/>
    <w:rsid w:val="0050767F"/>
    <w:rsid w:val="00592E16"/>
    <w:rsid w:val="00741A10"/>
    <w:rsid w:val="008877A1"/>
    <w:rsid w:val="00A32654"/>
    <w:rsid w:val="00A75C7B"/>
    <w:rsid w:val="00AF0341"/>
    <w:rsid w:val="00AF0904"/>
    <w:rsid w:val="00B42B50"/>
    <w:rsid w:val="00BC3DD9"/>
    <w:rsid w:val="00D61E31"/>
    <w:rsid w:val="00DB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41A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rahemibrach1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home</dc:creator>
  <cp:lastModifiedBy>pc home</cp:lastModifiedBy>
  <cp:revision>5</cp:revision>
  <dcterms:created xsi:type="dcterms:W3CDTF">2019-01-06T16:44:00Z</dcterms:created>
  <dcterms:modified xsi:type="dcterms:W3CDTF">2019-01-06T20:14:00Z</dcterms:modified>
</cp:coreProperties>
</file>