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76" w:rsidRDefault="00ED0176" w:rsidP="00ED0176">
      <w:pPr>
        <w:pStyle w:val="4"/>
        <w:jc w:val="left"/>
        <w:rPr>
          <w:rFonts w:ascii="Simplified Arabic" w:hAnsi="Simplified Arabic"/>
          <w:sz w:val="28"/>
          <w:szCs w:val="28"/>
          <w:rtl/>
        </w:rPr>
      </w:pPr>
      <w:r>
        <w:rPr>
          <w:rFonts w:ascii="Simplified Arabic" w:hAnsi="Simplified Arabic" w:hint="cs"/>
          <w:sz w:val="28"/>
          <w:szCs w:val="28"/>
          <w:rtl/>
        </w:rPr>
        <w:t>د/ إبراهيم أبراش</w:t>
      </w:r>
    </w:p>
    <w:p w:rsidR="00ED0176" w:rsidRPr="0068401C" w:rsidRDefault="00A54172" w:rsidP="00ED0176">
      <w:pPr>
        <w:pStyle w:val="4"/>
        <w:jc w:val="center"/>
        <w:rPr>
          <w:rFonts w:ascii="Simplified Arabic" w:hAnsi="Simplified Arabic"/>
          <w:b w:val="0"/>
          <w:bCs w:val="0"/>
          <w:sz w:val="28"/>
          <w:szCs w:val="28"/>
          <w:rtl/>
        </w:rPr>
      </w:pPr>
      <w:r>
        <w:rPr>
          <w:rFonts w:ascii="Simplified Arabic" w:hAnsi="Simplified Arabic" w:hint="cs"/>
          <w:sz w:val="28"/>
          <w:szCs w:val="28"/>
          <w:rtl/>
        </w:rPr>
        <w:t>نعم لمحاربة</w:t>
      </w:r>
      <w:r w:rsidR="00ED0176">
        <w:rPr>
          <w:rFonts w:ascii="Simplified Arabic" w:hAnsi="Simplified Arabic" w:hint="cs"/>
          <w:sz w:val="28"/>
          <w:szCs w:val="28"/>
          <w:rtl/>
        </w:rPr>
        <w:t xml:space="preserve"> ا</w:t>
      </w:r>
      <w:r w:rsidR="00ED0176" w:rsidRPr="0068401C">
        <w:rPr>
          <w:rFonts w:ascii="Simplified Arabic" w:hAnsi="Simplified Arabic"/>
          <w:sz w:val="28"/>
          <w:szCs w:val="28"/>
          <w:rtl/>
        </w:rPr>
        <w:t>لإرهاب</w:t>
      </w:r>
      <w:r>
        <w:rPr>
          <w:rFonts w:ascii="Simplified Arabic" w:hAnsi="Simplified Arabic" w:hint="cs"/>
          <w:b w:val="0"/>
          <w:bCs w:val="0"/>
          <w:sz w:val="28"/>
          <w:szCs w:val="28"/>
          <w:rtl/>
        </w:rPr>
        <w:t xml:space="preserve"> </w:t>
      </w:r>
      <w:r w:rsidR="00007F4C">
        <w:rPr>
          <w:rFonts w:ascii="Simplified Arabic" w:hAnsi="Simplified Arabic" w:hint="cs"/>
          <w:sz w:val="28"/>
          <w:szCs w:val="28"/>
          <w:rtl/>
        </w:rPr>
        <w:t xml:space="preserve">... </w:t>
      </w:r>
      <w:r w:rsidRPr="00A54172">
        <w:rPr>
          <w:rFonts w:ascii="Simplified Arabic" w:hAnsi="Simplified Arabic" w:hint="cs"/>
          <w:sz w:val="28"/>
          <w:szCs w:val="28"/>
          <w:rtl/>
        </w:rPr>
        <w:t>ولكن ما هو الإرهاب</w:t>
      </w:r>
      <w:r>
        <w:rPr>
          <w:rFonts w:ascii="Simplified Arabic" w:hAnsi="Simplified Arabic" w:hint="cs"/>
          <w:b w:val="0"/>
          <w:bCs w:val="0"/>
          <w:sz w:val="28"/>
          <w:szCs w:val="28"/>
          <w:rtl/>
        </w:rPr>
        <w:t xml:space="preserve"> ؟</w:t>
      </w:r>
    </w:p>
    <w:p w:rsidR="001D6228" w:rsidRDefault="00152E71" w:rsidP="00152E71">
      <w:pPr>
        <w:pStyle w:val="1"/>
        <w:ind w:firstLine="0"/>
        <w:rPr>
          <w:rFonts w:ascii="Simplified Arabic" w:hAnsi="Simplified Arabic"/>
          <w:sz w:val="28"/>
          <w:szCs w:val="28"/>
          <w:rtl/>
        </w:rPr>
      </w:pPr>
      <w:r>
        <w:rPr>
          <w:rFonts w:ascii="Simplified Arabic" w:hAnsi="Simplified Arabic" w:hint="cs"/>
          <w:sz w:val="28"/>
          <w:szCs w:val="28"/>
          <w:rtl/>
        </w:rPr>
        <w:t>قلة من الناس تؤيد</w:t>
      </w:r>
      <w:r w:rsidR="00297E3B">
        <w:rPr>
          <w:rFonts w:ascii="Simplified Arabic" w:hAnsi="Simplified Arabic" w:hint="cs"/>
          <w:sz w:val="28"/>
          <w:szCs w:val="28"/>
          <w:rtl/>
        </w:rPr>
        <w:t xml:space="preserve"> الإرهاب الذي يُسقط ضحايا من المدنيين المسالمين بغض النظر عن جنسيتهم ومعتقدهم </w:t>
      </w:r>
      <w:r w:rsidR="00B31D16">
        <w:rPr>
          <w:rFonts w:ascii="Simplified Arabic" w:hAnsi="Simplified Arabic" w:hint="cs"/>
          <w:sz w:val="28"/>
          <w:szCs w:val="28"/>
          <w:rtl/>
        </w:rPr>
        <w:t>،</w:t>
      </w:r>
      <w:r>
        <w:rPr>
          <w:rFonts w:ascii="Simplified Arabic" w:hAnsi="Simplified Arabic" w:hint="cs"/>
          <w:sz w:val="28"/>
          <w:szCs w:val="28"/>
          <w:rtl/>
        </w:rPr>
        <w:t>وبالتالي ت</w:t>
      </w:r>
      <w:r w:rsidR="001D6228">
        <w:rPr>
          <w:rFonts w:ascii="Simplified Arabic" w:hAnsi="Simplified Arabic" w:hint="cs"/>
          <w:sz w:val="28"/>
          <w:szCs w:val="28"/>
          <w:rtl/>
        </w:rPr>
        <w:t>عارض</w:t>
      </w:r>
      <w:r w:rsidR="00297E3B">
        <w:rPr>
          <w:rFonts w:ascii="Simplified Arabic" w:hAnsi="Simplified Arabic" w:hint="cs"/>
          <w:sz w:val="28"/>
          <w:szCs w:val="28"/>
          <w:rtl/>
        </w:rPr>
        <w:t xml:space="preserve"> محاربة الإرهاب</w:t>
      </w:r>
      <w:r w:rsidR="00CF0D2A">
        <w:rPr>
          <w:rFonts w:ascii="Simplified Arabic" w:hAnsi="Simplified Arabic" w:hint="cs"/>
          <w:sz w:val="28"/>
          <w:szCs w:val="28"/>
          <w:rtl/>
        </w:rPr>
        <w:t xml:space="preserve">، باستثناء ممارسوا هذا الفعل العنيف </w:t>
      </w:r>
      <w:r>
        <w:rPr>
          <w:rFonts w:ascii="Simplified Arabic" w:hAnsi="Simplified Arabic" w:hint="cs"/>
          <w:sz w:val="28"/>
          <w:szCs w:val="28"/>
          <w:rtl/>
        </w:rPr>
        <w:t>و</w:t>
      </w:r>
      <w:r w:rsidR="00CF0D2A">
        <w:rPr>
          <w:rFonts w:ascii="Simplified Arabic" w:hAnsi="Simplified Arabic" w:hint="cs"/>
          <w:sz w:val="28"/>
          <w:szCs w:val="28"/>
          <w:rtl/>
        </w:rPr>
        <w:t>المؤمن</w:t>
      </w:r>
      <w:r>
        <w:rPr>
          <w:rFonts w:ascii="Simplified Arabic" w:hAnsi="Simplified Arabic" w:hint="cs"/>
          <w:sz w:val="28"/>
          <w:szCs w:val="28"/>
          <w:rtl/>
        </w:rPr>
        <w:t>و</w:t>
      </w:r>
      <w:r w:rsidR="00CF0D2A">
        <w:rPr>
          <w:rFonts w:ascii="Simplified Arabic" w:hAnsi="Simplified Arabic" w:hint="cs"/>
          <w:sz w:val="28"/>
          <w:szCs w:val="28"/>
          <w:rtl/>
        </w:rPr>
        <w:t>ن بنهجهم</w:t>
      </w:r>
      <w:r>
        <w:rPr>
          <w:rFonts w:ascii="Simplified Arabic" w:hAnsi="Simplified Arabic" w:hint="cs"/>
          <w:sz w:val="28"/>
          <w:szCs w:val="28"/>
          <w:rtl/>
        </w:rPr>
        <w:t>، وهؤلاء أقلية محدودة حتى داخل المجتمعات الإسلامية</w:t>
      </w:r>
      <w:r w:rsidR="00297E3B">
        <w:rPr>
          <w:rFonts w:ascii="Simplified Arabic" w:hAnsi="Simplified Arabic" w:hint="cs"/>
          <w:sz w:val="28"/>
          <w:szCs w:val="28"/>
          <w:rtl/>
        </w:rPr>
        <w:t>. المشكلة ليس أن نكون أو لا نكون مع الإرهاب ، نؤيد أو لا نؤيد  محاربة الإرهاب ؟ بل في تعريف الإرهاب ، ومن هي الجهة التي تُحدد أن هذه الجماعة أو الدولة أو هذا السلوك العنيف أو ذاك الخ إرهاب يجب محاربته ؟ .</w:t>
      </w:r>
    </w:p>
    <w:p w:rsidR="00ED0176" w:rsidRDefault="00ED0176" w:rsidP="003E4A65">
      <w:pPr>
        <w:pStyle w:val="1"/>
        <w:ind w:firstLine="0"/>
        <w:rPr>
          <w:rFonts w:ascii="Simplified Arabic" w:hAnsi="Simplified Arabic"/>
          <w:sz w:val="28"/>
          <w:szCs w:val="28"/>
          <w:rtl/>
        </w:rPr>
      </w:pPr>
      <w:r w:rsidRPr="00820256">
        <w:rPr>
          <w:rFonts w:ascii="Simplified Arabic" w:hAnsi="Simplified Arabic"/>
          <w:sz w:val="28"/>
          <w:szCs w:val="28"/>
          <w:rtl/>
        </w:rPr>
        <w:t xml:space="preserve">مصطلح الإرهاب السياسي المتداول في اللغة العربية اليوم هو ترجمة لكلمة </w:t>
      </w:r>
      <w:r w:rsidRPr="00820256">
        <w:rPr>
          <w:rFonts w:ascii="Simplified Arabic" w:hAnsi="Simplified Arabic"/>
          <w:sz w:val="28"/>
          <w:szCs w:val="28"/>
        </w:rPr>
        <w:t>TERRORISM</w:t>
      </w:r>
      <w:r w:rsidRPr="00820256">
        <w:rPr>
          <w:rFonts w:ascii="Simplified Arabic" w:hAnsi="Simplified Arabic"/>
          <w:sz w:val="28"/>
          <w:szCs w:val="28"/>
          <w:rtl/>
        </w:rPr>
        <w:t xml:space="preserve"> الانجليزية </w:t>
      </w:r>
      <w:r>
        <w:rPr>
          <w:rFonts w:ascii="Simplified Arabic" w:hAnsi="Simplified Arabic" w:hint="cs"/>
          <w:sz w:val="28"/>
          <w:szCs w:val="28"/>
          <w:rtl/>
        </w:rPr>
        <w:t>وهي مشتقة</w:t>
      </w:r>
      <w:r>
        <w:rPr>
          <w:rFonts w:ascii="Simplified Arabic" w:hAnsi="Simplified Arabic"/>
          <w:sz w:val="28"/>
          <w:szCs w:val="28"/>
          <w:rtl/>
        </w:rPr>
        <w:t xml:space="preserve"> من اللغة اللاتينية حيث </w:t>
      </w:r>
      <w:r>
        <w:rPr>
          <w:rFonts w:ascii="Simplified Arabic" w:hAnsi="Simplified Arabic" w:hint="cs"/>
          <w:sz w:val="28"/>
          <w:szCs w:val="28"/>
          <w:rtl/>
        </w:rPr>
        <w:t>إ</w:t>
      </w:r>
      <w:r w:rsidRPr="00820256">
        <w:rPr>
          <w:rFonts w:ascii="Simplified Arabic" w:hAnsi="Simplified Arabic"/>
          <w:sz w:val="28"/>
          <w:szCs w:val="28"/>
          <w:rtl/>
        </w:rPr>
        <w:t xml:space="preserve">ن كلمة </w:t>
      </w:r>
      <w:r w:rsidRPr="00820256">
        <w:rPr>
          <w:rFonts w:ascii="Simplified Arabic" w:hAnsi="Simplified Arabic"/>
          <w:sz w:val="28"/>
          <w:szCs w:val="28"/>
        </w:rPr>
        <w:t>TERROR</w:t>
      </w:r>
      <w:r w:rsidRPr="00820256">
        <w:rPr>
          <w:rFonts w:ascii="Simplified Arabic" w:hAnsi="Simplified Arabic"/>
          <w:sz w:val="28"/>
          <w:szCs w:val="28"/>
          <w:rtl/>
        </w:rPr>
        <w:t xml:space="preserve"> تعني الرعب والفزع أو الشخص الذي يبثهما في قلوب الآخرين. </w:t>
      </w:r>
      <w:r>
        <w:rPr>
          <w:rFonts w:ascii="Simplified Arabic" w:hAnsi="Simplified Arabic" w:hint="cs"/>
          <w:sz w:val="28"/>
          <w:szCs w:val="28"/>
          <w:rtl/>
        </w:rPr>
        <w:t xml:space="preserve">وقد ظهر هذا المصطلح </w:t>
      </w:r>
      <w:r w:rsidR="0088488C">
        <w:rPr>
          <w:rFonts w:ascii="Simplified Arabic" w:hAnsi="Simplified Arabic" w:hint="cs"/>
          <w:sz w:val="28"/>
          <w:szCs w:val="28"/>
          <w:rtl/>
        </w:rPr>
        <w:t>بهذا المعنى ولأول مرة</w:t>
      </w:r>
      <w:r>
        <w:rPr>
          <w:rFonts w:ascii="Simplified Arabic" w:hAnsi="Simplified Arabic" w:hint="cs"/>
          <w:sz w:val="28"/>
          <w:szCs w:val="28"/>
          <w:rtl/>
        </w:rPr>
        <w:t xml:space="preserve"> في فرنسا إبان الثورة الفرنسية</w:t>
      </w:r>
      <w:r w:rsidR="00A54172">
        <w:rPr>
          <w:rFonts w:ascii="Simplified Arabic" w:hAnsi="Simplified Arabic" w:hint="cs"/>
          <w:sz w:val="28"/>
          <w:szCs w:val="28"/>
          <w:rtl/>
        </w:rPr>
        <w:t xml:space="preserve"> </w:t>
      </w:r>
      <w:r w:rsidR="00A54172">
        <w:rPr>
          <w:rFonts w:ascii="Simplified Arabic" w:hAnsi="Simplified Arabic"/>
          <w:sz w:val="28"/>
          <w:szCs w:val="28"/>
        </w:rPr>
        <w:t>(1789-1799)</w:t>
      </w:r>
      <w:r>
        <w:rPr>
          <w:rFonts w:ascii="Simplified Arabic" w:hAnsi="Simplified Arabic" w:hint="cs"/>
          <w:sz w:val="28"/>
          <w:szCs w:val="28"/>
          <w:rtl/>
        </w:rPr>
        <w:t xml:space="preserve"> حيث تم إطلاقه على الأعمال التي </w:t>
      </w:r>
      <w:r w:rsidR="006C4AC9">
        <w:rPr>
          <w:rFonts w:ascii="Simplified Arabic" w:hAnsi="Simplified Arabic" w:hint="cs"/>
          <w:sz w:val="28"/>
          <w:szCs w:val="28"/>
          <w:rtl/>
        </w:rPr>
        <w:t>قام</w:t>
      </w:r>
      <w:r>
        <w:rPr>
          <w:rFonts w:ascii="Simplified Arabic" w:hAnsi="Simplified Arabic" w:hint="cs"/>
          <w:sz w:val="28"/>
          <w:szCs w:val="28"/>
          <w:rtl/>
        </w:rPr>
        <w:t xml:space="preserve"> بها الثوار </w:t>
      </w:r>
      <w:r w:rsidR="006C4AC9">
        <w:rPr>
          <w:rFonts w:ascii="Simplified Arabic" w:hAnsi="Simplified Arabic" w:hint="cs"/>
          <w:sz w:val="28"/>
          <w:szCs w:val="28"/>
          <w:rtl/>
        </w:rPr>
        <w:t xml:space="preserve">اليعقوبيون بزعامة مكسمليان روبسبير </w:t>
      </w:r>
      <w:r>
        <w:rPr>
          <w:rFonts w:ascii="Simplified Arabic" w:hAnsi="Simplified Arabic" w:hint="cs"/>
          <w:sz w:val="28"/>
          <w:szCs w:val="28"/>
          <w:rtl/>
        </w:rPr>
        <w:t>ضد معارضي</w:t>
      </w:r>
      <w:r w:rsidR="00A54172">
        <w:rPr>
          <w:rFonts w:ascii="Simplified Arabic" w:hAnsi="Simplified Arabic" w:hint="cs"/>
          <w:sz w:val="28"/>
          <w:szCs w:val="28"/>
          <w:rtl/>
        </w:rPr>
        <w:t xml:space="preserve"> الثورة ،وتكرر استعماله لوصف الأ</w:t>
      </w:r>
      <w:r w:rsidR="003E4A65">
        <w:rPr>
          <w:rFonts w:ascii="Simplified Arabic" w:hAnsi="Simplified Arabic" w:hint="cs"/>
          <w:sz w:val="28"/>
          <w:szCs w:val="28"/>
          <w:rtl/>
        </w:rPr>
        <w:t xml:space="preserve">عمال التي قامت بها الحركة الفوضوية </w:t>
      </w:r>
      <w:r w:rsidR="003E4A65">
        <w:rPr>
          <w:rStyle w:val="hps"/>
          <w:rFonts w:ascii="Arial" w:hAnsi="Arial" w:cs="Arial"/>
          <w:color w:val="222222"/>
          <w:sz w:val="28"/>
          <w:szCs w:val="28"/>
        </w:rPr>
        <w:t>Anarchism</w:t>
      </w:r>
      <w:r w:rsidR="003E4A65">
        <w:rPr>
          <w:rFonts w:ascii="Simplified Arabic" w:hAnsi="Simplified Arabic" w:hint="cs"/>
          <w:sz w:val="28"/>
          <w:szCs w:val="28"/>
          <w:rtl/>
        </w:rPr>
        <w:t xml:space="preserve"> والعدمية </w:t>
      </w:r>
      <w:r w:rsidR="003E4A65">
        <w:rPr>
          <w:rStyle w:val="hps"/>
          <w:rFonts w:ascii="Arial" w:hAnsi="Arial" w:cs="Arial"/>
          <w:color w:val="222222"/>
          <w:sz w:val="28"/>
          <w:szCs w:val="28"/>
        </w:rPr>
        <w:t>Nihilism</w:t>
      </w:r>
      <w:r w:rsidR="003E4A65">
        <w:rPr>
          <w:rStyle w:val="hps"/>
          <w:rFonts w:ascii="Arial" w:hAnsi="Arial" w:cs="Arial" w:hint="cs"/>
          <w:color w:val="222222"/>
          <w:sz w:val="28"/>
          <w:szCs w:val="28"/>
          <w:rtl/>
        </w:rPr>
        <w:t xml:space="preserve"> </w:t>
      </w:r>
      <w:r w:rsidR="003E4A65">
        <w:rPr>
          <w:rFonts w:ascii="Simplified Arabic" w:hAnsi="Simplified Arabic" w:hint="cs"/>
          <w:sz w:val="28"/>
          <w:szCs w:val="28"/>
          <w:rtl/>
        </w:rPr>
        <w:t xml:space="preserve">في أوروبا وروسيا تحديدا  بدءا من منتصف </w:t>
      </w:r>
      <w:r>
        <w:rPr>
          <w:rFonts w:ascii="Simplified Arabic" w:hAnsi="Simplified Arabic" w:hint="cs"/>
          <w:sz w:val="28"/>
          <w:szCs w:val="28"/>
          <w:rtl/>
        </w:rPr>
        <w:t xml:space="preserve">القرن العشرين ، كما أطلق الثوار البلاشفة </w:t>
      </w:r>
      <w:r w:rsidR="0088488C">
        <w:rPr>
          <w:rFonts w:ascii="Simplified Arabic" w:hAnsi="Simplified Arabic" w:hint="cs"/>
          <w:sz w:val="28"/>
          <w:szCs w:val="28"/>
          <w:rtl/>
        </w:rPr>
        <w:t xml:space="preserve">(الشيوعيون) </w:t>
      </w:r>
      <w:r>
        <w:rPr>
          <w:rFonts w:ascii="Simplified Arabic" w:hAnsi="Simplified Arabic" w:hint="cs"/>
          <w:sz w:val="28"/>
          <w:szCs w:val="28"/>
          <w:rtl/>
        </w:rPr>
        <w:t xml:space="preserve">في الثورة الروسية </w:t>
      </w:r>
      <w:r w:rsidR="0088488C">
        <w:rPr>
          <w:rFonts w:ascii="Simplified Arabic" w:hAnsi="Simplified Arabic" w:hint="cs"/>
          <w:sz w:val="28"/>
          <w:szCs w:val="28"/>
          <w:rtl/>
        </w:rPr>
        <w:t xml:space="preserve">في </w:t>
      </w:r>
      <w:r>
        <w:rPr>
          <w:rFonts w:ascii="Simplified Arabic" w:hAnsi="Simplified Arabic" w:hint="cs"/>
          <w:sz w:val="28"/>
          <w:szCs w:val="28"/>
          <w:rtl/>
        </w:rPr>
        <w:t>أكتوبر 1917 صفة الإرهاب على الاعمال التي يقومون بها ضد المناشفة واعداء الثورة .</w:t>
      </w:r>
    </w:p>
    <w:p w:rsidR="00ED0176" w:rsidRPr="00820256" w:rsidRDefault="00ED0176" w:rsidP="00ED0176">
      <w:pPr>
        <w:pStyle w:val="1"/>
        <w:ind w:firstLine="0"/>
        <w:rPr>
          <w:rFonts w:ascii="Simplified Arabic" w:hAnsi="Simplified Arabic"/>
          <w:sz w:val="28"/>
          <w:szCs w:val="28"/>
          <w:rtl/>
        </w:rPr>
      </w:pPr>
      <w:r>
        <w:rPr>
          <w:rFonts w:ascii="Simplified Arabic" w:hAnsi="Simplified Arabic" w:hint="cs"/>
          <w:sz w:val="28"/>
          <w:szCs w:val="28"/>
          <w:rtl/>
        </w:rPr>
        <w:t xml:space="preserve">في جميع الحالات السابقة كانت كلمة إرهاب لا تحمل معنى سلبيا بل </w:t>
      </w:r>
      <w:r w:rsidR="00A54172">
        <w:rPr>
          <w:rFonts w:ascii="Simplified Arabic" w:hAnsi="Simplified Arabic" w:hint="cs"/>
          <w:sz w:val="28"/>
          <w:szCs w:val="28"/>
          <w:rtl/>
        </w:rPr>
        <w:t xml:space="preserve">كانت </w:t>
      </w:r>
      <w:r>
        <w:rPr>
          <w:rFonts w:ascii="Simplified Arabic" w:hAnsi="Simplified Arabic" w:hint="cs"/>
          <w:sz w:val="28"/>
          <w:szCs w:val="28"/>
          <w:rtl/>
        </w:rPr>
        <w:t>وصف</w:t>
      </w:r>
      <w:r w:rsidR="00A54172">
        <w:rPr>
          <w:rFonts w:ascii="Simplified Arabic" w:hAnsi="Simplified Arabic" w:hint="cs"/>
          <w:sz w:val="28"/>
          <w:szCs w:val="28"/>
          <w:rtl/>
        </w:rPr>
        <w:t>ا</w:t>
      </w:r>
      <w:r>
        <w:rPr>
          <w:rFonts w:ascii="Simplified Arabic" w:hAnsi="Simplified Arabic" w:hint="cs"/>
          <w:sz w:val="28"/>
          <w:szCs w:val="28"/>
          <w:rtl/>
        </w:rPr>
        <w:t xml:space="preserve"> لنسق من الحكم أو السلوك السياسي هدفه إرهاب أعداء الثورة ، أو إرهاب الشعب لأعدائه . إلا أنه في بداية السبعينيات من القرن العشرين ظهرت موجة ج</w:t>
      </w:r>
      <w:r w:rsidR="00A54172">
        <w:rPr>
          <w:rFonts w:ascii="Simplified Arabic" w:hAnsi="Simplified Arabic" w:hint="cs"/>
          <w:sz w:val="28"/>
          <w:szCs w:val="28"/>
          <w:rtl/>
        </w:rPr>
        <w:t>ديدة من أعمال العنف السياسي في أ</w:t>
      </w:r>
      <w:r>
        <w:rPr>
          <w:rFonts w:ascii="Simplified Arabic" w:hAnsi="Simplified Arabic" w:hint="cs"/>
          <w:sz w:val="28"/>
          <w:szCs w:val="28"/>
          <w:rtl/>
        </w:rPr>
        <w:t xml:space="preserve">وروبا أيضا من طرف قوى ماركسية وثورية أوروبية ترفض النظام الرأسمالي ، فكانت جماعة ،الألوية الحمراء ،الجيش الأحمر ،العمل المباشر ،وبادر ماينهوف الخ  . في تلك المرحلة تم توصيف هذه الأعمال بالإرهابية كما تم تجريمها رسميا . </w:t>
      </w:r>
    </w:p>
    <w:p w:rsidR="001E0C9F" w:rsidRDefault="00A54172" w:rsidP="001E0C9F">
      <w:pPr>
        <w:pStyle w:val="1"/>
        <w:rPr>
          <w:rFonts w:ascii="Simplified Arabic" w:hAnsi="Simplified Arabic"/>
          <w:sz w:val="28"/>
          <w:szCs w:val="28"/>
          <w:rtl/>
        </w:rPr>
      </w:pPr>
      <w:r w:rsidRPr="001E0C9F">
        <w:rPr>
          <w:rFonts w:ascii="Simplified Arabic" w:hAnsi="Simplified Arabic"/>
          <w:sz w:val="28"/>
          <w:szCs w:val="28"/>
          <w:rtl/>
        </w:rPr>
        <w:t>نلاحظ مما سبق أ</w:t>
      </w:r>
      <w:r w:rsidR="00ED0176" w:rsidRPr="001E0C9F">
        <w:rPr>
          <w:rFonts w:ascii="Simplified Arabic" w:hAnsi="Simplified Arabic"/>
          <w:sz w:val="28"/>
          <w:szCs w:val="28"/>
          <w:rtl/>
        </w:rPr>
        <w:t xml:space="preserve">نه حتى السبعينيات من </w:t>
      </w:r>
      <w:r w:rsidRPr="001E0C9F">
        <w:rPr>
          <w:rFonts w:ascii="Simplified Arabic" w:hAnsi="Simplified Arabic"/>
          <w:sz w:val="28"/>
          <w:szCs w:val="28"/>
          <w:rtl/>
        </w:rPr>
        <w:t>القرن الماضي كان الإرهاب ظاهرة أ</w:t>
      </w:r>
      <w:r w:rsidR="001E0C9F">
        <w:rPr>
          <w:rFonts w:ascii="Simplified Arabic" w:hAnsi="Simplified Arabic"/>
          <w:sz w:val="28"/>
          <w:szCs w:val="28"/>
          <w:rtl/>
        </w:rPr>
        <w:t>وروبية المنشأ</w:t>
      </w:r>
      <w:r w:rsidR="001E0C9F">
        <w:rPr>
          <w:rFonts w:ascii="Simplified Arabic" w:hAnsi="Simplified Arabic" w:hint="cs"/>
          <w:sz w:val="28"/>
          <w:szCs w:val="28"/>
          <w:rtl/>
        </w:rPr>
        <w:t xml:space="preserve">، ولم ينتقل للشرق الأوسط إلى بعد ظهور الحركة الصهيونية في فلسطين وممارستها للإرهاب بحق الشعب الفلسطيني . </w:t>
      </w:r>
      <w:r w:rsidR="000E1B4A" w:rsidRPr="001E0C9F">
        <w:rPr>
          <w:rFonts w:ascii="Simplified Arabic" w:hAnsi="Simplified Arabic"/>
          <w:sz w:val="28"/>
          <w:szCs w:val="28"/>
          <w:rtl/>
        </w:rPr>
        <w:t xml:space="preserve">كانت الحركات الصهيونية في فلسطين إبان الانتداب البريطاني أول </w:t>
      </w:r>
      <w:r w:rsidR="00C75282" w:rsidRPr="001E0C9F">
        <w:rPr>
          <w:rFonts w:ascii="Simplified Arabic" w:hAnsi="Simplified Arabic"/>
          <w:sz w:val="28"/>
          <w:szCs w:val="28"/>
          <w:rtl/>
        </w:rPr>
        <w:t>من أدخل الإرهاب إلى المنطقة العربية وإلى فلسطين على وجه الخصوص</w:t>
      </w:r>
      <w:r w:rsidR="000E1B4A" w:rsidRPr="001E0C9F">
        <w:rPr>
          <w:rFonts w:ascii="Simplified Arabic" w:hAnsi="Simplified Arabic"/>
          <w:sz w:val="28"/>
          <w:szCs w:val="28"/>
          <w:rtl/>
        </w:rPr>
        <w:t>، وقد اطلقت بريطانيا نفسها على هذه الجماعات اليهودية صفة الجماعات الإرهابية عندما فجرت جماعة ال</w:t>
      </w:r>
      <w:r w:rsidR="001E0C9F">
        <w:rPr>
          <w:rFonts w:ascii="Simplified Arabic" w:hAnsi="Simplified Arabic" w:hint="cs"/>
          <w:sz w:val="28"/>
          <w:szCs w:val="28"/>
          <w:rtl/>
        </w:rPr>
        <w:t>إ</w:t>
      </w:r>
      <w:r w:rsidR="000E1B4A" w:rsidRPr="001E0C9F">
        <w:rPr>
          <w:rFonts w:ascii="Simplified Arabic" w:hAnsi="Simplified Arabic"/>
          <w:sz w:val="28"/>
          <w:szCs w:val="28"/>
          <w:rtl/>
        </w:rPr>
        <w:t>رجون اليهودية  فندق الملك داوود في القدس 22/7/1946</w:t>
      </w:r>
      <w:r w:rsidR="00C75282" w:rsidRPr="001E0C9F">
        <w:rPr>
          <w:rFonts w:ascii="Simplified Arabic" w:hAnsi="Simplified Arabic"/>
          <w:sz w:val="28"/>
          <w:szCs w:val="28"/>
          <w:rtl/>
        </w:rPr>
        <w:t xml:space="preserve"> وكان مقرا لحكومة الانتداب ،وق</w:t>
      </w:r>
      <w:r w:rsidR="001E0C9F">
        <w:rPr>
          <w:rFonts w:ascii="Simplified Arabic" w:hAnsi="Simplified Arabic" w:hint="cs"/>
          <w:sz w:val="28"/>
          <w:szCs w:val="28"/>
          <w:rtl/>
        </w:rPr>
        <w:t>ُ</w:t>
      </w:r>
      <w:r w:rsidR="00C75282" w:rsidRPr="001E0C9F">
        <w:rPr>
          <w:rFonts w:ascii="Simplified Arabic" w:hAnsi="Simplified Arabic"/>
          <w:sz w:val="28"/>
          <w:szCs w:val="28"/>
          <w:rtl/>
        </w:rPr>
        <w:t xml:space="preserve">تل نتيجة هذا العمل </w:t>
      </w:r>
      <w:r w:rsidR="001E0C9F">
        <w:rPr>
          <w:rFonts w:ascii="Simplified Arabic" w:hAnsi="Simplified Arabic" w:hint="cs"/>
          <w:sz w:val="28"/>
          <w:szCs w:val="28"/>
          <w:rtl/>
        </w:rPr>
        <w:t>91</w:t>
      </w:r>
      <w:r w:rsidR="00C75282" w:rsidRPr="001E0C9F">
        <w:rPr>
          <w:rFonts w:ascii="Simplified Arabic" w:hAnsi="Simplified Arabic"/>
          <w:sz w:val="28"/>
          <w:szCs w:val="28"/>
          <w:rtl/>
        </w:rPr>
        <w:t xml:space="preserve"> شخصاً، </w:t>
      </w:r>
      <w:r w:rsidR="001E0C9F">
        <w:rPr>
          <w:rFonts w:ascii="Simplified Arabic" w:hAnsi="Simplified Arabic" w:hint="cs"/>
          <w:sz w:val="28"/>
          <w:szCs w:val="28"/>
          <w:rtl/>
        </w:rPr>
        <w:t>41</w:t>
      </w:r>
      <w:r w:rsidR="00C75282" w:rsidRPr="001E0C9F">
        <w:rPr>
          <w:rFonts w:ascii="Simplified Arabic" w:hAnsi="Simplified Arabic"/>
          <w:sz w:val="28"/>
          <w:szCs w:val="28"/>
          <w:rtl/>
        </w:rPr>
        <w:t xml:space="preserve"> منهم فلسطينيين، و28 من الإنجليز و17 من </w:t>
      </w:r>
      <w:r w:rsidR="00C75282" w:rsidRPr="001E0C9F">
        <w:rPr>
          <w:rFonts w:ascii="Simplified Arabic" w:hAnsi="Simplified Arabic"/>
          <w:sz w:val="28"/>
          <w:szCs w:val="28"/>
          <w:rtl/>
        </w:rPr>
        <w:lastRenderedPageBreak/>
        <w:t>اليهود و</w:t>
      </w:r>
      <w:r w:rsidR="001E0C9F">
        <w:rPr>
          <w:rFonts w:ascii="Simplified Arabic" w:hAnsi="Simplified Arabic" w:hint="cs"/>
          <w:sz w:val="28"/>
          <w:szCs w:val="28"/>
          <w:rtl/>
        </w:rPr>
        <w:t>5</w:t>
      </w:r>
      <w:r w:rsidR="00C75282" w:rsidRPr="001E0C9F">
        <w:rPr>
          <w:rFonts w:ascii="Simplified Arabic" w:hAnsi="Simplified Arabic"/>
          <w:sz w:val="28"/>
          <w:szCs w:val="28"/>
          <w:rtl/>
        </w:rPr>
        <w:t xml:space="preserve"> من جنسيات أخرى وأصيب 45 بجروح مختلفة الخطورة.</w:t>
      </w:r>
      <w:r w:rsidR="002F7864">
        <w:rPr>
          <w:rFonts w:ascii="Simplified Arabic" w:hAnsi="Simplified Arabic" w:hint="cs"/>
          <w:sz w:val="28"/>
          <w:szCs w:val="28"/>
          <w:rtl/>
        </w:rPr>
        <w:t xml:space="preserve"> وقد وزعت بريطانيا آنذاك منشورات تتضمن صورة مناحم بيجن زعيم حركة الإرجون</w:t>
      </w:r>
      <w:r w:rsidR="002F7864">
        <w:rPr>
          <w:rFonts w:ascii="Simplified Arabic" w:hAnsi="Simplified Arabic"/>
          <w:sz w:val="28"/>
          <w:szCs w:val="28"/>
          <w:rtl/>
        </w:rPr>
        <w:t>–</w:t>
      </w:r>
      <w:r w:rsidR="002F7864">
        <w:rPr>
          <w:rFonts w:ascii="Simplified Arabic" w:hAnsi="Simplified Arabic" w:hint="cs"/>
          <w:sz w:val="28"/>
          <w:szCs w:val="28"/>
          <w:rtl/>
        </w:rPr>
        <w:t xml:space="preserve"> رئيس وزراء إسرائيل فيما بعد </w:t>
      </w:r>
      <w:r w:rsidR="002F7864">
        <w:rPr>
          <w:rFonts w:ascii="Simplified Arabic" w:hAnsi="Simplified Arabic"/>
          <w:sz w:val="28"/>
          <w:szCs w:val="28"/>
          <w:rtl/>
        </w:rPr>
        <w:t>–</w:t>
      </w:r>
      <w:r w:rsidR="002F7864">
        <w:rPr>
          <w:rFonts w:ascii="Simplified Arabic" w:hAnsi="Simplified Arabic" w:hint="cs"/>
          <w:sz w:val="28"/>
          <w:szCs w:val="28"/>
          <w:rtl/>
        </w:rPr>
        <w:t>كإرهابي مطلوب للعدالة ووضعت جائزة لمن يساعد على إلقاء القبض عليه .</w:t>
      </w:r>
      <w:r w:rsidR="00C75282" w:rsidRPr="001E0C9F">
        <w:rPr>
          <w:rFonts w:ascii="Simplified Arabic" w:hAnsi="Simplified Arabic"/>
          <w:sz w:val="28"/>
          <w:szCs w:val="28"/>
          <w:rtl/>
        </w:rPr>
        <w:t xml:space="preserve"> </w:t>
      </w:r>
    </w:p>
    <w:p w:rsidR="00C75282" w:rsidRPr="0030786E" w:rsidRDefault="00C75282" w:rsidP="0030786E">
      <w:pPr>
        <w:pStyle w:val="1"/>
        <w:rPr>
          <w:rFonts w:ascii="Simplified Arabic" w:hAnsi="Simplified Arabic"/>
          <w:sz w:val="28"/>
          <w:szCs w:val="28"/>
          <w:rtl/>
        </w:rPr>
      </w:pPr>
      <w:r w:rsidRPr="001E0C9F">
        <w:rPr>
          <w:rFonts w:ascii="Simplified Arabic" w:hAnsi="Simplified Arabic"/>
          <w:sz w:val="28"/>
          <w:szCs w:val="28"/>
          <w:rtl/>
        </w:rPr>
        <w:t xml:space="preserve"> </w:t>
      </w:r>
      <w:r w:rsidR="00697513">
        <w:rPr>
          <w:rFonts w:ascii="Simplified Arabic" w:hAnsi="Simplified Arabic" w:hint="cs"/>
          <w:sz w:val="28"/>
          <w:szCs w:val="28"/>
          <w:rtl/>
        </w:rPr>
        <w:t xml:space="preserve">وقد </w:t>
      </w:r>
      <w:r w:rsidRPr="001E0C9F">
        <w:rPr>
          <w:rFonts w:ascii="Simplified Arabic" w:hAnsi="Simplified Arabic"/>
          <w:sz w:val="28"/>
          <w:szCs w:val="28"/>
          <w:rtl/>
        </w:rPr>
        <w:t>اعتبرت دراسات أكاديمية وتقارير رسمية بريطانية أن تفجير فندق الملك داوود "أحد أكثر التفجيرات الإرهابية المميتة في القرن العشرين</w:t>
      </w:r>
      <w:r w:rsidR="0030786E">
        <w:rPr>
          <w:rFonts w:ascii="Simplified Arabic" w:hAnsi="Simplified Arabic"/>
          <w:sz w:val="28"/>
          <w:szCs w:val="28"/>
          <w:rtl/>
        </w:rPr>
        <w:t xml:space="preserve"> "</w:t>
      </w:r>
      <w:r w:rsidR="000E1B4A" w:rsidRPr="001E0C9F">
        <w:rPr>
          <w:rFonts w:ascii="Simplified Arabic" w:hAnsi="Simplified Arabic"/>
          <w:sz w:val="28"/>
          <w:szCs w:val="28"/>
          <w:rtl/>
        </w:rPr>
        <w:t xml:space="preserve">. </w:t>
      </w:r>
      <w:r w:rsidR="0030786E" w:rsidRPr="0030786E">
        <w:rPr>
          <w:rFonts w:ascii="Simplified Arabic" w:hAnsi="Simplified Arabic"/>
          <w:sz w:val="28"/>
          <w:szCs w:val="28"/>
          <w:rtl/>
        </w:rPr>
        <w:t xml:space="preserve">وعندما أقام </w:t>
      </w:r>
      <w:r w:rsidR="00697513">
        <w:rPr>
          <w:rFonts w:ascii="Simplified Arabic" w:hAnsi="Simplified Arabic" w:hint="cs"/>
          <w:sz w:val="28"/>
          <w:szCs w:val="28"/>
          <w:rtl/>
        </w:rPr>
        <w:t>اعضاء قدامى من منظمة الإرجون و</w:t>
      </w:r>
      <w:r w:rsidR="0030786E" w:rsidRPr="0030786E">
        <w:rPr>
          <w:rFonts w:ascii="Simplified Arabic" w:hAnsi="Simplified Arabic"/>
          <w:sz w:val="28"/>
          <w:szCs w:val="28"/>
          <w:rtl/>
        </w:rPr>
        <w:t>يمينيون يهود وكان من بينهم بنيامين نتنياهو  عام 2006 حفلا لإحياء ذكرى تفجير فندق الملك داوود علق السفير البريطاني في إسرائيل قائلاً: "لا نعتقد أنه من الصواب بأن يتم إحياء ذكرى عمل إرهابي أدى إلى وقوع عدد كبير من الضحايا".</w:t>
      </w:r>
      <w:r w:rsidRPr="0030786E">
        <w:rPr>
          <w:rFonts w:ascii="Simplified Arabic" w:hAnsi="Simplified Arabic"/>
          <w:sz w:val="28"/>
          <w:szCs w:val="28"/>
          <w:rtl/>
        </w:rPr>
        <w:t xml:space="preserve">وقد استمر الإرهاب الصهيوني في فلسطين والمنطقة العربية الشكل الوحيد للإرهاب في الشرق الأوسط ، </w:t>
      </w:r>
      <w:r w:rsidR="001E0C9F" w:rsidRPr="0030786E">
        <w:rPr>
          <w:rFonts w:ascii="Simplified Arabic" w:hAnsi="Simplified Arabic"/>
          <w:sz w:val="28"/>
          <w:szCs w:val="28"/>
          <w:rtl/>
        </w:rPr>
        <w:t>يُ</w:t>
      </w:r>
      <w:r w:rsidRPr="0030786E">
        <w:rPr>
          <w:rFonts w:ascii="Simplified Arabic" w:hAnsi="Simplified Arabic"/>
          <w:sz w:val="28"/>
          <w:szCs w:val="28"/>
          <w:rtl/>
        </w:rPr>
        <w:t>ضاف له إرهاب الدول الاستعمارية الأخرى .</w:t>
      </w:r>
    </w:p>
    <w:p w:rsidR="00ED0176" w:rsidRDefault="000803D6" w:rsidP="00843509">
      <w:pPr>
        <w:pStyle w:val="1"/>
        <w:rPr>
          <w:rFonts w:ascii="Simplified Arabic" w:hAnsi="Simplified Arabic"/>
          <w:sz w:val="28"/>
          <w:szCs w:val="28"/>
          <w:rtl/>
        </w:rPr>
      </w:pPr>
      <w:r>
        <w:rPr>
          <w:rFonts w:ascii="Simplified Arabic" w:hAnsi="Simplified Arabic" w:hint="cs"/>
          <w:sz w:val="28"/>
          <w:szCs w:val="28"/>
          <w:rtl/>
        </w:rPr>
        <w:t xml:space="preserve">مع ظهور الثورة الفلسطينية المعاصرة </w:t>
      </w:r>
      <w:r w:rsidR="0030786E">
        <w:rPr>
          <w:rFonts w:ascii="Simplified Arabic" w:hAnsi="Simplified Arabic" w:hint="cs"/>
          <w:sz w:val="28"/>
          <w:szCs w:val="28"/>
          <w:rtl/>
        </w:rPr>
        <w:t>منتصف الستينيات ،</w:t>
      </w:r>
      <w:r>
        <w:rPr>
          <w:rFonts w:ascii="Simplified Arabic" w:hAnsi="Simplified Arabic" w:hint="cs"/>
          <w:sz w:val="28"/>
          <w:szCs w:val="28"/>
          <w:rtl/>
        </w:rPr>
        <w:t xml:space="preserve">وقيامها بحقها في مقاومة الاحتلال، حاولت إسرائيل والولايات المتحدة الامريكية إلصاق تهمة الإرهاب بالمقاومة الفلسطينية </w:t>
      </w:r>
      <w:r w:rsidR="00843509">
        <w:rPr>
          <w:rFonts w:ascii="Simplified Arabic" w:hAnsi="Simplified Arabic" w:hint="cs"/>
          <w:sz w:val="28"/>
          <w:szCs w:val="28"/>
          <w:rtl/>
        </w:rPr>
        <w:t xml:space="preserve">من خلال </w:t>
      </w:r>
      <w:r w:rsidR="00ED0176">
        <w:rPr>
          <w:rFonts w:ascii="Simplified Arabic" w:hAnsi="Simplified Arabic" w:hint="cs"/>
          <w:sz w:val="28"/>
          <w:szCs w:val="28"/>
          <w:rtl/>
        </w:rPr>
        <w:t xml:space="preserve">إصدار قرار دولي لوصم الثورة الفلسطينية بالإرهاب </w:t>
      </w:r>
      <w:r w:rsidR="00A54172">
        <w:rPr>
          <w:rFonts w:ascii="Simplified Arabic" w:hAnsi="Simplified Arabic"/>
          <w:sz w:val="28"/>
          <w:szCs w:val="28"/>
          <w:rtl/>
        </w:rPr>
        <w:t>–</w:t>
      </w:r>
      <w:r w:rsidR="00A54172">
        <w:rPr>
          <w:rFonts w:ascii="Simplified Arabic" w:hAnsi="Simplified Arabic" w:hint="cs"/>
          <w:sz w:val="28"/>
          <w:szCs w:val="28"/>
          <w:rtl/>
        </w:rPr>
        <w:t xml:space="preserve"> كما جرى عام 1972 إثر عملية ميونيخ الفدائية التي قامت بها جماعة أيلول الأسود الفلسطينية - </w:t>
      </w:r>
      <w:r w:rsidR="00ED0176">
        <w:rPr>
          <w:rFonts w:ascii="Simplified Arabic" w:hAnsi="Simplified Arabic" w:hint="cs"/>
          <w:sz w:val="28"/>
          <w:szCs w:val="28"/>
          <w:rtl/>
        </w:rPr>
        <w:t xml:space="preserve">، </w:t>
      </w:r>
      <w:r w:rsidR="00843509">
        <w:rPr>
          <w:rFonts w:ascii="Simplified Arabic" w:hAnsi="Simplified Arabic" w:hint="cs"/>
          <w:sz w:val="28"/>
          <w:szCs w:val="28"/>
          <w:rtl/>
        </w:rPr>
        <w:t>إلا أن هذه المحاولات باءت بالفشل ،</w:t>
      </w:r>
      <w:r w:rsidR="00ED0176">
        <w:rPr>
          <w:rFonts w:ascii="Simplified Arabic" w:hAnsi="Simplified Arabic" w:hint="cs"/>
          <w:sz w:val="28"/>
          <w:szCs w:val="28"/>
          <w:rtl/>
        </w:rPr>
        <w:t>بل تعاملت غالبية دول العالم مع الثورة الفلسطينية كحركة تحرر وطني وتمت دعوة الزعيم أبو عمار لإلقاء كلمة في الجمعية العامة للأمم المتحدة عام 1974 في أوج ممارسة الثورة الفلسطينية لأعمالها الفدائية المسلحة ضد إسرائيل .</w:t>
      </w:r>
    </w:p>
    <w:p w:rsidR="00ED0176" w:rsidRDefault="00ED0176" w:rsidP="00843509">
      <w:pPr>
        <w:pStyle w:val="1"/>
        <w:rPr>
          <w:rFonts w:ascii="Simplified Arabic" w:hAnsi="Simplified Arabic"/>
          <w:sz w:val="28"/>
          <w:szCs w:val="28"/>
          <w:rtl/>
        </w:rPr>
      </w:pPr>
      <w:r>
        <w:rPr>
          <w:rFonts w:ascii="Simplified Arabic" w:hAnsi="Simplified Arabic" w:hint="cs"/>
          <w:sz w:val="28"/>
          <w:szCs w:val="28"/>
          <w:rtl/>
        </w:rPr>
        <w:t xml:space="preserve">منذ بداية الربع الأخير من القرن الماضي </w:t>
      </w:r>
      <w:r w:rsidR="00843509">
        <w:rPr>
          <w:rFonts w:ascii="Simplified Arabic" w:hAnsi="Simplified Arabic" w:hint="cs"/>
          <w:sz w:val="28"/>
          <w:szCs w:val="28"/>
          <w:rtl/>
        </w:rPr>
        <w:t>ارتبط</w:t>
      </w:r>
      <w:r>
        <w:rPr>
          <w:rFonts w:ascii="Simplified Arabic" w:hAnsi="Simplified Arabic" w:hint="cs"/>
          <w:sz w:val="28"/>
          <w:szCs w:val="28"/>
          <w:rtl/>
        </w:rPr>
        <w:t xml:space="preserve"> مصطلح الإرهاب </w:t>
      </w:r>
      <w:r w:rsidR="00843509">
        <w:rPr>
          <w:rFonts w:ascii="Simplified Arabic" w:hAnsi="Simplified Arabic" w:hint="cs"/>
          <w:sz w:val="28"/>
          <w:szCs w:val="28"/>
          <w:rtl/>
        </w:rPr>
        <w:t>ب</w:t>
      </w:r>
      <w:r>
        <w:rPr>
          <w:rFonts w:ascii="Simplified Arabic" w:hAnsi="Simplified Arabic" w:hint="cs"/>
          <w:sz w:val="28"/>
          <w:szCs w:val="28"/>
          <w:rtl/>
        </w:rPr>
        <w:t>ظهور موجة ا</w:t>
      </w:r>
      <w:r w:rsidR="00697513">
        <w:rPr>
          <w:rFonts w:ascii="Simplified Arabic" w:hAnsi="Simplified Arabic" w:hint="cs"/>
          <w:sz w:val="28"/>
          <w:szCs w:val="28"/>
          <w:rtl/>
        </w:rPr>
        <w:t>لمد الأ</w:t>
      </w:r>
      <w:r w:rsidR="00A54172">
        <w:rPr>
          <w:rFonts w:ascii="Simplified Arabic" w:hAnsi="Simplified Arabic" w:hint="cs"/>
          <w:sz w:val="28"/>
          <w:szCs w:val="28"/>
          <w:rtl/>
        </w:rPr>
        <w:t>صولي الإسلامي والتي كان أ</w:t>
      </w:r>
      <w:r>
        <w:rPr>
          <w:rFonts w:ascii="Simplified Arabic" w:hAnsi="Simplified Arabic" w:hint="cs"/>
          <w:sz w:val="28"/>
          <w:szCs w:val="28"/>
          <w:rtl/>
        </w:rPr>
        <w:t xml:space="preserve">برز عناوينها آنذاك الثورة  الافغانية 1978 ضد الاحتلال السوفييتي ،والثورة الإيرانية 1979 ضد حكم الشاه </w:t>
      </w:r>
      <w:r w:rsidR="00697513">
        <w:rPr>
          <w:rFonts w:ascii="Simplified Arabic" w:hAnsi="Simplified Arabic" w:hint="cs"/>
          <w:sz w:val="28"/>
          <w:szCs w:val="28"/>
          <w:rtl/>
        </w:rPr>
        <w:t>، وتجديد نشاط الوهابية والسلفية الجهادية</w:t>
      </w:r>
      <w:r>
        <w:rPr>
          <w:rFonts w:ascii="Simplified Arabic" w:hAnsi="Simplified Arabic" w:hint="cs"/>
          <w:sz w:val="28"/>
          <w:szCs w:val="28"/>
          <w:rtl/>
        </w:rPr>
        <w:t>، ثم توالد</w:t>
      </w:r>
      <w:r w:rsidR="00A54172">
        <w:rPr>
          <w:rFonts w:ascii="Simplified Arabic" w:hAnsi="Simplified Arabic" w:hint="cs"/>
          <w:sz w:val="28"/>
          <w:szCs w:val="28"/>
          <w:rtl/>
        </w:rPr>
        <w:t>ت</w:t>
      </w:r>
      <w:r>
        <w:rPr>
          <w:rFonts w:ascii="Simplified Arabic" w:hAnsi="Simplified Arabic" w:hint="cs"/>
          <w:sz w:val="28"/>
          <w:szCs w:val="28"/>
          <w:rtl/>
        </w:rPr>
        <w:t xml:space="preserve"> الجماعات الدينية الجهادية ،بدءا من تنظيم القاع</w:t>
      </w:r>
      <w:r w:rsidR="00A54172">
        <w:rPr>
          <w:rFonts w:ascii="Simplified Arabic" w:hAnsi="Simplified Arabic" w:hint="cs"/>
          <w:sz w:val="28"/>
          <w:szCs w:val="28"/>
          <w:rtl/>
        </w:rPr>
        <w:t>دة الذي تزعمه أسامة بن لادن ووج</w:t>
      </w:r>
      <w:r>
        <w:rPr>
          <w:rFonts w:ascii="Simplified Arabic" w:hAnsi="Simplified Arabic" w:hint="cs"/>
          <w:sz w:val="28"/>
          <w:szCs w:val="28"/>
          <w:rtl/>
        </w:rPr>
        <w:t>د في بداية تأسيسه دعم كبيرا من دول الخليج العربي ومن الغرب أيضا لأنه كان يحارب السوفييت في أفغانستان ،ومن تنظيم</w:t>
      </w:r>
      <w:r w:rsidR="00A54172">
        <w:rPr>
          <w:rFonts w:ascii="Simplified Arabic" w:hAnsi="Simplified Arabic" w:hint="cs"/>
          <w:sz w:val="28"/>
          <w:szCs w:val="28"/>
          <w:rtl/>
        </w:rPr>
        <w:t xml:space="preserve"> القاعدة تفرعت جماعات كثيرة بالإ</w:t>
      </w:r>
      <w:r>
        <w:rPr>
          <w:rFonts w:ascii="Simplified Arabic" w:hAnsi="Simplified Arabic" w:hint="cs"/>
          <w:sz w:val="28"/>
          <w:szCs w:val="28"/>
          <w:rtl/>
        </w:rPr>
        <w:t xml:space="preserve">ضافة إلى جماعات منفصلة عن القاعدة . </w:t>
      </w:r>
    </w:p>
    <w:p w:rsidR="00ED0176" w:rsidRDefault="00ED0176" w:rsidP="00ED0176">
      <w:pPr>
        <w:pStyle w:val="1"/>
        <w:rPr>
          <w:rFonts w:ascii="Simplified Arabic" w:hAnsi="Simplified Arabic"/>
          <w:sz w:val="28"/>
          <w:szCs w:val="28"/>
          <w:rtl/>
        </w:rPr>
      </w:pPr>
      <w:r>
        <w:rPr>
          <w:rFonts w:ascii="Simplified Arabic" w:hAnsi="Simplified Arabic" w:hint="cs"/>
          <w:sz w:val="28"/>
          <w:szCs w:val="28"/>
          <w:rtl/>
        </w:rPr>
        <w:t xml:space="preserve">بالرغم من قِدم ظاهرة الإرهاب إلا أنه حتى الآن لم تتوافق </w:t>
      </w:r>
      <w:r w:rsidR="00843509">
        <w:rPr>
          <w:rFonts w:ascii="Simplified Arabic" w:hAnsi="Simplified Arabic" w:hint="cs"/>
          <w:sz w:val="28"/>
          <w:szCs w:val="28"/>
          <w:rtl/>
        </w:rPr>
        <w:t>كل دول العالم حول تعريف الإرهاب</w:t>
      </w:r>
      <w:r>
        <w:rPr>
          <w:rFonts w:ascii="Simplified Arabic" w:hAnsi="Simplified Arabic" w:hint="cs"/>
          <w:sz w:val="28"/>
          <w:szCs w:val="28"/>
          <w:rtl/>
        </w:rPr>
        <w:t xml:space="preserve">، وفي الحالات القليلة التي توصلت بها لجان تابعة للأمم المتحدة إلى تعريف الإرهاب كان التعريف مبهما وفضفاضا سرعان ما تفترق المواقف حوله عند محاولة إسقاطه على جماعة أو دولة ما .فكل دولة أو مجموعة دول تضع تعريفا إجرائيا ومؤقتا للإرهاب يخص جماعة أو دولة يتم اتهامها بالإرهاب انطلاقا من الخطر الذي يشكله سلوك هذه الجماعة أو الدولة (الإرهابية) على مصالح الدولة أو الدول التي تتعرض مصالحها للإرهاب ، وفي كثير من </w:t>
      </w:r>
      <w:r>
        <w:rPr>
          <w:rFonts w:ascii="Simplified Arabic" w:hAnsi="Simplified Arabic" w:hint="cs"/>
          <w:sz w:val="28"/>
          <w:szCs w:val="28"/>
          <w:rtl/>
        </w:rPr>
        <w:lastRenderedPageBreak/>
        <w:t>الحالات يتم تصنيف جماعة ما أو دولة ما كإرهابية أو داعمة للارهاب ثم يتم إسقاط هذه التهمة عنها لاحقا إذا أخذت العلاقة بين الطرفين منحى مختلف ،ولا يهم</w:t>
      </w:r>
      <w:r w:rsidR="00A54172">
        <w:rPr>
          <w:rFonts w:ascii="Simplified Arabic" w:hAnsi="Simplified Arabic" w:hint="cs"/>
          <w:sz w:val="28"/>
          <w:szCs w:val="28"/>
          <w:rtl/>
        </w:rPr>
        <w:t xml:space="preserve"> في هذه الحالة</w:t>
      </w:r>
      <w:r>
        <w:rPr>
          <w:rFonts w:ascii="Simplified Arabic" w:hAnsi="Simplified Arabic" w:hint="cs"/>
          <w:sz w:val="28"/>
          <w:szCs w:val="28"/>
          <w:rtl/>
        </w:rPr>
        <w:t xml:space="preserve"> إذا استمرت الجهات الإرهابية بممارسة إرهابها ضد دول أو شعوب أخرى غير غربية .</w:t>
      </w:r>
    </w:p>
    <w:p w:rsidR="00B520A2" w:rsidRDefault="00BF330A" w:rsidP="00B520A2">
      <w:pPr>
        <w:pStyle w:val="1"/>
        <w:rPr>
          <w:rFonts w:ascii="Simplified Arabic" w:hAnsi="Simplified Arabic"/>
          <w:sz w:val="28"/>
          <w:szCs w:val="28"/>
          <w:rtl/>
        </w:rPr>
      </w:pPr>
      <w:r>
        <w:rPr>
          <w:rFonts w:ascii="Simplified Arabic" w:hAnsi="Simplified Arabic" w:hint="cs"/>
          <w:sz w:val="28"/>
          <w:szCs w:val="28"/>
          <w:rtl/>
        </w:rPr>
        <w:t>لهذا السبب فشلت دول العالم في وضع استراتيجية مشتركة لمحاربة الإرهاب،فالدولة أو الدول المُستهدفة بهذا النوع من العنف تسميه إرهابا وتحشد قواها لمحاربة الجماعة التي قامت بهذا العنف متجاهلة الجماعات الإرهابية الاخرى . فمثلا في سوريا وبالرغم من التوافق الشكلي بين دول العالم على تصنيف تنظيم الدولة الإسلامية بأنه تنظيم إرهابي</w:t>
      </w:r>
      <w:r w:rsidR="00B520A2">
        <w:rPr>
          <w:rFonts w:ascii="Simplified Arabic" w:hAnsi="Simplified Arabic" w:hint="cs"/>
          <w:sz w:val="28"/>
          <w:szCs w:val="28"/>
          <w:rtl/>
        </w:rPr>
        <w:t xml:space="preserve"> إلا أن هناك اختلافا بين الدول حول تصنيف الجماعات الاخرى إن كانت إرهابية أم لا ؟ ولذا تم تكليف الأردن بوضع تصنيف لهذه الجماعات وتحديد مَن منها يندرج في قائمة الجماعات الإرهابية ، ونعتقد أن </w:t>
      </w:r>
      <w:r w:rsidR="007C1ED3">
        <w:rPr>
          <w:rFonts w:ascii="Simplified Arabic" w:hAnsi="Simplified Arabic" w:hint="cs"/>
          <w:sz w:val="28"/>
          <w:szCs w:val="28"/>
          <w:rtl/>
        </w:rPr>
        <w:t xml:space="preserve">المؤتمر المقرر عقده في </w:t>
      </w:r>
      <w:r w:rsidR="00B520A2">
        <w:rPr>
          <w:rFonts w:ascii="Simplified Arabic" w:hAnsi="Simplified Arabic" w:hint="cs"/>
          <w:sz w:val="28"/>
          <w:szCs w:val="28"/>
          <w:rtl/>
        </w:rPr>
        <w:t xml:space="preserve">الأردن </w:t>
      </w:r>
      <w:r w:rsidR="007C1ED3">
        <w:rPr>
          <w:rFonts w:ascii="Simplified Arabic" w:hAnsi="Simplified Arabic" w:hint="cs"/>
          <w:sz w:val="28"/>
          <w:szCs w:val="28"/>
          <w:rtl/>
        </w:rPr>
        <w:t xml:space="preserve">في ديسمبر القادم </w:t>
      </w:r>
      <w:r w:rsidR="00B520A2">
        <w:rPr>
          <w:rFonts w:ascii="Simplified Arabic" w:hAnsi="Simplified Arabic" w:hint="cs"/>
          <w:sz w:val="28"/>
          <w:szCs w:val="28"/>
          <w:rtl/>
        </w:rPr>
        <w:t xml:space="preserve">سيواجه صعوبة في تصنيف هذه الجماعات ،مثلا جماعة الإخوان المسلمين وحزب الله وجماعة النصرة الخ . </w:t>
      </w:r>
    </w:p>
    <w:p w:rsidR="00BF330A" w:rsidRDefault="00B520A2" w:rsidP="00B520A2">
      <w:pPr>
        <w:pStyle w:val="1"/>
        <w:rPr>
          <w:rFonts w:ascii="Simplified Arabic" w:hAnsi="Simplified Arabic"/>
          <w:sz w:val="28"/>
          <w:szCs w:val="28"/>
          <w:rtl/>
        </w:rPr>
      </w:pPr>
      <w:r>
        <w:rPr>
          <w:rFonts w:ascii="Simplified Arabic" w:hAnsi="Simplified Arabic" w:hint="cs"/>
          <w:sz w:val="28"/>
          <w:szCs w:val="28"/>
          <w:rtl/>
        </w:rPr>
        <w:t>حتى في حالة التوافق على أن داعش تنظيم إرهابي يجب محاربته، فإ</w:t>
      </w:r>
      <w:r w:rsidR="00BF330A">
        <w:rPr>
          <w:rFonts w:ascii="Simplified Arabic" w:hAnsi="Simplified Arabic" w:hint="cs"/>
          <w:sz w:val="28"/>
          <w:szCs w:val="28"/>
          <w:rtl/>
        </w:rPr>
        <w:t xml:space="preserve">ن طريقة التعامل معه تختلف من دولة إلى اخرى، بل نجد دولا تتهم أخرى بانها تقف وراء ظهور تنظيم الدولة وتموله وتمده بالسلاح </w:t>
      </w:r>
      <w:r w:rsidR="008E1E75">
        <w:rPr>
          <w:rFonts w:ascii="Simplified Arabic" w:hAnsi="Simplified Arabic"/>
          <w:sz w:val="28"/>
          <w:szCs w:val="28"/>
          <w:rtl/>
        </w:rPr>
        <w:t>–</w:t>
      </w:r>
      <w:r w:rsidR="008E1E75">
        <w:rPr>
          <w:rFonts w:ascii="Simplified Arabic" w:hAnsi="Simplified Arabic" w:hint="cs"/>
          <w:sz w:val="28"/>
          <w:szCs w:val="28"/>
          <w:rtl/>
        </w:rPr>
        <w:t xml:space="preserve"> هناك اتهامات لقطر وتركيا ودول غربية بانها كانت وراء تاسيس تنظيم داعش ومعنية باستمراره بالرغم من حدوث تفجيرات بأراضيها منسوبة لداعش </w:t>
      </w:r>
      <w:r w:rsidR="008E1E75">
        <w:rPr>
          <w:rFonts w:ascii="Simplified Arabic" w:hAnsi="Simplified Arabic"/>
          <w:sz w:val="28"/>
          <w:szCs w:val="28"/>
          <w:rtl/>
        </w:rPr>
        <w:t>–</w:t>
      </w:r>
      <w:r w:rsidR="008E1E75">
        <w:rPr>
          <w:rFonts w:ascii="Simplified Arabic" w:hAnsi="Simplified Arabic" w:hint="cs"/>
          <w:sz w:val="28"/>
          <w:szCs w:val="28"/>
          <w:rtl/>
        </w:rPr>
        <w:t xml:space="preserve"> </w:t>
      </w:r>
      <w:r>
        <w:rPr>
          <w:rFonts w:ascii="Simplified Arabic" w:hAnsi="Simplified Arabic" w:hint="cs"/>
          <w:sz w:val="28"/>
          <w:szCs w:val="28"/>
          <w:rtl/>
        </w:rPr>
        <w:t xml:space="preserve">. والخطورة في النقاش والحراك الجاري اليوم حول الإرهاب أنه يتم تجاهل الإرهاب الإسرائيلي ضد الفلسطينيين. </w:t>
      </w:r>
    </w:p>
    <w:p w:rsidR="00ED0176" w:rsidRDefault="00ED0176" w:rsidP="008E1E75">
      <w:pPr>
        <w:pStyle w:val="1"/>
        <w:rPr>
          <w:rFonts w:ascii="Simplified Arabic" w:hAnsi="Simplified Arabic"/>
          <w:sz w:val="28"/>
          <w:szCs w:val="28"/>
          <w:rtl/>
        </w:rPr>
      </w:pPr>
      <w:r>
        <w:rPr>
          <w:rFonts w:ascii="Simplified Arabic" w:hAnsi="Simplified Arabic" w:hint="cs"/>
          <w:sz w:val="28"/>
          <w:szCs w:val="28"/>
          <w:rtl/>
        </w:rPr>
        <w:t xml:space="preserve">إن </w:t>
      </w:r>
      <w:r w:rsidRPr="00820256">
        <w:rPr>
          <w:rFonts w:ascii="Simplified Arabic" w:hAnsi="Simplified Arabic"/>
          <w:sz w:val="28"/>
          <w:szCs w:val="28"/>
          <w:rtl/>
        </w:rPr>
        <w:t xml:space="preserve">كل شكل من أشكال العنف السياسي يمكن أن يتحول إلى </w:t>
      </w:r>
      <w:r>
        <w:rPr>
          <w:rFonts w:ascii="Simplified Arabic" w:hAnsi="Simplified Arabic" w:hint="cs"/>
          <w:sz w:val="28"/>
          <w:szCs w:val="28"/>
          <w:rtl/>
        </w:rPr>
        <w:t xml:space="preserve">عمل </w:t>
      </w:r>
      <w:r w:rsidRPr="00820256">
        <w:rPr>
          <w:rFonts w:ascii="Simplified Arabic" w:hAnsi="Simplified Arabic"/>
          <w:sz w:val="28"/>
          <w:szCs w:val="28"/>
          <w:rtl/>
        </w:rPr>
        <w:t>إرهاب</w:t>
      </w:r>
      <w:r>
        <w:rPr>
          <w:rFonts w:ascii="Simplified Arabic" w:hAnsi="Simplified Arabic" w:hint="cs"/>
          <w:sz w:val="28"/>
          <w:szCs w:val="28"/>
          <w:rtl/>
        </w:rPr>
        <w:t>ي</w:t>
      </w:r>
      <w:r w:rsidRPr="00820256">
        <w:rPr>
          <w:rFonts w:ascii="Simplified Arabic" w:hAnsi="Simplified Arabic"/>
          <w:sz w:val="28"/>
          <w:szCs w:val="28"/>
          <w:rtl/>
        </w:rPr>
        <w:t xml:space="preserve"> </w:t>
      </w:r>
      <w:r>
        <w:rPr>
          <w:rFonts w:ascii="Simplified Arabic" w:hAnsi="Simplified Arabic" w:hint="cs"/>
          <w:sz w:val="28"/>
          <w:szCs w:val="28"/>
          <w:rtl/>
        </w:rPr>
        <w:t>أو يُص</w:t>
      </w:r>
      <w:r w:rsidR="00A54172">
        <w:rPr>
          <w:rFonts w:ascii="Simplified Arabic" w:hAnsi="Simplified Arabic" w:hint="cs"/>
          <w:sz w:val="28"/>
          <w:szCs w:val="28"/>
          <w:rtl/>
        </w:rPr>
        <w:t>َ</w:t>
      </w:r>
      <w:r>
        <w:rPr>
          <w:rFonts w:ascii="Simplified Arabic" w:hAnsi="Simplified Arabic" w:hint="cs"/>
          <w:sz w:val="28"/>
          <w:szCs w:val="28"/>
          <w:rtl/>
        </w:rPr>
        <w:t>ن</w:t>
      </w:r>
      <w:r w:rsidR="00A54172">
        <w:rPr>
          <w:rFonts w:ascii="Simplified Arabic" w:hAnsi="Simplified Arabic" w:hint="cs"/>
          <w:sz w:val="28"/>
          <w:szCs w:val="28"/>
          <w:rtl/>
        </w:rPr>
        <w:t>َ</w:t>
      </w:r>
      <w:r>
        <w:rPr>
          <w:rFonts w:ascii="Simplified Arabic" w:hAnsi="Simplified Arabic" w:hint="cs"/>
          <w:sz w:val="28"/>
          <w:szCs w:val="28"/>
          <w:rtl/>
        </w:rPr>
        <w:t xml:space="preserve">ف كإرهاب </w:t>
      </w:r>
      <w:r w:rsidRPr="00820256">
        <w:rPr>
          <w:rFonts w:ascii="Simplified Arabic" w:hAnsi="Simplified Arabic"/>
          <w:sz w:val="28"/>
          <w:szCs w:val="28"/>
          <w:rtl/>
        </w:rPr>
        <w:t>في حالة تجاوزه للقانون وللأعراف الدولية</w:t>
      </w:r>
      <w:r>
        <w:rPr>
          <w:rFonts w:ascii="Simplified Arabic" w:hAnsi="Simplified Arabic" w:hint="cs"/>
          <w:sz w:val="28"/>
          <w:szCs w:val="28"/>
          <w:rtl/>
        </w:rPr>
        <w:t xml:space="preserve"> وللثقافة والقيم السائدة في المجتمع ، أو مس مصالح </w:t>
      </w:r>
      <w:r w:rsidR="008E1E75">
        <w:rPr>
          <w:rFonts w:ascii="Simplified Arabic" w:hAnsi="Simplified Arabic" w:hint="cs"/>
          <w:sz w:val="28"/>
          <w:szCs w:val="28"/>
          <w:rtl/>
        </w:rPr>
        <w:t>دولة أو مجموعة من الدول</w:t>
      </w:r>
      <w:r>
        <w:rPr>
          <w:rFonts w:ascii="Simplified Arabic" w:hAnsi="Simplified Arabic" w:hint="cs"/>
          <w:sz w:val="28"/>
          <w:szCs w:val="28"/>
          <w:rtl/>
        </w:rPr>
        <w:t xml:space="preserve"> </w:t>
      </w:r>
      <w:r w:rsidRPr="00820256">
        <w:rPr>
          <w:rFonts w:ascii="Simplified Arabic" w:hAnsi="Simplified Arabic"/>
          <w:sz w:val="28"/>
          <w:szCs w:val="28"/>
          <w:rtl/>
        </w:rPr>
        <w:t xml:space="preserve">. </w:t>
      </w:r>
      <w:r>
        <w:rPr>
          <w:rFonts w:ascii="Simplified Arabic" w:hAnsi="Simplified Arabic" w:hint="cs"/>
          <w:sz w:val="28"/>
          <w:szCs w:val="28"/>
          <w:rtl/>
        </w:rPr>
        <w:t xml:space="preserve">كل عنف سياسي يتضمن درجة من الإرهاب ، ولكن المشكلة تكمن في تحميل بعض أشكال العنف المشروع صفة الإرهاب المُدان وبالتالي إسقاط الشرعية عن ممارسيه بغض النظر عن الأهداف والغايات التي يسعى إليها ممارسوا العنف ، وفي نفس الوقت تجاهل أعمال عنف دموي </w:t>
      </w:r>
      <w:r w:rsidR="008E1E75">
        <w:rPr>
          <w:rFonts w:ascii="Simplified Arabic" w:hAnsi="Simplified Arabic" w:hint="cs"/>
          <w:sz w:val="28"/>
          <w:szCs w:val="28"/>
          <w:rtl/>
        </w:rPr>
        <w:t>أكثر إرهابا تمارسه دول قوية ضد أ</w:t>
      </w:r>
      <w:r>
        <w:rPr>
          <w:rFonts w:ascii="Simplified Arabic" w:hAnsi="Simplified Arabic" w:hint="cs"/>
          <w:sz w:val="28"/>
          <w:szCs w:val="28"/>
          <w:rtl/>
        </w:rPr>
        <w:t xml:space="preserve">خرى ضعيفة ، أو ضد شعوب خاضعة للاستعمار . </w:t>
      </w:r>
    </w:p>
    <w:p w:rsidR="00ED0176" w:rsidRDefault="00ED0176" w:rsidP="001D6228">
      <w:pPr>
        <w:pStyle w:val="1"/>
        <w:rPr>
          <w:rFonts w:ascii="Simplified Arabic" w:hAnsi="Simplified Arabic"/>
          <w:sz w:val="28"/>
          <w:szCs w:val="28"/>
          <w:vertAlign w:val="superscript"/>
          <w:rtl/>
        </w:rPr>
      </w:pPr>
      <w:r w:rsidRPr="00820256">
        <w:rPr>
          <w:rFonts w:ascii="Simplified Arabic" w:hAnsi="Simplified Arabic"/>
          <w:sz w:val="28"/>
          <w:szCs w:val="28"/>
          <w:rtl/>
        </w:rPr>
        <w:t xml:space="preserve">نظرا لأن العمليات (الإرهابية) </w:t>
      </w:r>
      <w:r>
        <w:rPr>
          <w:rFonts w:ascii="Simplified Arabic" w:hAnsi="Simplified Arabic" w:hint="cs"/>
          <w:sz w:val="28"/>
          <w:szCs w:val="28"/>
          <w:rtl/>
        </w:rPr>
        <w:t>تُسقط</w:t>
      </w:r>
      <w:r>
        <w:rPr>
          <w:rFonts w:ascii="Simplified Arabic" w:hAnsi="Simplified Arabic"/>
          <w:sz w:val="28"/>
          <w:szCs w:val="28"/>
          <w:rtl/>
        </w:rPr>
        <w:t xml:space="preserve"> ضحايا قد يكونو</w:t>
      </w:r>
      <w:r>
        <w:rPr>
          <w:rFonts w:ascii="Simplified Arabic" w:hAnsi="Simplified Arabic" w:hint="cs"/>
          <w:sz w:val="28"/>
          <w:szCs w:val="28"/>
          <w:rtl/>
        </w:rPr>
        <w:t>ا</w:t>
      </w:r>
      <w:r w:rsidRPr="00820256">
        <w:rPr>
          <w:rFonts w:ascii="Simplified Arabic" w:hAnsi="Simplified Arabic"/>
          <w:sz w:val="28"/>
          <w:szCs w:val="28"/>
          <w:rtl/>
        </w:rPr>
        <w:t xml:space="preserve"> أبرياء وتثير مشاعر الخوف والرهبة عند الناس، فإن الاتجاه الغالب هو التهرب من المسؤولية عن هذه الأعمال، ومحاولة إلقاء التبعية على ال</w:t>
      </w:r>
      <w:r>
        <w:rPr>
          <w:rFonts w:ascii="Simplified Arabic" w:hAnsi="Simplified Arabic"/>
          <w:sz w:val="28"/>
          <w:szCs w:val="28"/>
          <w:rtl/>
        </w:rPr>
        <w:t>آخرين، فالآخرون هم الإرهابيون و</w:t>
      </w:r>
      <w:r w:rsidRPr="00820256">
        <w:rPr>
          <w:rFonts w:ascii="Simplified Arabic" w:hAnsi="Simplified Arabic"/>
          <w:sz w:val="28"/>
          <w:szCs w:val="28"/>
          <w:rtl/>
        </w:rPr>
        <w:t>القتلة، وحتى في الحالات التي تلجأ فيها دولة أو جماعات إلى ممارسة هذا النوع من الإرهاب، فإنها تضفي عليه مسميات مثل الدفاع عن النفس أو الإرهاب ضد الإرهاب أو الإرهاب الأبيض</w:t>
      </w:r>
      <w:r w:rsidR="00A54172">
        <w:rPr>
          <w:rFonts w:ascii="Simplified Arabic" w:hAnsi="Simplified Arabic" w:hint="cs"/>
          <w:sz w:val="28"/>
          <w:szCs w:val="28"/>
          <w:rtl/>
        </w:rPr>
        <w:t xml:space="preserve"> أو محاربة الإرهاب </w:t>
      </w:r>
      <w:r w:rsidRPr="00820256">
        <w:rPr>
          <w:rFonts w:ascii="Simplified Arabic" w:hAnsi="Simplified Arabic"/>
          <w:sz w:val="28"/>
          <w:szCs w:val="28"/>
          <w:rtl/>
        </w:rPr>
        <w:t>... الخ من المسميات</w:t>
      </w:r>
      <w:r>
        <w:rPr>
          <w:rFonts w:ascii="Simplified Arabic" w:hAnsi="Simplified Arabic" w:hint="cs"/>
          <w:sz w:val="28"/>
          <w:szCs w:val="28"/>
          <w:rtl/>
        </w:rPr>
        <w:t xml:space="preserve"> .وهذا هو حال الإرهاب الذي تمارسه </w:t>
      </w:r>
      <w:r w:rsidR="001D6228">
        <w:rPr>
          <w:rFonts w:ascii="Simplified Arabic" w:hAnsi="Simplified Arabic" w:hint="cs"/>
          <w:sz w:val="28"/>
          <w:szCs w:val="28"/>
          <w:rtl/>
        </w:rPr>
        <w:t xml:space="preserve">إسرائيل ضد الشعب الفلسطيني ، وتمارسه </w:t>
      </w:r>
      <w:r w:rsidR="001D6228">
        <w:rPr>
          <w:rFonts w:ascii="Simplified Arabic" w:hAnsi="Simplified Arabic" w:hint="cs"/>
          <w:sz w:val="28"/>
          <w:szCs w:val="28"/>
          <w:rtl/>
        </w:rPr>
        <w:lastRenderedPageBreak/>
        <w:t>أنظمة ا</w:t>
      </w:r>
      <w:r>
        <w:rPr>
          <w:rFonts w:ascii="Simplified Arabic" w:hAnsi="Simplified Arabic" w:hint="cs"/>
          <w:sz w:val="28"/>
          <w:szCs w:val="28"/>
          <w:rtl/>
        </w:rPr>
        <w:t xml:space="preserve">ستبدادية </w:t>
      </w:r>
      <w:r w:rsidR="00A54172">
        <w:rPr>
          <w:rFonts w:ascii="Simplified Arabic" w:hAnsi="Simplified Arabic" w:hint="cs"/>
          <w:sz w:val="28"/>
          <w:szCs w:val="28"/>
          <w:rtl/>
        </w:rPr>
        <w:t>كانت وما زالت تحتضنها واشنطن والغرب ،</w:t>
      </w:r>
      <w:r>
        <w:rPr>
          <w:rFonts w:ascii="Simplified Arabic" w:hAnsi="Simplified Arabic" w:hint="cs"/>
          <w:sz w:val="28"/>
          <w:szCs w:val="28"/>
          <w:rtl/>
        </w:rPr>
        <w:t>و</w:t>
      </w:r>
      <w:r w:rsidR="001D6228">
        <w:rPr>
          <w:rFonts w:ascii="Simplified Arabic" w:hAnsi="Simplified Arabic" w:hint="cs"/>
          <w:sz w:val="28"/>
          <w:szCs w:val="28"/>
          <w:rtl/>
        </w:rPr>
        <w:t xml:space="preserve">تمارسه </w:t>
      </w:r>
      <w:r>
        <w:rPr>
          <w:rFonts w:ascii="Simplified Arabic" w:hAnsi="Simplified Arabic" w:hint="cs"/>
          <w:sz w:val="28"/>
          <w:szCs w:val="28"/>
          <w:rtl/>
        </w:rPr>
        <w:t xml:space="preserve">الدول الاستعمارية </w:t>
      </w:r>
      <w:r w:rsidR="001D6228">
        <w:rPr>
          <w:rFonts w:ascii="Simplified Arabic" w:hAnsi="Simplified Arabic" w:hint="cs"/>
          <w:sz w:val="28"/>
          <w:szCs w:val="28"/>
          <w:rtl/>
        </w:rPr>
        <w:t xml:space="preserve">والكبرى </w:t>
      </w:r>
      <w:r>
        <w:rPr>
          <w:rFonts w:ascii="Simplified Arabic" w:hAnsi="Simplified Arabic" w:hint="cs"/>
          <w:sz w:val="28"/>
          <w:szCs w:val="28"/>
          <w:rtl/>
        </w:rPr>
        <w:t xml:space="preserve">ضد الشعوب </w:t>
      </w:r>
      <w:r w:rsidR="001D6228">
        <w:rPr>
          <w:rFonts w:ascii="Simplified Arabic" w:hAnsi="Simplified Arabic" w:hint="cs"/>
          <w:sz w:val="28"/>
          <w:szCs w:val="28"/>
          <w:rtl/>
        </w:rPr>
        <w:t>وضد الانظمة المتخالفة معها سياسيا أو تهدد مصالحها</w:t>
      </w:r>
      <w:r>
        <w:rPr>
          <w:rFonts w:ascii="Simplified Arabic" w:hAnsi="Simplified Arabic" w:hint="cs"/>
          <w:sz w:val="28"/>
          <w:szCs w:val="28"/>
          <w:rtl/>
        </w:rPr>
        <w:t xml:space="preserve">. </w:t>
      </w:r>
      <w:r>
        <w:rPr>
          <w:rFonts w:ascii="Simplified Arabic" w:hAnsi="Simplified Arabic" w:hint="cs"/>
          <w:sz w:val="28"/>
          <w:szCs w:val="28"/>
          <w:vertAlign w:val="superscript"/>
          <w:rtl/>
        </w:rPr>
        <w:t xml:space="preserve"> </w:t>
      </w:r>
    </w:p>
    <w:p w:rsidR="00ED0176" w:rsidRPr="00820256" w:rsidRDefault="00ED0176" w:rsidP="00ED0176">
      <w:pPr>
        <w:pStyle w:val="1"/>
        <w:rPr>
          <w:rFonts w:ascii="Simplified Arabic" w:hAnsi="Simplified Arabic"/>
          <w:sz w:val="28"/>
          <w:szCs w:val="28"/>
          <w:rtl/>
        </w:rPr>
      </w:pPr>
      <w:r w:rsidRPr="00820256">
        <w:rPr>
          <w:rFonts w:ascii="Simplified Arabic" w:hAnsi="Simplified Arabic"/>
          <w:sz w:val="28"/>
          <w:szCs w:val="28"/>
          <w:rtl/>
        </w:rPr>
        <w:t xml:space="preserve">يمكننا استخراج العناصر المكونة للعمل الإرهابي </w:t>
      </w:r>
      <w:r>
        <w:rPr>
          <w:rFonts w:ascii="Simplified Arabic" w:hAnsi="Simplified Arabic" w:hint="cs"/>
          <w:sz w:val="28"/>
          <w:szCs w:val="28"/>
          <w:rtl/>
        </w:rPr>
        <w:t xml:space="preserve">السياسي </w:t>
      </w:r>
      <w:r w:rsidRPr="00820256">
        <w:rPr>
          <w:rFonts w:ascii="Simplified Arabic" w:hAnsi="Simplified Arabic"/>
          <w:sz w:val="28"/>
          <w:szCs w:val="28"/>
          <w:rtl/>
        </w:rPr>
        <w:t>بصورة عامة وهي</w:t>
      </w:r>
      <w:r>
        <w:rPr>
          <w:rFonts w:ascii="Simplified Arabic" w:hAnsi="Simplified Arabic" w:hint="cs"/>
          <w:sz w:val="28"/>
          <w:szCs w:val="28"/>
          <w:rtl/>
        </w:rPr>
        <w:t xml:space="preserve"> أنه </w:t>
      </w:r>
      <w:r w:rsidRPr="00820256">
        <w:rPr>
          <w:rFonts w:ascii="Simplified Arabic" w:hAnsi="Simplified Arabic"/>
          <w:sz w:val="28"/>
          <w:szCs w:val="28"/>
        </w:rPr>
        <w:t>:</w:t>
      </w:r>
    </w:p>
    <w:p w:rsidR="00ED0176" w:rsidRDefault="00ED0176" w:rsidP="008E1E75">
      <w:pPr>
        <w:pStyle w:val="1"/>
        <w:numPr>
          <w:ilvl w:val="0"/>
          <w:numId w:val="1"/>
        </w:numPr>
        <w:rPr>
          <w:rFonts w:ascii="Simplified Arabic" w:hAnsi="Simplified Arabic"/>
          <w:sz w:val="28"/>
          <w:szCs w:val="28"/>
        </w:rPr>
      </w:pPr>
      <w:r w:rsidRPr="00820256">
        <w:rPr>
          <w:rFonts w:ascii="Simplified Arabic" w:hAnsi="Simplified Arabic"/>
          <w:sz w:val="28"/>
          <w:szCs w:val="28"/>
          <w:rtl/>
        </w:rPr>
        <w:t>عمل عنيف ي</w:t>
      </w:r>
      <w:r w:rsidR="00697513">
        <w:rPr>
          <w:rFonts w:ascii="Simplified Arabic" w:hAnsi="Simplified Arabic" w:hint="cs"/>
          <w:sz w:val="28"/>
          <w:szCs w:val="28"/>
          <w:rtl/>
        </w:rPr>
        <w:t>ُ</w:t>
      </w:r>
      <w:r w:rsidRPr="00820256">
        <w:rPr>
          <w:rFonts w:ascii="Simplified Arabic" w:hAnsi="Simplified Arabic"/>
          <w:sz w:val="28"/>
          <w:szCs w:val="28"/>
          <w:rtl/>
        </w:rPr>
        <w:t xml:space="preserve">عرض </w:t>
      </w:r>
      <w:r w:rsidR="00697513">
        <w:rPr>
          <w:rFonts w:ascii="Simplified Arabic" w:hAnsi="Simplified Arabic" w:hint="cs"/>
          <w:sz w:val="28"/>
          <w:szCs w:val="28"/>
          <w:rtl/>
        </w:rPr>
        <w:t xml:space="preserve">أو يهدد بتعريض </w:t>
      </w:r>
      <w:r w:rsidRPr="00820256">
        <w:rPr>
          <w:rFonts w:ascii="Simplified Arabic" w:hAnsi="Simplified Arabic"/>
          <w:sz w:val="28"/>
          <w:szCs w:val="28"/>
          <w:rtl/>
        </w:rPr>
        <w:t>أرواح وممتلكات الأفراد للخطر.</w:t>
      </w:r>
    </w:p>
    <w:p w:rsidR="00697513" w:rsidRDefault="00697513" w:rsidP="00697513">
      <w:pPr>
        <w:pStyle w:val="1"/>
        <w:numPr>
          <w:ilvl w:val="0"/>
          <w:numId w:val="1"/>
        </w:numPr>
        <w:rPr>
          <w:rFonts w:ascii="Simplified Arabic" w:hAnsi="Simplified Arabic"/>
          <w:sz w:val="28"/>
          <w:szCs w:val="28"/>
        </w:rPr>
      </w:pPr>
      <w:r>
        <w:rPr>
          <w:rFonts w:ascii="Simplified Arabic" w:hAnsi="Simplified Arabic" w:hint="cs"/>
          <w:sz w:val="28"/>
          <w:szCs w:val="28"/>
          <w:rtl/>
        </w:rPr>
        <w:t>يبث الرعب والهلع عند الجمهور .</w:t>
      </w:r>
    </w:p>
    <w:p w:rsidR="001D6228" w:rsidRDefault="00697513" w:rsidP="00BF330A">
      <w:pPr>
        <w:pStyle w:val="1"/>
        <w:numPr>
          <w:ilvl w:val="0"/>
          <w:numId w:val="1"/>
        </w:numPr>
        <w:rPr>
          <w:rFonts w:ascii="Simplified Arabic" w:hAnsi="Simplified Arabic"/>
          <w:sz w:val="28"/>
          <w:szCs w:val="28"/>
        </w:rPr>
      </w:pPr>
      <w:r>
        <w:rPr>
          <w:rFonts w:ascii="Simplified Arabic" w:hAnsi="Simplified Arabic" w:hint="cs"/>
          <w:sz w:val="28"/>
          <w:szCs w:val="28"/>
          <w:rtl/>
        </w:rPr>
        <w:t>لا يميز ما بين المدنيين الأبرياء والخصوم السياسيين ، حيث</w:t>
      </w:r>
      <w:r w:rsidR="001D6228">
        <w:rPr>
          <w:rFonts w:ascii="Simplified Arabic" w:hAnsi="Simplified Arabic" w:hint="cs"/>
          <w:sz w:val="28"/>
          <w:szCs w:val="28"/>
          <w:rtl/>
        </w:rPr>
        <w:t xml:space="preserve"> </w:t>
      </w:r>
      <w:r>
        <w:rPr>
          <w:rFonts w:ascii="Simplified Arabic" w:hAnsi="Simplified Arabic" w:hint="cs"/>
          <w:sz w:val="28"/>
          <w:szCs w:val="28"/>
          <w:rtl/>
        </w:rPr>
        <w:t>يقع ضحيته</w:t>
      </w:r>
      <w:r w:rsidR="001D6228">
        <w:rPr>
          <w:rFonts w:ascii="Simplified Arabic" w:hAnsi="Simplified Arabic" w:hint="cs"/>
          <w:sz w:val="28"/>
          <w:szCs w:val="28"/>
          <w:rtl/>
        </w:rPr>
        <w:t xml:space="preserve"> المدنيين الأبرياء.</w:t>
      </w:r>
    </w:p>
    <w:p w:rsidR="008E1E75" w:rsidRPr="008E1E75" w:rsidRDefault="008E1E75" w:rsidP="008E1E75">
      <w:pPr>
        <w:pStyle w:val="1"/>
        <w:numPr>
          <w:ilvl w:val="0"/>
          <w:numId w:val="1"/>
        </w:numPr>
        <w:rPr>
          <w:rFonts w:ascii="Simplified Arabic" w:hAnsi="Simplified Arabic"/>
          <w:sz w:val="28"/>
          <w:szCs w:val="28"/>
          <w:rtl/>
        </w:rPr>
      </w:pPr>
      <w:r w:rsidRPr="00820256">
        <w:rPr>
          <w:rFonts w:ascii="Simplified Arabic" w:hAnsi="Simplified Arabic"/>
          <w:sz w:val="28"/>
          <w:szCs w:val="28"/>
          <w:rtl/>
        </w:rPr>
        <w:t>يهدف إلى تحقيق أهداف سياسية</w:t>
      </w:r>
      <w:r>
        <w:rPr>
          <w:rFonts w:ascii="Simplified Arabic" w:hAnsi="Simplified Arabic" w:hint="cs"/>
          <w:sz w:val="28"/>
          <w:szCs w:val="28"/>
          <w:rtl/>
        </w:rPr>
        <w:t xml:space="preserve"> ،أو دفاعا عن معتقد ديني محل خلاف</w:t>
      </w:r>
      <w:r w:rsidRPr="00820256">
        <w:rPr>
          <w:rFonts w:ascii="Simplified Arabic" w:hAnsi="Simplified Arabic"/>
          <w:sz w:val="28"/>
          <w:szCs w:val="28"/>
          <w:rtl/>
        </w:rPr>
        <w:t>.</w:t>
      </w:r>
    </w:p>
    <w:p w:rsidR="00ED0176" w:rsidRPr="00820256" w:rsidRDefault="00BF330A" w:rsidP="00BF330A">
      <w:pPr>
        <w:pStyle w:val="1"/>
        <w:numPr>
          <w:ilvl w:val="0"/>
          <w:numId w:val="1"/>
        </w:numPr>
        <w:rPr>
          <w:rFonts w:ascii="Simplified Arabic" w:hAnsi="Simplified Arabic"/>
          <w:sz w:val="28"/>
          <w:szCs w:val="28"/>
          <w:rtl/>
        </w:rPr>
      </w:pPr>
      <w:r>
        <w:rPr>
          <w:rFonts w:ascii="Simplified Arabic" w:hAnsi="Simplified Arabic" w:hint="cs"/>
          <w:sz w:val="28"/>
          <w:szCs w:val="28"/>
          <w:rtl/>
        </w:rPr>
        <w:t>إذا استهدف</w:t>
      </w:r>
      <w:r w:rsidR="00ED0176" w:rsidRPr="00820256">
        <w:rPr>
          <w:rFonts w:ascii="Simplified Arabic" w:hAnsi="Simplified Arabic"/>
          <w:sz w:val="28"/>
          <w:szCs w:val="28"/>
          <w:rtl/>
        </w:rPr>
        <w:t xml:space="preserve"> أفراد أو مؤسسات ومصالح أو كليهما معا </w:t>
      </w:r>
      <w:r w:rsidR="001D6228">
        <w:rPr>
          <w:rFonts w:ascii="Simplified Arabic" w:hAnsi="Simplified Arabic" w:hint="cs"/>
          <w:sz w:val="28"/>
          <w:szCs w:val="28"/>
          <w:rtl/>
        </w:rPr>
        <w:t>،</w:t>
      </w:r>
      <w:r>
        <w:rPr>
          <w:rFonts w:ascii="Simplified Arabic" w:hAnsi="Simplified Arabic"/>
          <w:sz w:val="28"/>
          <w:szCs w:val="28"/>
          <w:rtl/>
        </w:rPr>
        <w:t>تابع</w:t>
      </w:r>
      <w:r>
        <w:rPr>
          <w:rFonts w:ascii="Simplified Arabic" w:hAnsi="Simplified Arabic" w:hint="cs"/>
          <w:sz w:val="28"/>
          <w:szCs w:val="28"/>
          <w:rtl/>
        </w:rPr>
        <w:t>ين</w:t>
      </w:r>
      <w:r w:rsidR="00ED0176" w:rsidRPr="00820256">
        <w:rPr>
          <w:rFonts w:ascii="Simplified Arabic" w:hAnsi="Simplified Arabic"/>
          <w:sz w:val="28"/>
          <w:szCs w:val="28"/>
          <w:rtl/>
        </w:rPr>
        <w:t xml:space="preserve"> لدولة ما</w:t>
      </w:r>
      <w:r>
        <w:rPr>
          <w:rFonts w:ascii="Simplified Arabic" w:hAnsi="Simplified Arabic" w:hint="cs"/>
          <w:sz w:val="28"/>
          <w:szCs w:val="28"/>
          <w:rtl/>
        </w:rPr>
        <w:t xml:space="preserve"> ،</w:t>
      </w:r>
      <w:r w:rsidR="001D6228">
        <w:rPr>
          <w:rFonts w:ascii="Simplified Arabic" w:hAnsi="Simplified Arabic" w:hint="cs"/>
          <w:sz w:val="28"/>
          <w:szCs w:val="28"/>
          <w:rtl/>
        </w:rPr>
        <w:t xml:space="preserve">في هذه الحالة يسمى (إرهاب دولي) </w:t>
      </w:r>
      <w:r w:rsidR="00ED0176" w:rsidRPr="00820256">
        <w:rPr>
          <w:rFonts w:ascii="Simplified Arabic" w:hAnsi="Simplified Arabic"/>
          <w:sz w:val="28"/>
          <w:szCs w:val="28"/>
          <w:rtl/>
        </w:rPr>
        <w:t>.</w:t>
      </w:r>
    </w:p>
    <w:p w:rsidR="00ED0176" w:rsidRPr="00820256" w:rsidRDefault="00ED0176" w:rsidP="00ED0176">
      <w:pPr>
        <w:pStyle w:val="1"/>
        <w:numPr>
          <w:ilvl w:val="0"/>
          <w:numId w:val="1"/>
        </w:numPr>
        <w:rPr>
          <w:rFonts w:ascii="Simplified Arabic" w:hAnsi="Simplified Arabic"/>
          <w:sz w:val="28"/>
          <w:szCs w:val="28"/>
          <w:rtl/>
        </w:rPr>
      </w:pPr>
      <w:r w:rsidRPr="00820256">
        <w:rPr>
          <w:rFonts w:ascii="Simplified Arabic" w:hAnsi="Simplified Arabic"/>
          <w:sz w:val="28"/>
          <w:szCs w:val="28"/>
          <w:rtl/>
        </w:rPr>
        <w:t xml:space="preserve">يقوم به أفراد أو جماعات </w:t>
      </w:r>
      <w:r>
        <w:rPr>
          <w:rFonts w:ascii="Simplified Arabic" w:hAnsi="Simplified Arabic" w:hint="cs"/>
          <w:sz w:val="28"/>
          <w:szCs w:val="28"/>
          <w:rtl/>
        </w:rPr>
        <w:t>أو دول خارج إطار القانون الوطني والدولي.</w:t>
      </w:r>
    </w:p>
    <w:p w:rsidR="00ED0176" w:rsidRDefault="00ED0176" w:rsidP="00ED0176">
      <w:pPr>
        <w:pStyle w:val="1"/>
        <w:numPr>
          <w:ilvl w:val="0"/>
          <w:numId w:val="1"/>
        </w:numPr>
        <w:rPr>
          <w:rFonts w:ascii="Simplified Arabic" w:hAnsi="Simplified Arabic"/>
          <w:sz w:val="28"/>
          <w:szCs w:val="28"/>
        </w:rPr>
      </w:pPr>
      <w:r>
        <w:rPr>
          <w:rFonts w:ascii="Simplified Arabic" w:hAnsi="Simplified Arabic" w:hint="cs"/>
          <w:sz w:val="28"/>
          <w:szCs w:val="28"/>
          <w:rtl/>
        </w:rPr>
        <w:t>لا يعتمد هذا العنف أو ينطلق من أية شرعية إلا تلك التي يزعمها ممارسوه .</w:t>
      </w:r>
    </w:p>
    <w:p w:rsidR="00ED0176" w:rsidRDefault="00ED0176" w:rsidP="00ED0176">
      <w:pPr>
        <w:pStyle w:val="1"/>
        <w:numPr>
          <w:ilvl w:val="0"/>
          <w:numId w:val="1"/>
        </w:numPr>
        <w:rPr>
          <w:rFonts w:ascii="Simplified Arabic" w:hAnsi="Simplified Arabic"/>
          <w:sz w:val="28"/>
          <w:szCs w:val="28"/>
        </w:rPr>
      </w:pPr>
      <w:r>
        <w:rPr>
          <w:rFonts w:ascii="Simplified Arabic" w:hAnsi="Simplified Arabic" w:hint="cs"/>
          <w:sz w:val="28"/>
          <w:szCs w:val="28"/>
          <w:rtl/>
        </w:rPr>
        <w:t xml:space="preserve">الاحتلال أشد حالات الإرهاب فتكا وهو جريمة ضد الإنسانية حيث يهدد الوجود الوطني لشعب بكامله . </w:t>
      </w:r>
    </w:p>
    <w:p w:rsidR="0028126D" w:rsidRDefault="0028126D" w:rsidP="009334AB">
      <w:pPr>
        <w:pStyle w:val="1"/>
        <w:ind w:firstLine="0"/>
        <w:rPr>
          <w:rFonts w:ascii="Simplified Arabic" w:hAnsi="Simplified Arabic"/>
          <w:sz w:val="28"/>
          <w:szCs w:val="28"/>
          <w:rtl/>
        </w:rPr>
      </w:pPr>
      <w:r>
        <w:rPr>
          <w:rFonts w:ascii="Simplified Arabic" w:hAnsi="Simplified Arabic" w:hint="cs"/>
          <w:sz w:val="28"/>
          <w:szCs w:val="28"/>
          <w:rtl/>
        </w:rPr>
        <w:t xml:space="preserve">وأخيرا نقول إن كان الطابع المستفِز والاستعراضي للعمليات الإرهابية التي يقوم بها تنظيم الدولة الإسلامية جعل من داعش اليوم عنوان الإرهاب في العالم ،إلا أن </w:t>
      </w:r>
      <w:r w:rsidR="002F7864">
        <w:rPr>
          <w:rFonts w:ascii="Simplified Arabic" w:hAnsi="Simplified Arabic" w:hint="cs"/>
          <w:sz w:val="28"/>
          <w:szCs w:val="28"/>
          <w:rtl/>
        </w:rPr>
        <w:t xml:space="preserve">تنظيم </w:t>
      </w:r>
      <w:r>
        <w:rPr>
          <w:rFonts w:ascii="Simplified Arabic" w:hAnsi="Simplified Arabic" w:hint="cs"/>
          <w:sz w:val="28"/>
          <w:szCs w:val="28"/>
          <w:rtl/>
        </w:rPr>
        <w:t xml:space="preserve">داعش ليس الجهة الإرهابية الوحيدة في العالم ، بل إن إرهاب هذه الجماعة والجماعات الأخرى الشبيهة يتغذي ويستمد مبرره أحيانا من الإرهاب الذي تمارسه إسرائيل ضد الشعب الفلسطيني </w:t>
      </w:r>
      <w:r w:rsidR="009334AB">
        <w:rPr>
          <w:rFonts w:ascii="Simplified Arabic" w:hAnsi="Simplified Arabic" w:hint="cs"/>
          <w:sz w:val="28"/>
          <w:szCs w:val="28"/>
          <w:rtl/>
        </w:rPr>
        <w:t>،وتدنيسها ل</w:t>
      </w:r>
      <w:r>
        <w:rPr>
          <w:rFonts w:ascii="Simplified Arabic" w:hAnsi="Simplified Arabic" w:hint="cs"/>
          <w:sz w:val="28"/>
          <w:szCs w:val="28"/>
          <w:rtl/>
        </w:rPr>
        <w:t>ل</w:t>
      </w:r>
      <w:r w:rsidR="009334AB">
        <w:rPr>
          <w:rFonts w:ascii="Simplified Arabic" w:hAnsi="Simplified Arabic" w:hint="cs"/>
          <w:sz w:val="28"/>
          <w:szCs w:val="28"/>
          <w:rtl/>
        </w:rPr>
        <w:t>أ</w:t>
      </w:r>
      <w:r>
        <w:rPr>
          <w:rFonts w:ascii="Simplified Arabic" w:hAnsi="Simplified Arabic" w:hint="cs"/>
          <w:sz w:val="28"/>
          <w:szCs w:val="28"/>
          <w:rtl/>
        </w:rPr>
        <w:t>ماكن المقدسة في فلسطين ، ومن التأييد السافر لواشنطن والغرب لإسرائيل .</w:t>
      </w:r>
    </w:p>
    <w:p w:rsidR="0028126D" w:rsidRDefault="00B75FEF" w:rsidP="0028126D">
      <w:pPr>
        <w:pStyle w:val="1"/>
        <w:ind w:firstLine="0"/>
        <w:rPr>
          <w:rFonts w:ascii="Simplified Arabic" w:hAnsi="Simplified Arabic"/>
          <w:sz w:val="28"/>
          <w:szCs w:val="28"/>
        </w:rPr>
      </w:pPr>
      <w:hyperlink r:id="rId7" w:history="1">
        <w:r w:rsidR="0028126D" w:rsidRPr="00A85A4F">
          <w:rPr>
            <w:rStyle w:val="Hyperlink"/>
            <w:rFonts w:ascii="Simplified Arabic" w:hAnsi="Simplified Arabic"/>
            <w:sz w:val="28"/>
            <w:szCs w:val="28"/>
          </w:rPr>
          <w:t>Ibrahemibrach1@gmail.com</w:t>
        </w:r>
      </w:hyperlink>
    </w:p>
    <w:p w:rsidR="0028126D" w:rsidRPr="00820256" w:rsidRDefault="0028126D" w:rsidP="0028126D">
      <w:pPr>
        <w:pStyle w:val="1"/>
        <w:ind w:firstLine="0"/>
        <w:rPr>
          <w:rFonts w:ascii="Simplified Arabic" w:hAnsi="Simplified Arabic"/>
          <w:sz w:val="28"/>
          <w:szCs w:val="28"/>
          <w:rtl/>
        </w:rPr>
      </w:pPr>
      <w:r>
        <w:rPr>
          <w:rFonts w:ascii="Simplified Arabic" w:hAnsi="Simplified Arabic" w:hint="cs"/>
          <w:sz w:val="28"/>
          <w:szCs w:val="28"/>
          <w:rtl/>
        </w:rPr>
        <w:t xml:space="preserve"> </w:t>
      </w:r>
    </w:p>
    <w:p w:rsidR="00B46723" w:rsidRDefault="00B46723"/>
    <w:sectPr w:rsidR="00B46723" w:rsidSect="0007557D">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100" w:rsidRDefault="00902100" w:rsidP="0028126D">
      <w:pPr>
        <w:spacing w:after="0" w:line="240" w:lineRule="auto"/>
      </w:pPr>
      <w:r>
        <w:separator/>
      </w:r>
    </w:p>
  </w:endnote>
  <w:endnote w:type="continuationSeparator" w:id="1">
    <w:p w:rsidR="00902100" w:rsidRDefault="00902100" w:rsidP="00281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42422"/>
      <w:docPartObj>
        <w:docPartGallery w:val="Page Numbers (Bottom of Page)"/>
        <w:docPartUnique/>
      </w:docPartObj>
    </w:sdtPr>
    <w:sdtContent>
      <w:p w:rsidR="008E1E75" w:rsidRDefault="00B75FEF">
        <w:pPr>
          <w:pStyle w:val="a4"/>
          <w:jc w:val="center"/>
        </w:pPr>
        <w:fldSimple w:instr=" PAGE   \* MERGEFORMAT ">
          <w:r w:rsidR="00007F4C" w:rsidRPr="00007F4C">
            <w:rPr>
              <w:rFonts w:cs="Calibri"/>
              <w:noProof/>
              <w:rtl/>
              <w:lang w:val="ar-SA"/>
            </w:rPr>
            <w:t>1</w:t>
          </w:r>
        </w:fldSimple>
      </w:p>
    </w:sdtContent>
  </w:sdt>
  <w:p w:rsidR="008E1E75" w:rsidRDefault="008E1E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100" w:rsidRDefault="00902100" w:rsidP="0028126D">
      <w:pPr>
        <w:spacing w:after="0" w:line="240" w:lineRule="auto"/>
      </w:pPr>
      <w:r>
        <w:separator/>
      </w:r>
    </w:p>
  </w:footnote>
  <w:footnote w:type="continuationSeparator" w:id="1">
    <w:p w:rsidR="00902100" w:rsidRDefault="00902100" w:rsidP="002812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02169"/>
    <w:multiLevelType w:val="hybridMultilevel"/>
    <w:tmpl w:val="E016264E"/>
    <w:lvl w:ilvl="0" w:tplc="38F694EC">
      <w:start w:val="1"/>
      <w:numFmt w:val="decimal"/>
      <w:lvlText w:val="%1-"/>
      <w:lvlJc w:val="center"/>
      <w:pPr>
        <w:tabs>
          <w:tab w:val="num" w:pos="680"/>
        </w:tabs>
        <w:ind w:left="680" w:hanging="22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useFELayout/>
  </w:compat>
  <w:rsids>
    <w:rsidRoot w:val="00ED0176"/>
    <w:rsid w:val="00007F4C"/>
    <w:rsid w:val="0007557D"/>
    <w:rsid w:val="000803D6"/>
    <w:rsid w:val="00086046"/>
    <w:rsid w:val="000E1B4A"/>
    <w:rsid w:val="00152E71"/>
    <w:rsid w:val="001D6228"/>
    <w:rsid w:val="001E0C9F"/>
    <w:rsid w:val="0028126D"/>
    <w:rsid w:val="00297E3B"/>
    <w:rsid w:val="002F7864"/>
    <w:rsid w:val="0030786E"/>
    <w:rsid w:val="003E4A65"/>
    <w:rsid w:val="004B6C96"/>
    <w:rsid w:val="00531A86"/>
    <w:rsid w:val="00580CD4"/>
    <w:rsid w:val="00597AE6"/>
    <w:rsid w:val="00697513"/>
    <w:rsid w:val="006C4AC9"/>
    <w:rsid w:val="007B70D2"/>
    <w:rsid w:val="007C1ED3"/>
    <w:rsid w:val="00843509"/>
    <w:rsid w:val="0085145D"/>
    <w:rsid w:val="0088488C"/>
    <w:rsid w:val="008E1E75"/>
    <w:rsid w:val="00902100"/>
    <w:rsid w:val="00904698"/>
    <w:rsid w:val="009334AB"/>
    <w:rsid w:val="0097603E"/>
    <w:rsid w:val="009D31DF"/>
    <w:rsid w:val="00A35EF6"/>
    <w:rsid w:val="00A54172"/>
    <w:rsid w:val="00AB64B3"/>
    <w:rsid w:val="00B31D16"/>
    <w:rsid w:val="00B46723"/>
    <w:rsid w:val="00B520A2"/>
    <w:rsid w:val="00B75FEF"/>
    <w:rsid w:val="00BB2AB3"/>
    <w:rsid w:val="00BF330A"/>
    <w:rsid w:val="00C645DC"/>
    <w:rsid w:val="00C75282"/>
    <w:rsid w:val="00CF0D2A"/>
    <w:rsid w:val="00CF1318"/>
    <w:rsid w:val="00D522A3"/>
    <w:rsid w:val="00DB4712"/>
    <w:rsid w:val="00E14914"/>
    <w:rsid w:val="00ED0176"/>
    <w:rsid w:val="00F604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7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مط1"/>
    <w:basedOn w:val="a"/>
    <w:rsid w:val="00ED0176"/>
    <w:pPr>
      <w:spacing w:after="0" w:line="240" w:lineRule="auto"/>
      <w:ind w:firstLine="720"/>
      <w:jc w:val="lowKashida"/>
    </w:pPr>
    <w:rPr>
      <w:rFonts w:ascii="Times New Roman" w:eastAsia="Times New Roman" w:hAnsi="Times New Roman" w:cs="Simplified Arabic"/>
      <w:noProof/>
      <w:sz w:val="26"/>
      <w:szCs w:val="26"/>
      <w:lang w:eastAsia="ar-SA"/>
    </w:rPr>
  </w:style>
  <w:style w:type="paragraph" w:customStyle="1" w:styleId="4">
    <w:name w:val="نمط4"/>
    <w:basedOn w:val="a"/>
    <w:rsid w:val="00ED0176"/>
    <w:pPr>
      <w:spacing w:before="120" w:after="0" w:line="240" w:lineRule="auto"/>
      <w:jc w:val="lowKashida"/>
    </w:pPr>
    <w:rPr>
      <w:rFonts w:ascii="Times New Roman" w:eastAsia="Times New Roman" w:hAnsi="Times New Roman" w:cs="Simplified Arabic"/>
      <w:b/>
      <w:bCs/>
      <w:noProof/>
      <w:sz w:val="26"/>
      <w:szCs w:val="26"/>
      <w:lang w:eastAsia="ar-SA"/>
    </w:rPr>
  </w:style>
  <w:style w:type="paragraph" w:styleId="a3">
    <w:name w:val="header"/>
    <w:basedOn w:val="a"/>
    <w:link w:val="Char"/>
    <w:uiPriority w:val="99"/>
    <w:semiHidden/>
    <w:unhideWhenUsed/>
    <w:rsid w:val="0028126D"/>
    <w:pPr>
      <w:tabs>
        <w:tab w:val="center" w:pos="4153"/>
        <w:tab w:val="right" w:pos="8306"/>
      </w:tabs>
      <w:spacing w:after="0" w:line="240" w:lineRule="auto"/>
    </w:pPr>
  </w:style>
  <w:style w:type="character" w:customStyle="1" w:styleId="Char">
    <w:name w:val="رأس صفحة Char"/>
    <w:basedOn w:val="a0"/>
    <w:link w:val="a3"/>
    <w:uiPriority w:val="99"/>
    <w:semiHidden/>
    <w:rsid w:val="0028126D"/>
  </w:style>
  <w:style w:type="paragraph" w:styleId="a4">
    <w:name w:val="footer"/>
    <w:basedOn w:val="a"/>
    <w:link w:val="Char0"/>
    <w:uiPriority w:val="99"/>
    <w:unhideWhenUsed/>
    <w:rsid w:val="0028126D"/>
    <w:pPr>
      <w:tabs>
        <w:tab w:val="center" w:pos="4153"/>
        <w:tab w:val="right" w:pos="8306"/>
      </w:tabs>
      <w:spacing w:after="0" w:line="240" w:lineRule="auto"/>
    </w:pPr>
  </w:style>
  <w:style w:type="character" w:customStyle="1" w:styleId="Char0">
    <w:name w:val="تذييل صفحة Char"/>
    <w:basedOn w:val="a0"/>
    <w:link w:val="a4"/>
    <w:uiPriority w:val="99"/>
    <w:rsid w:val="0028126D"/>
  </w:style>
  <w:style w:type="character" w:styleId="Hyperlink">
    <w:name w:val="Hyperlink"/>
    <w:basedOn w:val="a0"/>
    <w:uiPriority w:val="99"/>
    <w:unhideWhenUsed/>
    <w:rsid w:val="0028126D"/>
    <w:rPr>
      <w:color w:val="0000FF" w:themeColor="hyperlink"/>
      <w:u w:val="single"/>
    </w:rPr>
  </w:style>
  <w:style w:type="character" w:customStyle="1" w:styleId="hps">
    <w:name w:val="hps"/>
    <w:basedOn w:val="a0"/>
    <w:rsid w:val="003E4A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1206</Words>
  <Characters>6879</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14</cp:revision>
  <dcterms:created xsi:type="dcterms:W3CDTF">2015-11-23T14:40:00Z</dcterms:created>
  <dcterms:modified xsi:type="dcterms:W3CDTF">2015-12-01T10:10:00Z</dcterms:modified>
</cp:coreProperties>
</file>