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AC" w:rsidRPr="00E96287" w:rsidRDefault="00EE07D5" w:rsidP="00E96287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E96287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E96287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E96287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EE07D5" w:rsidRPr="00E96287" w:rsidRDefault="00EE07D5" w:rsidP="00804364">
      <w:pPr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 w:rsidRPr="00E96287">
        <w:rPr>
          <w:rFonts w:ascii="Segoe UI" w:hAnsi="Segoe UI" w:cs="Segoe UI"/>
          <w:sz w:val="28"/>
          <w:szCs w:val="28"/>
          <w:rtl/>
        </w:rPr>
        <w:t>مراجعات</w:t>
      </w:r>
      <w:proofErr w:type="gramEnd"/>
      <w:r w:rsidRPr="00E96287">
        <w:rPr>
          <w:rFonts w:ascii="Segoe UI" w:hAnsi="Segoe UI" w:cs="Segoe UI"/>
          <w:sz w:val="28"/>
          <w:szCs w:val="28"/>
          <w:rtl/>
        </w:rPr>
        <w:t xml:space="preserve"> حركة حماس</w:t>
      </w:r>
      <w:r w:rsidR="00846A53">
        <w:rPr>
          <w:rFonts w:ascii="Segoe UI" w:hAnsi="Segoe UI" w:cs="Segoe UI" w:hint="cs"/>
          <w:sz w:val="28"/>
          <w:szCs w:val="28"/>
          <w:rtl/>
        </w:rPr>
        <w:t xml:space="preserve"> بين التكتيك والإستراتيجية</w:t>
      </w:r>
    </w:p>
    <w:p w:rsidR="005B7F88" w:rsidRDefault="005B7F88" w:rsidP="005B7F88">
      <w:pPr>
        <w:jc w:val="both"/>
        <w:rPr>
          <w:rFonts w:ascii="Segoe UI" w:hAnsi="Segoe UI" w:cs="Segoe UI" w:hint="cs"/>
          <w:sz w:val="28"/>
          <w:szCs w:val="28"/>
          <w:rtl/>
        </w:rPr>
      </w:pPr>
      <w:r w:rsidRPr="00E96287">
        <w:rPr>
          <w:rFonts w:ascii="Segoe UI" w:hAnsi="Segoe UI" w:cs="Segoe UI"/>
          <w:sz w:val="28"/>
          <w:szCs w:val="28"/>
          <w:rtl/>
        </w:rPr>
        <w:t>مراجعة المواقف والتوجهات</w:t>
      </w:r>
      <w:r>
        <w:rPr>
          <w:rFonts w:ascii="Segoe UI" w:hAnsi="Segoe UI" w:cs="Segoe UI" w:hint="cs"/>
          <w:sz w:val="28"/>
          <w:szCs w:val="28"/>
          <w:rtl/>
        </w:rPr>
        <w:t xml:space="preserve"> السياسية والأيديولوجية</w:t>
      </w:r>
      <w:r w:rsidR="00FA4168">
        <w:rPr>
          <w:rFonts w:ascii="Segoe UI" w:hAnsi="Segoe UI" w:cs="Segoe UI"/>
          <w:sz w:val="28"/>
          <w:szCs w:val="28"/>
          <w:rtl/>
        </w:rPr>
        <w:t xml:space="preserve"> وما يبنى عليها من ممارسات</w:t>
      </w:r>
      <w:r w:rsidRPr="00E96287">
        <w:rPr>
          <w:rFonts w:ascii="Segoe UI" w:hAnsi="Segoe UI" w:cs="Segoe UI"/>
          <w:sz w:val="28"/>
          <w:szCs w:val="28"/>
          <w:rtl/>
        </w:rPr>
        <w:t xml:space="preserve"> أمر محمود ومطلوب في الحياة السياسية بشكل عام  </w:t>
      </w:r>
      <w:proofErr w:type="spellStart"/>
      <w:r w:rsidRPr="00E96287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E96287">
        <w:rPr>
          <w:rFonts w:ascii="Segoe UI" w:hAnsi="Segoe UI" w:cs="Segoe UI"/>
          <w:sz w:val="28"/>
          <w:szCs w:val="28"/>
          <w:rtl/>
        </w:rPr>
        <w:t xml:space="preserve"> فكيف إن أدت هذه المواقف والممارسات لنتائج </w:t>
      </w:r>
      <w:proofErr w:type="spellStart"/>
      <w:r w:rsidRPr="00E96287">
        <w:rPr>
          <w:rFonts w:ascii="Segoe UI" w:hAnsi="Segoe UI" w:cs="Segoe UI"/>
          <w:sz w:val="28"/>
          <w:szCs w:val="28"/>
          <w:rtl/>
        </w:rPr>
        <w:t>كارثية</w:t>
      </w:r>
      <w:proofErr w:type="spellEnd"/>
      <w:r w:rsidRPr="00E96287">
        <w:rPr>
          <w:rFonts w:ascii="Segoe UI" w:hAnsi="Segoe UI" w:cs="Segoe UI"/>
          <w:sz w:val="28"/>
          <w:szCs w:val="28"/>
          <w:rtl/>
        </w:rPr>
        <w:t xml:space="preserve"> على الشعب وأساءت للقضية أو العقيدة بما في ذ</w:t>
      </w:r>
      <w:r>
        <w:rPr>
          <w:rFonts w:ascii="Segoe UI" w:hAnsi="Segoe UI" w:cs="Segoe UI"/>
          <w:sz w:val="28"/>
          <w:szCs w:val="28"/>
          <w:rtl/>
        </w:rPr>
        <w:t>لك العقيدة الدينية نفسها</w:t>
      </w:r>
      <w:r w:rsidRPr="00E96287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/>
          <w:sz w:val="28"/>
          <w:szCs w:val="28"/>
          <w:rtl/>
        </w:rPr>
        <w:t xml:space="preserve">التي </w:t>
      </w:r>
      <w:r>
        <w:rPr>
          <w:rFonts w:ascii="Segoe UI" w:hAnsi="Segoe UI" w:cs="Segoe UI" w:hint="cs"/>
          <w:sz w:val="28"/>
          <w:szCs w:val="28"/>
          <w:rtl/>
        </w:rPr>
        <w:t>ي</w:t>
      </w:r>
      <w:r w:rsidRPr="00E96287">
        <w:rPr>
          <w:rFonts w:ascii="Segoe UI" w:hAnsi="Segoe UI" w:cs="Segoe UI"/>
          <w:sz w:val="28"/>
          <w:szCs w:val="28"/>
          <w:rtl/>
        </w:rPr>
        <w:t xml:space="preserve">دافع عنها الحزب أو النظام </w:t>
      </w:r>
      <w:proofErr w:type="spellStart"/>
      <w:r>
        <w:rPr>
          <w:rFonts w:ascii="Segoe UI" w:hAnsi="Segoe UI" w:cs="Segoe UI"/>
          <w:sz w:val="28"/>
          <w:szCs w:val="28"/>
          <w:rtl/>
        </w:rPr>
        <w:t>.</w:t>
      </w:r>
      <w:proofErr w:type="spellEnd"/>
      <w:r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</w:t>
      </w:r>
      <w:r>
        <w:rPr>
          <w:rFonts w:ascii="Segoe UI" w:hAnsi="Segoe UI" w:cs="Segoe UI"/>
          <w:sz w:val="28"/>
          <w:szCs w:val="28"/>
          <w:rtl/>
        </w:rPr>
        <w:t xml:space="preserve">قد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E96287">
        <w:rPr>
          <w:rFonts w:ascii="Segoe UI" w:hAnsi="Segoe UI" w:cs="Segoe UI"/>
          <w:sz w:val="28"/>
          <w:szCs w:val="28"/>
          <w:rtl/>
        </w:rPr>
        <w:t>كدت التجا</w:t>
      </w:r>
      <w:r>
        <w:rPr>
          <w:rFonts w:ascii="Segoe UI" w:hAnsi="Segoe UI" w:cs="Segoe UI"/>
          <w:sz w:val="28"/>
          <w:szCs w:val="28"/>
          <w:rtl/>
        </w:rPr>
        <w:t xml:space="preserve">رب التاريخية الضاربة في القِدم </w:t>
      </w:r>
      <w:r w:rsidRPr="00E96287">
        <w:rPr>
          <w:rFonts w:ascii="Segoe UI" w:hAnsi="Segoe UI" w:cs="Segoe UI"/>
          <w:sz w:val="28"/>
          <w:szCs w:val="28"/>
          <w:rtl/>
        </w:rPr>
        <w:t>و المعاصرة</w:t>
      </w:r>
      <w:r>
        <w:rPr>
          <w:rFonts w:ascii="Segoe UI" w:hAnsi="Segoe UI" w:cs="Segoe UI" w:hint="cs"/>
          <w:sz w:val="28"/>
          <w:szCs w:val="28"/>
          <w:rtl/>
        </w:rPr>
        <w:t xml:space="preserve"> أيضا</w:t>
      </w:r>
      <w:r w:rsidRPr="00E96287">
        <w:rPr>
          <w:rFonts w:ascii="Segoe UI" w:hAnsi="Segoe UI" w:cs="Segoe UI"/>
          <w:sz w:val="28"/>
          <w:szCs w:val="28"/>
          <w:rtl/>
        </w:rPr>
        <w:t xml:space="preserve"> أن العمر السياسي للأحزاب والنظم </w:t>
      </w:r>
      <w:proofErr w:type="spellStart"/>
      <w:r w:rsidRPr="00E96287">
        <w:rPr>
          <w:rFonts w:ascii="Segoe UI" w:hAnsi="Segoe UI" w:cs="Segoe UI"/>
          <w:sz w:val="28"/>
          <w:szCs w:val="28"/>
          <w:rtl/>
        </w:rPr>
        <w:t>الدوغماتية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والدينية المغلقة</w:t>
      </w:r>
      <w:r w:rsidRPr="00E96287">
        <w:rPr>
          <w:rFonts w:ascii="Segoe UI" w:hAnsi="Segoe UI" w:cs="Segoe UI"/>
          <w:sz w:val="28"/>
          <w:szCs w:val="28"/>
          <w:rtl/>
        </w:rPr>
        <w:t xml:space="preserve"> قصير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E96287">
        <w:rPr>
          <w:rFonts w:ascii="Segoe UI" w:hAnsi="Segoe UI" w:cs="Segoe UI"/>
          <w:sz w:val="28"/>
          <w:szCs w:val="28"/>
          <w:rtl/>
        </w:rPr>
        <w:t>وكلما تأخرت عملية المراجعة والتحول عند هذه الأحزاب والأنظمة</w:t>
      </w:r>
      <w:r>
        <w:rPr>
          <w:rFonts w:ascii="Segoe UI" w:hAnsi="Segoe UI" w:cs="Segoe UI"/>
          <w:sz w:val="28"/>
          <w:szCs w:val="28"/>
          <w:rtl/>
        </w:rPr>
        <w:t xml:space="preserve"> كلما كان سقوطها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E96287">
        <w:rPr>
          <w:rFonts w:ascii="Segoe UI" w:hAnsi="Segoe UI" w:cs="Segoe UI"/>
          <w:sz w:val="28"/>
          <w:szCs w:val="28"/>
          <w:rtl/>
        </w:rPr>
        <w:t>كثر حتمية وأكثر دموية .</w:t>
      </w:r>
    </w:p>
    <w:p w:rsidR="005B7F88" w:rsidRDefault="005B7F88" w:rsidP="005B7F8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 الجيد أن نسمع خطاب المراجعة والنقد الذاتي في الساحة الفلسطينية ليس عند حركة حماس فقط بل حتى عند أصحاب المشروع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حيث كانت قرارات المجلس المركزي لمنظمة التحرير في دورته السابعة والعشرين 5/3/2015 و خطاب الرئيس أبو مازن في الدورة السبعين للجمعية العامة للأمم المتحدة يوم 30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9/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2015 بمثابة مراجعة لنهج أوسلو ولكل المرحلة السابقة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وهو الأمر الذي قد يقرب المواقف بين الطرفين ويؤسس لمصالحة على قاعدة لا منتصر ولا منهزم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0195F" w:rsidRDefault="002F017D" w:rsidP="00FA416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كانت المراجعة والنقد الذاتي ليسا بالأمر الجديد عند القوى الوطنية حتى وإن كان محدودا ولا تتبعه تغيرات جوهرية في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الممارسة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إلا أن الجديد هو ما يبدو من مراجعة ونقد ذاتي عند حركة حماس وعلى لسان بعض قادتها . حيث 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نسمع في الفترة الأخيرة </w:t>
      </w:r>
      <w:r w:rsidR="00FA4168">
        <w:rPr>
          <w:rFonts w:ascii="Segoe UI" w:hAnsi="Segoe UI" w:cs="Segoe UI" w:hint="cs"/>
          <w:sz w:val="28"/>
          <w:szCs w:val="28"/>
          <w:rtl/>
        </w:rPr>
        <w:t>نغمة جديدة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 في خطاب حركة حماس </w:t>
      </w:r>
      <w:r w:rsidR="00FA4168">
        <w:rPr>
          <w:rFonts w:ascii="Segoe UI" w:hAnsi="Segoe UI" w:cs="Segoe UI" w:hint="cs"/>
          <w:sz w:val="28"/>
          <w:szCs w:val="28"/>
          <w:rtl/>
        </w:rPr>
        <w:t>من خلال</w:t>
      </w:r>
      <w:r w:rsidR="004019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4168">
        <w:rPr>
          <w:rFonts w:ascii="Segoe UI" w:hAnsi="Segoe UI" w:cs="Segoe UI" w:hint="cs"/>
          <w:sz w:val="28"/>
          <w:szCs w:val="28"/>
          <w:rtl/>
        </w:rPr>
        <w:t>ملامسة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 مفردات المشروع</w:t>
      </w:r>
      <w:r w:rsidR="009E1BF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9E1BF6">
        <w:rPr>
          <w:rFonts w:ascii="Segoe UI" w:hAnsi="Segoe UI" w:cs="Segoe UI" w:hint="cs"/>
          <w:sz w:val="28"/>
          <w:szCs w:val="28"/>
          <w:rtl/>
        </w:rPr>
        <w:t xml:space="preserve">الوطني </w:t>
      </w:r>
      <w:proofErr w:type="spellStart"/>
      <w:r w:rsidR="00FA41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FA416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E1BF6"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="007F2099">
        <w:rPr>
          <w:rFonts w:ascii="Segoe UI" w:hAnsi="Segoe UI" w:cs="Segoe UI" w:hint="cs"/>
          <w:sz w:val="28"/>
          <w:szCs w:val="28"/>
          <w:rtl/>
        </w:rPr>
        <w:t>خففت</w:t>
      </w:r>
      <w:r w:rsidR="0095262A">
        <w:rPr>
          <w:rFonts w:ascii="Segoe UI" w:hAnsi="Segoe UI" w:cs="Segoe UI" w:hint="cs"/>
          <w:sz w:val="28"/>
          <w:szCs w:val="28"/>
          <w:rtl/>
        </w:rPr>
        <w:t xml:space="preserve"> الحركة</w:t>
      </w:r>
      <w:r w:rsidR="007F2099">
        <w:rPr>
          <w:rFonts w:ascii="Segoe UI" w:hAnsi="Segoe UI" w:cs="Segoe UI" w:hint="cs"/>
          <w:sz w:val="28"/>
          <w:szCs w:val="28"/>
          <w:rtl/>
        </w:rPr>
        <w:t xml:space="preserve"> من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 ملاحقة رموز</w:t>
      </w:r>
      <w:r>
        <w:rPr>
          <w:rFonts w:ascii="Segoe UI" w:hAnsi="Segoe UI" w:cs="Segoe UI" w:hint="cs"/>
          <w:sz w:val="28"/>
          <w:szCs w:val="28"/>
          <w:rtl/>
        </w:rPr>
        <w:t xml:space="preserve"> المشروع الوطني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 كالكوفية والعلم والأغاني الوطنية </w:t>
      </w:r>
      <w:proofErr w:type="spellStart"/>
      <w:r w:rsidR="001A1E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A1E6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بالإضافة إلى تخفيف </w:t>
      </w:r>
      <w:proofErr w:type="spellStart"/>
      <w:r w:rsidR="00F70FE4">
        <w:rPr>
          <w:rFonts w:ascii="Segoe UI" w:hAnsi="Segoe UI" w:cs="Segoe UI" w:hint="cs"/>
          <w:sz w:val="28"/>
          <w:szCs w:val="28"/>
          <w:rtl/>
        </w:rPr>
        <w:t>حدة</w:t>
      </w:r>
      <w:proofErr w:type="spellEnd"/>
      <w:r w:rsidR="00F70FE4">
        <w:rPr>
          <w:rFonts w:ascii="Segoe UI" w:hAnsi="Segoe UI" w:cs="Segoe UI" w:hint="cs"/>
          <w:sz w:val="28"/>
          <w:szCs w:val="28"/>
          <w:rtl/>
        </w:rPr>
        <w:t xml:space="preserve"> علاقاتها مع </w:t>
      </w:r>
      <w:r w:rsidR="001A1E6E">
        <w:rPr>
          <w:rFonts w:ascii="Segoe UI" w:hAnsi="Segoe UI" w:cs="Segoe UI" w:hint="cs"/>
          <w:sz w:val="28"/>
          <w:szCs w:val="28"/>
          <w:rtl/>
        </w:rPr>
        <w:t>الشخصيات و</w:t>
      </w:r>
      <w:r w:rsidR="00F70FE4">
        <w:rPr>
          <w:rFonts w:ascii="Segoe UI" w:hAnsi="Segoe UI" w:cs="Segoe UI" w:hint="cs"/>
          <w:sz w:val="28"/>
          <w:szCs w:val="28"/>
          <w:rtl/>
        </w:rPr>
        <w:t>القوى الوطنية المعار</w:t>
      </w:r>
      <w:r w:rsidR="007F2099">
        <w:rPr>
          <w:rFonts w:ascii="Segoe UI" w:hAnsi="Segoe UI" w:cs="Segoe UI" w:hint="cs"/>
          <w:sz w:val="28"/>
          <w:szCs w:val="28"/>
          <w:rtl/>
        </w:rPr>
        <w:t>ِ</w:t>
      </w:r>
      <w:r w:rsidR="00F70FE4">
        <w:rPr>
          <w:rFonts w:ascii="Segoe UI" w:hAnsi="Segoe UI" w:cs="Segoe UI" w:hint="cs"/>
          <w:sz w:val="28"/>
          <w:szCs w:val="28"/>
          <w:rtl/>
        </w:rPr>
        <w:t>ضة</w:t>
      </w:r>
      <w:r w:rsidR="001A1E6E">
        <w:rPr>
          <w:rFonts w:ascii="Segoe UI" w:hAnsi="Segoe UI" w:cs="Segoe UI" w:hint="cs"/>
          <w:sz w:val="28"/>
          <w:szCs w:val="28"/>
          <w:rtl/>
        </w:rPr>
        <w:t xml:space="preserve"> لها . 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لكن التغير الأهم هو إعلانها أنها لم تعد جزءا </w:t>
      </w:r>
      <w:r w:rsidR="001A1E6E">
        <w:rPr>
          <w:rFonts w:ascii="Segoe UI" w:hAnsi="Segoe UI" w:cs="Segoe UI" w:hint="cs"/>
          <w:sz w:val="28"/>
          <w:szCs w:val="28"/>
          <w:rtl/>
        </w:rPr>
        <w:t xml:space="preserve">من </w:t>
      </w:r>
      <w:r w:rsidR="007F2099">
        <w:rPr>
          <w:rFonts w:ascii="Segoe UI" w:hAnsi="Segoe UI" w:cs="Segoe UI" w:hint="cs"/>
          <w:sz w:val="28"/>
          <w:szCs w:val="28"/>
          <w:rtl/>
        </w:rPr>
        <w:t>التنظيم الدولي ل</w:t>
      </w:r>
      <w:r w:rsidR="001A1E6E">
        <w:rPr>
          <w:rFonts w:ascii="Segoe UI" w:hAnsi="Segoe UI" w:cs="Segoe UI" w:hint="cs"/>
          <w:sz w:val="28"/>
          <w:szCs w:val="28"/>
          <w:rtl/>
        </w:rPr>
        <w:t xml:space="preserve">جماعة الإخوان المسلمين </w:t>
      </w:r>
      <w:r w:rsidR="00F70FE4">
        <w:rPr>
          <w:rFonts w:ascii="Segoe UI" w:hAnsi="Segoe UI" w:cs="Segoe UI" w:hint="cs"/>
          <w:sz w:val="28"/>
          <w:szCs w:val="28"/>
          <w:rtl/>
        </w:rPr>
        <w:t xml:space="preserve">وأنها تنظيم وطني فلسطيني </w:t>
      </w:r>
      <w:proofErr w:type="spellStart"/>
      <w:r w:rsidR="0040195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0195F">
        <w:rPr>
          <w:rFonts w:ascii="Segoe UI" w:hAnsi="Segoe UI" w:cs="Segoe UI" w:hint="cs"/>
          <w:sz w:val="28"/>
          <w:szCs w:val="28"/>
          <w:rtl/>
        </w:rPr>
        <w:t xml:space="preserve"> وهذا ما تأكد قولا خلال زيار</w:t>
      </w:r>
      <w:r w:rsidR="009E1BF6">
        <w:rPr>
          <w:rFonts w:ascii="Segoe UI" w:hAnsi="Segoe UI" w:cs="Segoe UI" w:hint="cs"/>
          <w:sz w:val="28"/>
          <w:szCs w:val="28"/>
          <w:rtl/>
        </w:rPr>
        <w:t xml:space="preserve">ة الوفد </w:t>
      </w:r>
      <w:proofErr w:type="spellStart"/>
      <w:r w:rsidR="009E1BF6">
        <w:rPr>
          <w:rFonts w:ascii="Segoe UI" w:hAnsi="Segoe UI" w:cs="Segoe UI" w:hint="cs"/>
          <w:sz w:val="28"/>
          <w:szCs w:val="28"/>
          <w:rtl/>
        </w:rPr>
        <w:t>الحمساوي</w:t>
      </w:r>
      <w:proofErr w:type="spellEnd"/>
      <w:r w:rsidR="009E1BF6">
        <w:rPr>
          <w:rFonts w:ascii="Segoe UI" w:hAnsi="Segoe UI" w:cs="Segoe UI" w:hint="cs"/>
          <w:sz w:val="28"/>
          <w:szCs w:val="28"/>
          <w:rtl/>
        </w:rPr>
        <w:t xml:space="preserve"> المفاجئ</w:t>
      </w:r>
      <w:r w:rsidR="00FA4168">
        <w:rPr>
          <w:rFonts w:ascii="Segoe UI" w:hAnsi="Segoe UI" w:cs="Segoe UI" w:hint="cs"/>
          <w:sz w:val="28"/>
          <w:szCs w:val="28"/>
          <w:rtl/>
        </w:rPr>
        <w:t>ة</w:t>
      </w:r>
      <w:r w:rsidR="009E1BF6">
        <w:rPr>
          <w:rFonts w:ascii="Segoe UI" w:hAnsi="Segoe UI" w:cs="Segoe UI" w:hint="cs"/>
          <w:sz w:val="28"/>
          <w:szCs w:val="28"/>
          <w:rtl/>
        </w:rPr>
        <w:t xml:space="preserve"> للقاهرة منتصف مارس الجاري</w:t>
      </w:r>
      <w:r w:rsidR="0040195F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40195F" w:rsidRDefault="0040195F" w:rsidP="007F209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سبق أن كتبنا وتحدثنا كثير</w:t>
      </w:r>
      <w:r w:rsidR="00FA4168">
        <w:rPr>
          <w:rFonts w:ascii="Segoe UI" w:hAnsi="Segoe UI" w:cs="Segoe UI" w:hint="cs"/>
          <w:sz w:val="28"/>
          <w:szCs w:val="28"/>
          <w:rtl/>
        </w:rPr>
        <w:t xml:space="preserve">ا في الإعلام مناشدين حركة حماس </w:t>
      </w:r>
      <w:r>
        <w:rPr>
          <w:rFonts w:ascii="Segoe UI" w:hAnsi="Segoe UI" w:cs="Segoe UI" w:hint="cs"/>
          <w:sz w:val="28"/>
          <w:szCs w:val="28"/>
          <w:rtl/>
        </w:rPr>
        <w:t xml:space="preserve">توطين </w:t>
      </w:r>
      <w:r w:rsidR="007F2099">
        <w:rPr>
          <w:rFonts w:ascii="Segoe UI" w:hAnsi="Segoe UI" w:cs="Segoe UI" w:hint="cs"/>
          <w:sz w:val="28"/>
          <w:szCs w:val="28"/>
          <w:rtl/>
        </w:rPr>
        <w:t xml:space="preserve">أيديولوجيتها </w:t>
      </w:r>
      <w:r>
        <w:rPr>
          <w:rFonts w:ascii="Segoe UI" w:hAnsi="Segoe UI" w:cs="Segoe UI" w:hint="cs"/>
          <w:sz w:val="28"/>
          <w:szCs w:val="28"/>
          <w:rtl/>
        </w:rPr>
        <w:t>الديني</w:t>
      </w:r>
      <w:r w:rsidR="007F2099">
        <w:rPr>
          <w:rFonts w:ascii="Segoe UI" w:hAnsi="Segoe UI" w:cs="Segoe UI" w:hint="cs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وأن تصبح جزءا من المشروع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وأكدنا أن في المشروع الوطني متسع للجميع وأن الوطنية الفلسطينية لا تناصب الدين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العداء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إن هذا الأخير جزء أصيل منها وأحد أدواتها في مواجهة المشروع اليهودي الصهيوني الاستعماري .</w:t>
      </w:r>
    </w:p>
    <w:p w:rsidR="0040195F" w:rsidRDefault="0040195F" w:rsidP="001A1E6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4168">
        <w:rPr>
          <w:rFonts w:ascii="Segoe UI" w:hAnsi="Segoe UI" w:cs="Segoe UI" w:hint="cs"/>
          <w:sz w:val="28"/>
          <w:szCs w:val="28"/>
          <w:rtl/>
        </w:rPr>
        <w:t xml:space="preserve">وقد </w:t>
      </w:r>
      <w:r w:rsidR="0095262A">
        <w:rPr>
          <w:rFonts w:ascii="Segoe UI" w:hAnsi="Segoe UI" w:cs="Segoe UI" w:hint="cs"/>
          <w:sz w:val="28"/>
          <w:szCs w:val="28"/>
          <w:rtl/>
        </w:rPr>
        <w:t>بذلت</w:t>
      </w:r>
      <w:r>
        <w:rPr>
          <w:rFonts w:ascii="Segoe UI" w:hAnsi="Segoe UI" w:cs="Segoe UI" w:hint="cs"/>
          <w:sz w:val="28"/>
          <w:szCs w:val="28"/>
          <w:rtl/>
        </w:rPr>
        <w:t xml:space="preserve"> منظمة التحرير كل الجهد لانضواء حركتي حماس والجهاد الإسلامي في منظمة التحرير وفي المشروع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E1BF6">
        <w:rPr>
          <w:rFonts w:ascii="Segoe UI" w:hAnsi="Segoe UI" w:cs="Segoe UI" w:hint="cs"/>
          <w:sz w:val="28"/>
          <w:szCs w:val="28"/>
          <w:rtl/>
        </w:rPr>
        <w:t xml:space="preserve">ولا يسعنا في هذا السياق تجاهل </w:t>
      </w:r>
      <w:r>
        <w:rPr>
          <w:rFonts w:ascii="Segoe UI" w:hAnsi="Segoe UI" w:cs="Segoe UI" w:hint="cs"/>
          <w:sz w:val="28"/>
          <w:szCs w:val="28"/>
          <w:rtl/>
        </w:rPr>
        <w:t xml:space="preserve">موقف </w:t>
      </w:r>
      <w:r w:rsidR="009E1BF6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لرئيس أبو مازن في انتخابات يناير 2006 حيث شجع مشاركة حماس في الانتخابات بالرغم من علمه بما تحظى به من شعبية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ناشد وتمنى على حركة حماس أن تتفهم خصوصية وخطورة المرحلة وطلب من السيد إسماعيل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هنية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رئيس الوزراء آنذاك أن يقدم برنامج حكومي لا يمنح إسرائيل فرصة للإجهاض على الحكومة الوليدة </w:t>
      </w:r>
      <w:proofErr w:type="spellStart"/>
      <w:r w:rsidR="00FA4168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FA4168">
        <w:rPr>
          <w:rFonts w:ascii="Segoe UI" w:hAnsi="Segoe UI" w:cs="Segoe UI" w:hint="cs"/>
          <w:sz w:val="28"/>
          <w:szCs w:val="28"/>
          <w:rtl/>
        </w:rPr>
        <w:t xml:space="preserve"> مع أن إسرائيل لا تحتاج لمبررات إضافية لحصار الشعب ولإضعاف السلطة الوطنية بغض النظر عمن يترأسها أو يشكل حكومتها </w:t>
      </w:r>
      <w:proofErr w:type="spellStart"/>
      <w:r w:rsidR="00FA4168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FA4168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ولا يدفع دول العالم وخصوصا المموِلة للسلطة من أن تفرض الحصار على قطاع غزة وعلى السلطة بشكل عام .</w:t>
      </w:r>
    </w:p>
    <w:p w:rsidR="0040195F" w:rsidRDefault="0040195F" w:rsidP="0040195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كان أمام حركة حماس أكثر من فرصة ومناسبة للدخول بعِزة ومن مركز القوة في النظام السياسي والمشروع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أنها فوتت هذه الفرص نتيجة ما كانت تتعرض له من ضغوط من طرف</w:t>
      </w:r>
      <w:r w:rsidR="009802B2">
        <w:rPr>
          <w:rFonts w:ascii="Segoe UI" w:hAnsi="Segoe UI" w:cs="Segoe UI" w:hint="cs"/>
          <w:sz w:val="28"/>
          <w:szCs w:val="28"/>
          <w:rtl/>
        </w:rPr>
        <w:t xml:space="preserve"> الاجندات </w:t>
      </w:r>
      <w:r>
        <w:rPr>
          <w:rFonts w:ascii="Segoe UI" w:hAnsi="Segoe UI" w:cs="Segoe UI" w:hint="cs"/>
          <w:sz w:val="28"/>
          <w:szCs w:val="28"/>
          <w:rtl/>
        </w:rPr>
        <w:t xml:space="preserve">والمشاريع الخارجية </w:t>
      </w:r>
      <w:proofErr w:type="spellStart"/>
      <w:r w:rsidR="009E1BF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E1BF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وبسبب فهم خاطئ لعلاقة الديني بالوطني</w:t>
      </w:r>
      <w:r w:rsidR="009E1BF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E1BF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وأيضا نتيجة حقد بعض قياداتها على حركة فتح ومنظمة</w:t>
      </w:r>
      <w:r w:rsidR="009E1BF6">
        <w:rPr>
          <w:rFonts w:ascii="Segoe UI" w:hAnsi="Segoe UI" w:cs="Segoe UI" w:hint="cs"/>
          <w:sz w:val="28"/>
          <w:szCs w:val="28"/>
          <w:rtl/>
        </w:rPr>
        <w:t xml:space="preserve"> التحرير </w:t>
      </w:r>
      <w:proofErr w:type="spellStart"/>
      <w:r w:rsidR="001A1E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A1E6E">
        <w:rPr>
          <w:rFonts w:ascii="Segoe UI" w:hAnsi="Segoe UI" w:cs="Segoe UI" w:hint="cs"/>
          <w:sz w:val="28"/>
          <w:szCs w:val="28"/>
          <w:rtl/>
        </w:rPr>
        <w:t xml:space="preserve"> و</w:t>
      </w:r>
      <w:r>
        <w:rPr>
          <w:rFonts w:ascii="Segoe UI" w:hAnsi="Segoe UI" w:cs="Segoe UI" w:hint="cs"/>
          <w:sz w:val="28"/>
          <w:szCs w:val="28"/>
          <w:rtl/>
        </w:rPr>
        <w:t xml:space="preserve">كان ثمن ذلك سقوط الكثير من الضحايا بالإضافة إلى حالة الانقسام المريرة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دون تجاهل أخطاء وممارسات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بعضها مقصودة وأخرى غير مقصودة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من بعض المسئولين في </w:t>
      </w:r>
      <w:r w:rsidR="0095262A">
        <w:rPr>
          <w:rFonts w:ascii="Segoe UI" w:hAnsi="Segoe UI" w:cs="Segoe UI" w:hint="cs"/>
          <w:sz w:val="28"/>
          <w:szCs w:val="28"/>
          <w:rtl/>
        </w:rPr>
        <w:t>حركة فتح و</w:t>
      </w:r>
      <w:r>
        <w:rPr>
          <w:rFonts w:ascii="Segoe UI" w:hAnsi="Segoe UI" w:cs="Segoe UI" w:hint="cs"/>
          <w:sz w:val="28"/>
          <w:szCs w:val="28"/>
          <w:rtl/>
        </w:rPr>
        <w:t xml:space="preserve">المعسكر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8E55EC" w:rsidRDefault="008E55EC" w:rsidP="00FA416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إذن من الجيد أن تقوم حماس بتوطين خطابها وتوجهاتها السياسية وأن تتعلم درسا من تجربة مريرة من التبعية لأجندة ومشاريع عابرة للوطنية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وقد سبقها في ذلك حزب النهضة في تونس والعدالة والتنمية في المغرب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وإخوان الأردن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والنموذج الماليزي مع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مهاتير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محمد </w:t>
      </w:r>
      <w:proofErr w:type="spellStart"/>
      <w:r w:rsidR="001A1E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A1E6E">
        <w:rPr>
          <w:rFonts w:ascii="Segoe UI" w:hAnsi="Segoe UI" w:cs="Segoe UI" w:hint="cs"/>
          <w:sz w:val="28"/>
          <w:szCs w:val="28"/>
          <w:rtl/>
        </w:rPr>
        <w:t xml:space="preserve"> والتركي مع رجب طيب </w:t>
      </w:r>
      <w:proofErr w:type="spellStart"/>
      <w:r w:rsidR="001A1E6E">
        <w:rPr>
          <w:rFonts w:ascii="Segoe UI" w:hAnsi="Segoe UI" w:cs="Segoe UI" w:hint="cs"/>
          <w:sz w:val="28"/>
          <w:szCs w:val="28"/>
          <w:rtl/>
        </w:rPr>
        <w:t>أردوغان</w:t>
      </w:r>
      <w:proofErr w:type="spellEnd"/>
      <w:r w:rsidR="001A1E6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بل أيضا حركة الجهاد في فلسطين </w:t>
      </w:r>
      <w:r w:rsidR="001A1E6E">
        <w:rPr>
          <w:rFonts w:ascii="Segoe UI" w:hAnsi="Segoe UI" w:cs="Segoe UI" w:hint="cs"/>
          <w:sz w:val="28"/>
          <w:szCs w:val="28"/>
          <w:rtl/>
        </w:rPr>
        <w:t xml:space="preserve">. </w:t>
      </w:r>
      <w:r>
        <w:rPr>
          <w:rFonts w:ascii="Segoe UI" w:hAnsi="Segoe UI" w:cs="Segoe UI" w:hint="cs"/>
          <w:sz w:val="28"/>
          <w:szCs w:val="28"/>
          <w:rtl/>
        </w:rPr>
        <w:t xml:space="preserve">مراجعة حركة حماس لا يعني أن تلتحق بمشروع أوسلو أو حتى بمنظمة التحرير بواقعها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 xml:space="preserve">الراهن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بل بالمشروع الوطني الذي يجب أن يُعاد تأسيسه بمشاركة الجميع</w:t>
      </w:r>
      <w:r w:rsidR="00FA416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A416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A4168">
        <w:rPr>
          <w:rFonts w:ascii="Segoe UI" w:hAnsi="Segoe UI" w:cs="Segoe UI" w:hint="cs"/>
          <w:sz w:val="28"/>
          <w:szCs w:val="28"/>
          <w:rtl/>
        </w:rPr>
        <w:t xml:space="preserve"> وهو مشروع يحتاج لروح المقاومة </w:t>
      </w:r>
      <w:r w:rsidR="00C555A1">
        <w:rPr>
          <w:rFonts w:ascii="Segoe UI" w:hAnsi="Segoe UI" w:cs="Segoe UI" w:hint="cs"/>
          <w:sz w:val="28"/>
          <w:szCs w:val="28"/>
          <w:rtl/>
        </w:rPr>
        <w:t>والصمود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9E1BF6" w:rsidRDefault="009E1BF6" w:rsidP="009E1BF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إن كنا نستحسن مراجعات حماس ونرحب بتحسن وتصويب العلاقة بين حركة حماس ومصر ومحاولة تبرئة نفسها من الاتهامات التي توجهها لها مصر حول ضلوعها في أعمال عنف داخل الأراضي المصرية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كما نرحب بتحسين علاقاتها مع كل البلدان العربية وغير العربية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غموضا والتباسا يكتنف تحرك حماس الأخير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الأمر الذي يحتاج لمزيد من الوضوح .</w:t>
      </w:r>
    </w:p>
    <w:p w:rsidR="00A701AF" w:rsidRDefault="007F2099" w:rsidP="003061C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هذا الإطار </w:t>
      </w:r>
      <w:r w:rsidR="00B82B5B">
        <w:rPr>
          <w:rFonts w:ascii="Segoe UI" w:hAnsi="Segoe UI" w:cs="Segoe UI" w:hint="cs"/>
          <w:sz w:val="28"/>
          <w:szCs w:val="28"/>
          <w:rtl/>
        </w:rPr>
        <w:t xml:space="preserve">نتمنى أن يكون </w:t>
      </w:r>
      <w:r w:rsidR="0040195F">
        <w:rPr>
          <w:rFonts w:ascii="Segoe UI" w:hAnsi="Segoe UI" w:cs="Segoe UI" w:hint="cs"/>
          <w:sz w:val="28"/>
          <w:szCs w:val="28"/>
          <w:rtl/>
        </w:rPr>
        <w:t xml:space="preserve">ما تقوم به حماس </w:t>
      </w:r>
      <w:r w:rsidR="00612542">
        <w:rPr>
          <w:rFonts w:ascii="Segoe UI" w:hAnsi="Segoe UI" w:cs="Segoe UI" w:hint="cs"/>
          <w:sz w:val="28"/>
          <w:szCs w:val="28"/>
          <w:rtl/>
        </w:rPr>
        <w:t xml:space="preserve">يندرج في سياق </w:t>
      </w:r>
      <w:r w:rsidR="0040195F">
        <w:rPr>
          <w:rFonts w:ascii="Segoe UI" w:hAnsi="Segoe UI" w:cs="Segoe UI" w:hint="cs"/>
          <w:sz w:val="28"/>
          <w:szCs w:val="28"/>
          <w:rtl/>
        </w:rPr>
        <w:t>مراجعة و</w:t>
      </w:r>
      <w:r w:rsidR="00612542">
        <w:rPr>
          <w:rFonts w:ascii="Segoe UI" w:hAnsi="Segoe UI" w:cs="Segoe UI" w:hint="cs"/>
          <w:sz w:val="28"/>
          <w:szCs w:val="28"/>
          <w:rtl/>
        </w:rPr>
        <w:t xml:space="preserve">تحول استراتيجي </w:t>
      </w:r>
      <w:r w:rsidR="0095262A">
        <w:rPr>
          <w:rFonts w:ascii="Segoe UI" w:hAnsi="Segoe UI" w:cs="Segoe UI" w:hint="cs"/>
          <w:sz w:val="28"/>
          <w:szCs w:val="28"/>
          <w:rtl/>
        </w:rPr>
        <w:t xml:space="preserve">يضعها في حالة تصالح </w:t>
      </w:r>
      <w:r w:rsidR="00612542">
        <w:rPr>
          <w:rFonts w:ascii="Segoe UI" w:hAnsi="Segoe UI" w:cs="Segoe UI" w:hint="cs"/>
          <w:sz w:val="28"/>
          <w:szCs w:val="28"/>
          <w:rtl/>
        </w:rPr>
        <w:t xml:space="preserve">مع الوطنية الفلسطينية </w:t>
      </w:r>
      <w:proofErr w:type="spellStart"/>
      <w:r w:rsidR="0095262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5262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2B5B">
        <w:rPr>
          <w:rFonts w:ascii="Segoe UI" w:hAnsi="Segoe UI" w:cs="Segoe UI" w:hint="cs"/>
          <w:sz w:val="28"/>
          <w:szCs w:val="28"/>
          <w:rtl/>
        </w:rPr>
        <w:t>وليس</w:t>
      </w:r>
      <w:r w:rsidR="0040195F">
        <w:rPr>
          <w:rFonts w:ascii="Segoe UI" w:hAnsi="Segoe UI" w:cs="Segoe UI" w:hint="cs"/>
          <w:sz w:val="28"/>
          <w:szCs w:val="28"/>
          <w:rtl/>
        </w:rPr>
        <w:t xml:space="preserve"> مناورة وتكتيك </w:t>
      </w:r>
      <w:r w:rsidR="00612542">
        <w:rPr>
          <w:rFonts w:ascii="Segoe UI" w:hAnsi="Segoe UI" w:cs="Segoe UI" w:hint="cs"/>
          <w:sz w:val="28"/>
          <w:szCs w:val="28"/>
          <w:rtl/>
        </w:rPr>
        <w:t xml:space="preserve">لحل ازماتها المالية </w:t>
      </w:r>
      <w:r w:rsidR="0040195F">
        <w:rPr>
          <w:rFonts w:ascii="Segoe UI" w:hAnsi="Segoe UI" w:cs="Segoe UI" w:hint="cs"/>
          <w:sz w:val="28"/>
          <w:szCs w:val="28"/>
          <w:rtl/>
        </w:rPr>
        <w:t xml:space="preserve">وامتصاص حالة عدم الرضا والغضب الشعبي المتصاعد ضدها في قطاع غزة </w:t>
      </w:r>
      <w:r w:rsidR="003061C1">
        <w:rPr>
          <w:rFonts w:ascii="Segoe UI" w:hAnsi="Segoe UI" w:cs="Segoe UI" w:hint="cs"/>
          <w:sz w:val="28"/>
          <w:szCs w:val="28"/>
          <w:rtl/>
        </w:rPr>
        <w:t xml:space="preserve">. كما نتمنى أن لا يقتصر هدف زيارة وفد حماس لمصر تبرئة نفسها من الاتهامات الموجهة ضدها </w:t>
      </w:r>
      <w:r w:rsidR="00612542">
        <w:rPr>
          <w:rFonts w:ascii="Segoe UI" w:hAnsi="Segoe UI" w:cs="Segoe UI" w:hint="cs"/>
          <w:sz w:val="28"/>
          <w:szCs w:val="28"/>
          <w:rtl/>
        </w:rPr>
        <w:t>و</w:t>
      </w:r>
      <w:r w:rsidR="001A1E6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0195F">
        <w:rPr>
          <w:rFonts w:ascii="Segoe UI" w:hAnsi="Segoe UI" w:cs="Segoe UI" w:hint="cs"/>
          <w:sz w:val="28"/>
          <w:szCs w:val="28"/>
          <w:rtl/>
        </w:rPr>
        <w:t xml:space="preserve">إرضاء مصر </w:t>
      </w:r>
      <w:r w:rsidR="00612542">
        <w:rPr>
          <w:rFonts w:ascii="Segoe UI" w:hAnsi="Segoe UI" w:cs="Segoe UI" w:hint="cs"/>
          <w:sz w:val="28"/>
          <w:szCs w:val="28"/>
          <w:rtl/>
        </w:rPr>
        <w:t>وتحسين العلاقات معها بعد تعثر مشروع الممر المائي وترا</w:t>
      </w:r>
      <w:r w:rsidR="003061C1">
        <w:rPr>
          <w:rFonts w:ascii="Segoe UI" w:hAnsi="Segoe UI" w:cs="Segoe UI" w:hint="cs"/>
          <w:sz w:val="28"/>
          <w:szCs w:val="28"/>
          <w:rtl/>
        </w:rPr>
        <w:t>خي حماسة</w:t>
      </w:r>
      <w:r w:rsidR="00612542">
        <w:rPr>
          <w:rFonts w:ascii="Segoe UI" w:hAnsi="Segoe UI" w:cs="Segoe UI" w:hint="cs"/>
          <w:sz w:val="28"/>
          <w:szCs w:val="28"/>
          <w:rtl/>
        </w:rPr>
        <w:t xml:space="preserve"> تركيا </w:t>
      </w:r>
      <w:r w:rsidR="003061C1">
        <w:rPr>
          <w:rFonts w:ascii="Segoe UI" w:hAnsi="Segoe UI" w:cs="Segoe UI" w:hint="cs"/>
          <w:sz w:val="28"/>
          <w:szCs w:val="28"/>
          <w:rtl/>
        </w:rPr>
        <w:t xml:space="preserve">في دعم حركة حماس بعد تفاقم مشاكل تركيا الداخلية والخارجية  </w:t>
      </w:r>
      <w:r w:rsidR="00A701AF">
        <w:rPr>
          <w:rFonts w:ascii="Segoe UI" w:hAnsi="Segoe UI" w:cs="Segoe UI" w:hint="cs"/>
          <w:sz w:val="28"/>
          <w:szCs w:val="28"/>
          <w:rtl/>
        </w:rPr>
        <w:t>.</w:t>
      </w:r>
    </w:p>
    <w:p w:rsidR="00612542" w:rsidRDefault="002F017D" w:rsidP="002F017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نفس الوقت وإن كنا </w:t>
      </w:r>
      <w:r w:rsidR="00312ECD">
        <w:rPr>
          <w:rFonts w:ascii="Segoe UI" w:hAnsi="Segoe UI" w:cs="Segoe UI" w:hint="cs"/>
          <w:sz w:val="28"/>
          <w:szCs w:val="28"/>
          <w:rtl/>
        </w:rPr>
        <w:t xml:space="preserve">لا نشكك بالموقف القومي المصري </w:t>
      </w:r>
      <w:proofErr w:type="spellStart"/>
      <w:r w:rsidR="00C555A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555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12ECD">
        <w:rPr>
          <w:rFonts w:ascii="Segoe UI" w:hAnsi="Segoe UI" w:cs="Segoe UI" w:hint="cs"/>
          <w:sz w:val="28"/>
          <w:szCs w:val="28"/>
          <w:rtl/>
        </w:rPr>
        <w:t>كما نتفهم حساسية الأمن القومي المصري وأسبقيته على القضايا الاخرى</w:t>
      </w:r>
      <w:r w:rsidR="00C555A1">
        <w:rPr>
          <w:rFonts w:ascii="Segoe UI" w:hAnsi="Segoe UI" w:cs="Segoe UI" w:hint="cs"/>
          <w:sz w:val="28"/>
          <w:szCs w:val="28"/>
          <w:rtl/>
        </w:rPr>
        <w:t xml:space="preserve"> بالنسبة للنظام</w:t>
      </w:r>
      <w:r w:rsidR="00312EC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12E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12EC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إلا أننا</w:t>
      </w:r>
      <w:r w:rsidR="00312ECD">
        <w:rPr>
          <w:rFonts w:ascii="Segoe UI" w:hAnsi="Segoe UI" w:cs="Segoe UI" w:hint="cs"/>
          <w:sz w:val="28"/>
          <w:szCs w:val="28"/>
          <w:rtl/>
        </w:rPr>
        <w:t xml:space="preserve"> نتمنى على الأخوة المصريين أن لا تقتصر</w:t>
      </w:r>
      <w:r w:rsidR="00B82B5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12ECD">
        <w:rPr>
          <w:rFonts w:ascii="Segoe UI" w:hAnsi="Segoe UI" w:cs="Segoe UI" w:hint="cs"/>
          <w:sz w:val="28"/>
          <w:szCs w:val="28"/>
          <w:rtl/>
        </w:rPr>
        <w:t>ال</w:t>
      </w:r>
      <w:r w:rsidR="00B82B5B">
        <w:rPr>
          <w:rFonts w:ascii="Segoe UI" w:hAnsi="Segoe UI" w:cs="Segoe UI" w:hint="cs"/>
          <w:sz w:val="28"/>
          <w:szCs w:val="28"/>
          <w:rtl/>
        </w:rPr>
        <w:t xml:space="preserve">مصالحة بين مصر وحركة حماس </w:t>
      </w:r>
      <w:r w:rsidR="00312ECD">
        <w:rPr>
          <w:rFonts w:ascii="Segoe UI" w:hAnsi="Segoe UI" w:cs="Segoe UI" w:hint="cs"/>
          <w:sz w:val="28"/>
          <w:szCs w:val="28"/>
          <w:rtl/>
        </w:rPr>
        <w:t>على حل الملفات الأمنية و</w:t>
      </w:r>
      <w:r w:rsidR="00B82B5B">
        <w:rPr>
          <w:rFonts w:ascii="Segoe UI" w:hAnsi="Segoe UI" w:cs="Segoe UI" w:hint="cs"/>
          <w:sz w:val="28"/>
          <w:szCs w:val="28"/>
          <w:rtl/>
        </w:rPr>
        <w:t xml:space="preserve">تدجين حركة حماس ثم التعامل معها كسلطة وحكومة أمر واقع في قطاع غزة </w:t>
      </w:r>
      <w:proofErr w:type="spellStart"/>
      <w:r w:rsidR="00312EC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12E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82B5B">
        <w:rPr>
          <w:rFonts w:ascii="Segoe UI" w:hAnsi="Segoe UI" w:cs="Segoe UI" w:hint="cs"/>
          <w:sz w:val="28"/>
          <w:szCs w:val="28"/>
          <w:rtl/>
        </w:rPr>
        <w:t>وتجاهل المصالحة الوطنية</w:t>
      </w:r>
      <w:r w:rsidR="001A1E6E">
        <w:rPr>
          <w:rFonts w:ascii="Segoe UI" w:hAnsi="Segoe UI" w:cs="Segoe UI" w:hint="cs"/>
          <w:sz w:val="28"/>
          <w:szCs w:val="28"/>
          <w:rtl/>
        </w:rPr>
        <w:t xml:space="preserve"> الفلسطينية</w:t>
      </w:r>
      <w:r w:rsidR="00B82B5B">
        <w:rPr>
          <w:rFonts w:ascii="Segoe UI" w:hAnsi="Segoe UI" w:cs="Segoe UI" w:hint="cs"/>
          <w:sz w:val="28"/>
          <w:szCs w:val="28"/>
          <w:rtl/>
        </w:rPr>
        <w:t xml:space="preserve"> الشاملة </w:t>
      </w:r>
      <w:r w:rsidR="00612542">
        <w:rPr>
          <w:rFonts w:ascii="Segoe UI" w:hAnsi="Segoe UI" w:cs="Segoe UI" w:hint="cs"/>
          <w:sz w:val="28"/>
          <w:szCs w:val="28"/>
          <w:rtl/>
        </w:rPr>
        <w:t>.</w:t>
      </w:r>
      <w:r w:rsidR="00B82B5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061C1">
        <w:rPr>
          <w:rFonts w:ascii="Segoe UI" w:hAnsi="Segoe UI" w:cs="Segoe UI" w:hint="cs"/>
          <w:sz w:val="28"/>
          <w:szCs w:val="28"/>
          <w:rtl/>
        </w:rPr>
        <w:t xml:space="preserve">ونتمنى على حركة حماس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="003061C1">
        <w:rPr>
          <w:rFonts w:ascii="Segoe UI" w:hAnsi="Segoe UI" w:cs="Segoe UI" w:hint="cs"/>
          <w:sz w:val="28"/>
          <w:szCs w:val="28"/>
          <w:rtl/>
        </w:rPr>
        <w:t xml:space="preserve">ن تدرك أن كل مصالحاتها مع العالم الخارجي لن يغنيها عن مصالحتها مع الشعب ومع الشريك </w:t>
      </w:r>
      <w:proofErr w:type="gramStart"/>
      <w:r w:rsidR="003061C1">
        <w:rPr>
          <w:rFonts w:ascii="Segoe UI" w:hAnsi="Segoe UI" w:cs="Segoe UI" w:hint="cs"/>
          <w:sz w:val="28"/>
          <w:szCs w:val="28"/>
          <w:rtl/>
        </w:rPr>
        <w:t>الوطني .</w:t>
      </w:r>
      <w:proofErr w:type="gramEnd"/>
    </w:p>
    <w:p w:rsidR="007F2099" w:rsidRDefault="004460ED" w:rsidP="00B82B5B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7F2099" w:rsidRPr="00D91630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7F2099" w:rsidRDefault="007F2099" w:rsidP="00B82B5B">
      <w:pPr>
        <w:jc w:val="both"/>
        <w:rPr>
          <w:rFonts w:ascii="Segoe UI" w:hAnsi="Segoe UI" w:cs="Segoe UI"/>
          <w:sz w:val="28"/>
          <w:szCs w:val="28"/>
        </w:rPr>
      </w:pPr>
    </w:p>
    <w:sectPr w:rsidR="007F2099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70" w:rsidRDefault="00526070" w:rsidP="00983709">
      <w:pPr>
        <w:spacing w:after="0" w:line="240" w:lineRule="auto"/>
      </w:pPr>
      <w:r>
        <w:separator/>
      </w:r>
    </w:p>
  </w:endnote>
  <w:endnote w:type="continuationSeparator" w:id="0">
    <w:p w:rsidR="00526070" w:rsidRDefault="00526070" w:rsidP="0098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5019627"/>
      <w:docPartObj>
        <w:docPartGallery w:val="Page Numbers (Bottom of Page)"/>
        <w:docPartUnique/>
      </w:docPartObj>
    </w:sdtPr>
    <w:sdtContent>
      <w:p w:rsidR="002F017D" w:rsidRDefault="002F017D">
        <w:pPr>
          <w:pStyle w:val="a4"/>
          <w:jc w:val="center"/>
        </w:pPr>
        <w:fldSimple w:instr=" PAGE   \* MERGEFORMAT ">
          <w:r w:rsidR="00C555A1" w:rsidRPr="00C555A1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F017D" w:rsidRDefault="002F01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70" w:rsidRDefault="00526070" w:rsidP="00983709">
      <w:pPr>
        <w:spacing w:after="0" w:line="240" w:lineRule="auto"/>
      </w:pPr>
      <w:r>
        <w:separator/>
      </w:r>
    </w:p>
  </w:footnote>
  <w:footnote w:type="continuationSeparator" w:id="0">
    <w:p w:rsidR="00526070" w:rsidRDefault="00526070" w:rsidP="0098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D5"/>
    <w:rsid w:val="00024A42"/>
    <w:rsid w:val="000A725A"/>
    <w:rsid w:val="000F3386"/>
    <w:rsid w:val="001A1E6E"/>
    <w:rsid w:val="001B564C"/>
    <w:rsid w:val="0025184A"/>
    <w:rsid w:val="002D4A96"/>
    <w:rsid w:val="002F017D"/>
    <w:rsid w:val="003061C1"/>
    <w:rsid w:val="00312ECD"/>
    <w:rsid w:val="0040195F"/>
    <w:rsid w:val="004460ED"/>
    <w:rsid w:val="004A3E15"/>
    <w:rsid w:val="00526070"/>
    <w:rsid w:val="005B7803"/>
    <w:rsid w:val="005B7F88"/>
    <w:rsid w:val="00612542"/>
    <w:rsid w:val="007947AE"/>
    <w:rsid w:val="007E0B53"/>
    <w:rsid w:val="007F2099"/>
    <w:rsid w:val="00804364"/>
    <w:rsid w:val="00846A53"/>
    <w:rsid w:val="008632F3"/>
    <w:rsid w:val="008B5845"/>
    <w:rsid w:val="008E55EC"/>
    <w:rsid w:val="0095262A"/>
    <w:rsid w:val="009802B2"/>
    <w:rsid w:val="00983709"/>
    <w:rsid w:val="00996036"/>
    <w:rsid w:val="009E1BF6"/>
    <w:rsid w:val="00A701AF"/>
    <w:rsid w:val="00B82B5B"/>
    <w:rsid w:val="00BB4FAC"/>
    <w:rsid w:val="00BF733E"/>
    <w:rsid w:val="00C0004F"/>
    <w:rsid w:val="00C555A1"/>
    <w:rsid w:val="00D853A0"/>
    <w:rsid w:val="00DA3C93"/>
    <w:rsid w:val="00E636C2"/>
    <w:rsid w:val="00E720F8"/>
    <w:rsid w:val="00E96287"/>
    <w:rsid w:val="00EE07D5"/>
    <w:rsid w:val="00F00C58"/>
    <w:rsid w:val="00F70FE4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83709"/>
  </w:style>
  <w:style w:type="paragraph" w:styleId="a4">
    <w:name w:val="footer"/>
    <w:basedOn w:val="a"/>
    <w:link w:val="Char0"/>
    <w:uiPriority w:val="99"/>
    <w:unhideWhenUsed/>
    <w:rsid w:val="00983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83709"/>
  </w:style>
  <w:style w:type="character" w:styleId="Hyperlink">
    <w:name w:val="Hyperlink"/>
    <w:basedOn w:val="a0"/>
    <w:uiPriority w:val="99"/>
    <w:unhideWhenUsed/>
    <w:rsid w:val="007F2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9</cp:revision>
  <dcterms:created xsi:type="dcterms:W3CDTF">2016-03-16T04:00:00Z</dcterms:created>
  <dcterms:modified xsi:type="dcterms:W3CDTF">2016-03-18T14:47:00Z</dcterms:modified>
</cp:coreProperties>
</file>