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EF" w:rsidRPr="0016056F" w:rsidRDefault="004652EF" w:rsidP="005A7C00">
      <w:pPr>
        <w:jc w:val="both"/>
        <w:rPr>
          <w:rFonts w:ascii="Segoe UI" w:hAnsi="Segoe UI" w:cs="Segoe UI"/>
          <w:sz w:val="28"/>
          <w:szCs w:val="28"/>
          <w:rtl/>
        </w:rPr>
      </w:pPr>
      <w:r w:rsidRPr="0016056F">
        <w:rPr>
          <w:rFonts w:ascii="Segoe UI" w:hAnsi="Segoe UI" w:cs="Segoe UI"/>
          <w:sz w:val="28"/>
          <w:szCs w:val="28"/>
          <w:rtl/>
        </w:rPr>
        <w:t xml:space="preserve">د/ إبراهيم </w:t>
      </w:r>
      <w:proofErr w:type="gramStart"/>
      <w:r w:rsidRPr="0016056F">
        <w:rPr>
          <w:rFonts w:ascii="Segoe UI" w:hAnsi="Segoe UI" w:cs="Segoe UI"/>
          <w:sz w:val="28"/>
          <w:szCs w:val="28"/>
          <w:rtl/>
        </w:rPr>
        <w:t>أبراش</w:t>
      </w:r>
      <w:proofErr w:type="gramEnd"/>
    </w:p>
    <w:p w:rsidR="004716DA" w:rsidRPr="0016056F" w:rsidRDefault="004716DA" w:rsidP="004652EF">
      <w:pPr>
        <w:jc w:val="center"/>
        <w:rPr>
          <w:rFonts w:ascii="Segoe UI" w:hAnsi="Segoe UI" w:cs="Segoe UI"/>
          <w:sz w:val="28"/>
          <w:szCs w:val="28"/>
          <w:rtl/>
        </w:rPr>
      </w:pPr>
      <w:r w:rsidRPr="0016056F">
        <w:rPr>
          <w:rFonts w:ascii="Segoe UI" w:hAnsi="Segoe UI" w:cs="Segoe UI"/>
          <w:sz w:val="28"/>
          <w:szCs w:val="28"/>
          <w:rtl/>
        </w:rPr>
        <w:t>حق الدفاع عن النفس ليس حكرا على إسرائيل</w:t>
      </w:r>
    </w:p>
    <w:p w:rsidR="004716DA" w:rsidRPr="0016056F" w:rsidRDefault="00C50453" w:rsidP="00AA1C31">
      <w:pPr>
        <w:jc w:val="both"/>
        <w:rPr>
          <w:rFonts w:ascii="Segoe UI" w:hAnsi="Segoe UI" w:cs="Segoe UI"/>
          <w:sz w:val="28"/>
          <w:szCs w:val="28"/>
          <w:rtl/>
        </w:rPr>
      </w:pPr>
      <w:r w:rsidRPr="0016056F">
        <w:rPr>
          <w:rFonts w:ascii="Segoe UI" w:hAnsi="Segoe UI" w:cs="Segoe UI"/>
          <w:sz w:val="28"/>
          <w:szCs w:val="28"/>
          <w:rtl/>
        </w:rPr>
        <w:t>في مواجهة ك</w:t>
      </w:r>
      <w:r w:rsidR="002543C8">
        <w:rPr>
          <w:rFonts w:ascii="Segoe UI" w:hAnsi="Segoe UI" w:cs="Segoe UI"/>
          <w:sz w:val="28"/>
          <w:szCs w:val="28"/>
          <w:rtl/>
        </w:rPr>
        <w:t xml:space="preserve">ل فعل فلسطيني ضد الاحتلال سواء </w:t>
      </w:r>
      <w:r w:rsidR="002543C8">
        <w:rPr>
          <w:rFonts w:ascii="Segoe UI" w:hAnsi="Segoe UI" w:cs="Segoe UI" w:hint="cs"/>
          <w:sz w:val="28"/>
          <w:szCs w:val="28"/>
          <w:rtl/>
        </w:rPr>
        <w:t>أ</w:t>
      </w:r>
      <w:r w:rsidRPr="0016056F">
        <w:rPr>
          <w:rFonts w:ascii="Segoe UI" w:hAnsi="Segoe UI" w:cs="Segoe UI"/>
          <w:sz w:val="28"/>
          <w:szCs w:val="28"/>
          <w:rtl/>
        </w:rPr>
        <w:t>خذ طابع المقاومة المسلحة أو الشعبية ، إلا وردت إسرائيل وجيشها على ذلك بالحرب والعدوان وال</w:t>
      </w:r>
      <w:r w:rsidR="00A4267B" w:rsidRPr="0016056F">
        <w:rPr>
          <w:rFonts w:ascii="Segoe UI" w:hAnsi="Segoe UI" w:cs="Segoe UI"/>
          <w:sz w:val="28"/>
          <w:szCs w:val="28"/>
          <w:rtl/>
        </w:rPr>
        <w:t xml:space="preserve">إعدامات الميدانية على الشبهة ، </w:t>
      </w:r>
      <w:r w:rsidRPr="0016056F">
        <w:rPr>
          <w:rFonts w:ascii="Segoe UI" w:hAnsi="Segoe UI" w:cs="Segoe UI"/>
          <w:sz w:val="28"/>
          <w:szCs w:val="28"/>
          <w:rtl/>
        </w:rPr>
        <w:t>مته</w:t>
      </w:r>
      <w:r w:rsidR="002543C8">
        <w:rPr>
          <w:rFonts w:ascii="Segoe UI" w:hAnsi="Segoe UI" w:cs="Segoe UI" w:hint="cs"/>
          <w:sz w:val="28"/>
          <w:szCs w:val="28"/>
          <w:rtl/>
        </w:rPr>
        <w:t>ِ</w:t>
      </w:r>
      <w:r w:rsidRPr="0016056F">
        <w:rPr>
          <w:rFonts w:ascii="Segoe UI" w:hAnsi="Segoe UI" w:cs="Segoe UI"/>
          <w:sz w:val="28"/>
          <w:szCs w:val="28"/>
          <w:rtl/>
        </w:rPr>
        <w:t xml:space="preserve">مة </w:t>
      </w:r>
      <w:r w:rsidR="00A4267B" w:rsidRPr="0016056F">
        <w:rPr>
          <w:rFonts w:ascii="Segoe UI" w:hAnsi="Segoe UI" w:cs="Segoe UI"/>
          <w:sz w:val="28"/>
          <w:szCs w:val="28"/>
          <w:rtl/>
        </w:rPr>
        <w:t>الفلسطينيين بالإرهاب و</w:t>
      </w:r>
      <w:r w:rsidRPr="0016056F">
        <w:rPr>
          <w:rFonts w:ascii="Segoe UI" w:hAnsi="Segoe UI" w:cs="Segoe UI"/>
          <w:sz w:val="28"/>
          <w:szCs w:val="28"/>
          <w:rtl/>
        </w:rPr>
        <w:t>كل من يدافع عن</w:t>
      </w:r>
      <w:r w:rsidR="00A4267B" w:rsidRPr="0016056F">
        <w:rPr>
          <w:rFonts w:ascii="Segoe UI" w:hAnsi="Segoe UI" w:cs="Segoe UI"/>
          <w:sz w:val="28"/>
          <w:szCs w:val="28"/>
          <w:rtl/>
        </w:rPr>
        <w:t xml:space="preserve">هم وعن </w:t>
      </w:r>
      <w:r w:rsidRPr="0016056F">
        <w:rPr>
          <w:rFonts w:ascii="Segoe UI" w:hAnsi="Segoe UI" w:cs="Segoe UI"/>
          <w:sz w:val="28"/>
          <w:szCs w:val="28"/>
          <w:rtl/>
        </w:rPr>
        <w:t xml:space="preserve"> حق</w:t>
      </w:r>
      <w:r w:rsidR="00A4267B" w:rsidRPr="0016056F">
        <w:rPr>
          <w:rFonts w:ascii="Segoe UI" w:hAnsi="Segoe UI" w:cs="Segoe UI"/>
          <w:sz w:val="28"/>
          <w:szCs w:val="28"/>
          <w:rtl/>
        </w:rPr>
        <w:t>هم</w:t>
      </w:r>
      <w:r w:rsidRPr="0016056F">
        <w:rPr>
          <w:rFonts w:ascii="Segoe UI" w:hAnsi="Segoe UI" w:cs="Segoe UI"/>
          <w:sz w:val="28"/>
          <w:szCs w:val="28"/>
          <w:rtl/>
        </w:rPr>
        <w:t xml:space="preserve"> بالدفاع ع</w:t>
      </w:r>
      <w:r w:rsidR="00A4267B" w:rsidRPr="0016056F">
        <w:rPr>
          <w:rFonts w:ascii="Segoe UI" w:hAnsi="Segoe UI" w:cs="Segoe UI"/>
          <w:sz w:val="28"/>
          <w:szCs w:val="28"/>
          <w:rtl/>
        </w:rPr>
        <w:t>ن أنفسهم بأنهم يمارسون التحريض</w:t>
      </w:r>
      <w:r w:rsidR="00AA1C31">
        <w:rPr>
          <w:rFonts w:ascii="Segoe UI" w:hAnsi="Segoe UI" w:cs="Segoe UI" w:hint="cs"/>
          <w:sz w:val="28"/>
          <w:szCs w:val="28"/>
          <w:rtl/>
        </w:rPr>
        <w:t xml:space="preserve"> ، ولم ينج من هذه التهمة حتى أصحاب</w:t>
      </w:r>
      <w:r w:rsidR="00AA1C31" w:rsidRPr="0016056F">
        <w:rPr>
          <w:rFonts w:ascii="Segoe UI" w:hAnsi="Segoe UI" w:cs="Segoe UI"/>
          <w:sz w:val="28"/>
          <w:szCs w:val="28"/>
          <w:rtl/>
        </w:rPr>
        <w:t xml:space="preserve"> الخطاب السياسي الرافض والمندِد بالاحتلال</w:t>
      </w:r>
      <w:r w:rsidR="00AA1C31">
        <w:rPr>
          <w:rFonts w:ascii="Segoe UI" w:hAnsi="Segoe UI" w:cs="Segoe UI" w:hint="cs"/>
          <w:sz w:val="28"/>
          <w:szCs w:val="28"/>
          <w:rtl/>
        </w:rPr>
        <w:t xml:space="preserve"> </w:t>
      </w:r>
      <w:r w:rsidR="00AA1C31" w:rsidRPr="0016056F">
        <w:rPr>
          <w:rFonts w:ascii="Segoe UI" w:hAnsi="Segoe UI" w:cs="Segoe UI"/>
          <w:sz w:val="28"/>
          <w:szCs w:val="28"/>
          <w:rtl/>
        </w:rPr>
        <w:t>حتى</w:t>
      </w:r>
      <w:r w:rsidR="00AA1C31">
        <w:rPr>
          <w:rFonts w:ascii="Segoe UI" w:hAnsi="Segoe UI" w:cs="Segoe UI" w:hint="cs"/>
          <w:sz w:val="28"/>
          <w:szCs w:val="28"/>
          <w:rtl/>
        </w:rPr>
        <w:t xml:space="preserve"> وإن التزموا بالحل السلمي</w:t>
      </w:r>
      <w:r w:rsidR="00A4267B" w:rsidRPr="0016056F">
        <w:rPr>
          <w:rFonts w:ascii="Segoe UI" w:hAnsi="Segoe UI" w:cs="Segoe UI"/>
          <w:sz w:val="28"/>
          <w:szCs w:val="28"/>
          <w:rtl/>
        </w:rPr>
        <w:t xml:space="preserve"> . </w:t>
      </w:r>
      <w:proofErr w:type="gramStart"/>
      <w:r w:rsidR="00A4267B" w:rsidRPr="0016056F">
        <w:rPr>
          <w:rFonts w:ascii="Segoe UI" w:hAnsi="Segoe UI" w:cs="Segoe UI"/>
          <w:sz w:val="28"/>
          <w:szCs w:val="28"/>
          <w:rtl/>
        </w:rPr>
        <w:t>مقابل</w:t>
      </w:r>
      <w:proofErr w:type="gramEnd"/>
      <w:r w:rsidR="00A4267B" w:rsidRPr="0016056F">
        <w:rPr>
          <w:rFonts w:ascii="Segoe UI" w:hAnsi="Segoe UI" w:cs="Segoe UI"/>
          <w:sz w:val="28"/>
          <w:szCs w:val="28"/>
          <w:rtl/>
        </w:rPr>
        <w:t xml:space="preserve"> ذلك تبرر إسرائيل كل ما تقوم به من</w:t>
      </w:r>
      <w:r w:rsidRPr="0016056F">
        <w:rPr>
          <w:rFonts w:ascii="Segoe UI" w:hAnsi="Segoe UI" w:cs="Segoe UI"/>
          <w:sz w:val="28"/>
          <w:szCs w:val="28"/>
          <w:rtl/>
        </w:rPr>
        <w:t xml:space="preserve"> عنف </w:t>
      </w:r>
      <w:r w:rsidR="00A4267B" w:rsidRPr="0016056F">
        <w:rPr>
          <w:rFonts w:ascii="Segoe UI" w:hAnsi="Segoe UI" w:cs="Segoe UI"/>
          <w:sz w:val="28"/>
          <w:szCs w:val="28"/>
          <w:rtl/>
        </w:rPr>
        <w:t>وإرهاب سواء كان إرهاب المستوطنين أو إرهاب الجيش والدولة</w:t>
      </w:r>
      <w:r w:rsidRPr="0016056F">
        <w:rPr>
          <w:rFonts w:ascii="Segoe UI" w:hAnsi="Segoe UI" w:cs="Segoe UI"/>
          <w:sz w:val="28"/>
          <w:szCs w:val="28"/>
          <w:rtl/>
        </w:rPr>
        <w:t xml:space="preserve"> </w:t>
      </w:r>
      <w:r w:rsidR="00A4267B" w:rsidRPr="0016056F">
        <w:rPr>
          <w:rFonts w:ascii="Segoe UI" w:hAnsi="Segoe UI" w:cs="Segoe UI"/>
          <w:sz w:val="28"/>
          <w:szCs w:val="28"/>
          <w:rtl/>
        </w:rPr>
        <w:t>بأنه</w:t>
      </w:r>
      <w:r w:rsidRPr="0016056F">
        <w:rPr>
          <w:rFonts w:ascii="Segoe UI" w:hAnsi="Segoe UI" w:cs="Segoe UI"/>
          <w:sz w:val="28"/>
          <w:szCs w:val="28"/>
          <w:rtl/>
        </w:rPr>
        <w:t xml:space="preserve"> يندرج في إطار الدفاع عن النفس ! . </w:t>
      </w:r>
      <w:r w:rsidR="00A4267B" w:rsidRPr="0016056F">
        <w:rPr>
          <w:rFonts w:ascii="Segoe UI" w:hAnsi="Segoe UI" w:cs="Segoe UI"/>
          <w:sz w:val="28"/>
          <w:szCs w:val="28"/>
          <w:rtl/>
        </w:rPr>
        <w:t xml:space="preserve">وهكذا تقلب إسرائيل الحقيقة وتُحوّل الإرهابي إلى ضحية والضحية إلى إرهابي </w:t>
      </w:r>
      <w:r w:rsidR="002543C8">
        <w:rPr>
          <w:rFonts w:ascii="Segoe UI" w:hAnsi="Segoe UI" w:cs="Segoe UI" w:hint="cs"/>
          <w:sz w:val="28"/>
          <w:szCs w:val="28"/>
          <w:rtl/>
        </w:rPr>
        <w:t>!</w:t>
      </w:r>
      <w:r w:rsidR="00A4267B" w:rsidRPr="0016056F">
        <w:rPr>
          <w:rFonts w:ascii="Segoe UI" w:hAnsi="Segoe UI" w:cs="Segoe UI"/>
          <w:sz w:val="28"/>
          <w:szCs w:val="28"/>
          <w:rtl/>
        </w:rPr>
        <w:t>.</w:t>
      </w:r>
      <w:r w:rsidRPr="0016056F">
        <w:rPr>
          <w:rFonts w:ascii="Segoe UI" w:hAnsi="Segoe UI" w:cs="Segoe UI"/>
          <w:sz w:val="28"/>
          <w:szCs w:val="28"/>
          <w:rtl/>
        </w:rPr>
        <w:t xml:space="preserve">  </w:t>
      </w:r>
    </w:p>
    <w:p w:rsidR="00760DD1" w:rsidRDefault="0016056F" w:rsidP="00FC7454">
      <w:pPr>
        <w:jc w:val="both"/>
        <w:rPr>
          <w:rFonts w:ascii="Segoe UI" w:hAnsi="Segoe UI" w:cs="Segoe UI" w:hint="cs"/>
          <w:sz w:val="28"/>
          <w:szCs w:val="28"/>
          <w:rtl/>
        </w:rPr>
      </w:pPr>
      <w:r>
        <w:rPr>
          <w:rFonts w:ascii="Segoe UI" w:hAnsi="Segoe UI" w:cs="Segoe UI" w:hint="cs"/>
          <w:sz w:val="28"/>
          <w:szCs w:val="28"/>
          <w:rtl/>
        </w:rPr>
        <w:t>أصبح العالم ،</w:t>
      </w:r>
      <w:r w:rsidR="00B040D6">
        <w:rPr>
          <w:rFonts w:ascii="Segoe UI" w:hAnsi="Segoe UI" w:cs="Segoe UI" w:hint="cs"/>
          <w:sz w:val="28"/>
          <w:szCs w:val="28"/>
          <w:rtl/>
        </w:rPr>
        <w:t xml:space="preserve"> </w:t>
      </w:r>
      <w:r>
        <w:rPr>
          <w:rFonts w:ascii="Segoe UI" w:hAnsi="Segoe UI" w:cs="Segoe UI" w:hint="cs"/>
          <w:sz w:val="28"/>
          <w:szCs w:val="28"/>
          <w:rtl/>
        </w:rPr>
        <w:t xml:space="preserve">دول ورأي عام ، يدرك حقيقة ما يجري في فلسطين ، يدرك أن إسرائيل دولة احتلال وعدوان </w:t>
      </w:r>
      <w:r w:rsidR="00760DD1">
        <w:rPr>
          <w:rFonts w:ascii="Segoe UI" w:hAnsi="Segoe UI" w:cs="Segoe UI" w:hint="cs"/>
          <w:sz w:val="28"/>
          <w:szCs w:val="28"/>
          <w:rtl/>
        </w:rPr>
        <w:t>وأن ممارساتها ضد الشعب الفلسطيني ونكوصها عن عملية السلام هما مصدر العنف والإرهاب في فلسطين وفي العالم ، هذا ما اعترف به الأمين العام للأمم المتحدة قبل أيام واثأر حفيظة وغضب نتنياهو ، وهو نفسه الموقف الذي عبرت عنه السويد سواء من خلال اعترافها بالدولة الفلسط</w:t>
      </w:r>
      <w:r w:rsidR="002543C8">
        <w:rPr>
          <w:rFonts w:ascii="Segoe UI" w:hAnsi="Segoe UI" w:cs="Segoe UI" w:hint="cs"/>
          <w:sz w:val="28"/>
          <w:szCs w:val="28"/>
          <w:rtl/>
        </w:rPr>
        <w:t>ينية أو تصريحات قادتها بأ</w:t>
      </w:r>
      <w:r w:rsidR="00760DD1">
        <w:rPr>
          <w:rFonts w:ascii="Segoe UI" w:hAnsi="Segoe UI" w:cs="Segoe UI" w:hint="cs"/>
          <w:sz w:val="28"/>
          <w:szCs w:val="28"/>
          <w:rtl/>
        </w:rPr>
        <w:t>ن إسرائيل سبب العنف والإرهاب ، أيضا من خلال مواقف كثير من دول العالم</w:t>
      </w:r>
      <w:r w:rsidR="00FC7454">
        <w:rPr>
          <w:rFonts w:ascii="Segoe UI" w:hAnsi="Segoe UI" w:cs="Segoe UI" w:hint="cs"/>
          <w:sz w:val="28"/>
          <w:szCs w:val="28"/>
          <w:rtl/>
        </w:rPr>
        <w:t xml:space="preserve"> ومؤسسات المجتمع المدني ا</w:t>
      </w:r>
      <w:r w:rsidR="00760DD1">
        <w:rPr>
          <w:rFonts w:ascii="Segoe UI" w:hAnsi="Segoe UI" w:cs="Segoe UI" w:hint="cs"/>
          <w:sz w:val="28"/>
          <w:szCs w:val="28"/>
          <w:rtl/>
        </w:rPr>
        <w:t xml:space="preserve">لتي </w:t>
      </w:r>
      <w:r w:rsidR="00FC7454">
        <w:rPr>
          <w:rFonts w:ascii="Segoe UI" w:hAnsi="Segoe UI" w:cs="Segoe UI" w:hint="cs"/>
          <w:sz w:val="28"/>
          <w:szCs w:val="28"/>
          <w:rtl/>
        </w:rPr>
        <w:t xml:space="preserve">تكثف جهودها لإدانة قادة الحرب الإسرائيليين و حملات مقاطعة لشركات وجامعات وبضائع إسرائيلية ، بعد انكشاف </w:t>
      </w:r>
      <w:r w:rsidR="00760DD1">
        <w:rPr>
          <w:rFonts w:ascii="Segoe UI" w:hAnsi="Segoe UI" w:cs="Segoe UI" w:hint="cs"/>
          <w:sz w:val="28"/>
          <w:szCs w:val="28"/>
          <w:rtl/>
        </w:rPr>
        <w:t>الأكاذيب الإسرائيلية</w:t>
      </w:r>
      <w:r w:rsidR="00FC7454">
        <w:rPr>
          <w:rFonts w:ascii="Segoe UI" w:hAnsi="Segoe UI" w:cs="Segoe UI" w:hint="cs"/>
          <w:sz w:val="28"/>
          <w:szCs w:val="28"/>
          <w:rtl/>
        </w:rPr>
        <w:t xml:space="preserve"> </w:t>
      </w:r>
      <w:r w:rsidR="00760DD1">
        <w:rPr>
          <w:rFonts w:ascii="Segoe UI" w:hAnsi="Segoe UI" w:cs="Segoe UI" w:hint="cs"/>
          <w:sz w:val="28"/>
          <w:szCs w:val="28"/>
          <w:rtl/>
        </w:rPr>
        <w:t xml:space="preserve">. </w:t>
      </w:r>
    </w:p>
    <w:p w:rsidR="00760DD1" w:rsidRDefault="0016056F" w:rsidP="00760DD1">
      <w:pPr>
        <w:jc w:val="both"/>
        <w:rPr>
          <w:rFonts w:ascii="Segoe UI" w:hAnsi="Segoe UI" w:cs="Segoe UI" w:hint="cs"/>
          <w:sz w:val="28"/>
          <w:szCs w:val="28"/>
          <w:rtl/>
        </w:rPr>
      </w:pPr>
      <w:r>
        <w:rPr>
          <w:rFonts w:ascii="Segoe UI" w:hAnsi="Segoe UI" w:cs="Segoe UI" w:hint="cs"/>
          <w:sz w:val="28"/>
          <w:szCs w:val="28"/>
          <w:rtl/>
        </w:rPr>
        <w:t>للأسف لا تجد</w:t>
      </w:r>
      <w:r w:rsidR="00760DD1">
        <w:rPr>
          <w:rFonts w:ascii="Segoe UI" w:hAnsi="Segoe UI" w:cs="Segoe UI" w:hint="cs"/>
          <w:sz w:val="28"/>
          <w:szCs w:val="28"/>
          <w:rtl/>
        </w:rPr>
        <w:t xml:space="preserve"> إسرائيل من يصدقها</w:t>
      </w:r>
      <w:r>
        <w:rPr>
          <w:rFonts w:ascii="Segoe UI" w:hAnsi="Segoe UI" w:cs="Segoe UI" w:hint="cs"/>
          <w:sz w:val="28"/>
          <w:szCs w:val="28"/>
          <w:rtl/>
        </w:rPr>
        <w:t xml:space="preserve"> إلا واشنطن </w:t>
      </w:r>
      <w:r w:rsidR="00760DD1">
        <w:rPr>
          <w:rFonts w:ascii="Segoe UI" w:hAnsi="Segoe UI" w:cs="Segoe UI" w:hint="cs"/>
          <w:sz w:val="28"/>
          <w:szCs w:val="28"/>
          <w:rtl/>
        </w:rPr>
        <w:t>التي ت</w:t>
      </w:r>
      <w:r>
        <w:rPr>
          <w:rFonts w:ascii="Segoe UI" w:hAnsi="Segoe UI" w:cs="Segoe UI" w:hint="cs"/>
          <w:sz w:val="28"/>
          <w:szCs w:val="28"/>
          <w:rtl/>
        </w:rPr>
        <w:t xml:space="preserve">سارع إلى إدانة ما يقوم به الفلسطينيون من تصرفات للدفاع عن </w:t>
      </w:r>
      <w:r w:rsidR="00760DD1">
        <w:rPr>
          <w:rFonts w:ascii="Segoe UI" w:hAnsi="Segoe UI" w:cs="Segoe UI" w:hint="cs"/>
          <w:sz w:val="28"/>
          <w:szCs w:val="28"/>
          <w:rtl/>
        </w:rPr>
        <w:t xml:space="preserve">أنفسهم </w:t>
      </w:r>
      <w:proofErr w:type="gramStart"/>
      <w:r w:rsidR="00AA1C31">
        <w:rPr>
          <w:rFonts w:ascii="Segoe UI" w:hAnsi="Segoe UI" w:cs="Segoe UI" w:hint="cs"/>
          <w:sz w:val="28"/>
          <w:szCs w:val="28"/>
          <w:rtl/>
        </w:rPr>
        <w:t>وأرضهم</w:t>
      </w:r>
      <w:r w:rsidR="00BE5CFB">
        <w:rPr>
          <w:rFonts w:ascii="Segoe UI" w:hAnsi="Segoe UI" w:cs="Segoe UI" w:hint="cs"/>
          <w:sz w:val="28"/>
          <w:szCs w:val="28"/>
          <w:rtl/>
        </w:rPr>
        <w:t xml:space="preserve"> </w:t>
      </w:r>
      <w:r w:rsidR="00AA1C31">
        <w:rPr>
          <w:rFonts w:ascii="Segoe UI" w:hAnsi="Segoe UI" w:cs="Segoe UI" w:hint="cs"/>
          <w:sz w:val="28"/>
          <w:szCs w:val="28"/>
          <w:rtl/>
        </w:rPr>
        <w:t>.</w:t>
      </w:r>
      <w:proofErr w:type="gramEnd"/>
      <w:r w:rsidR="00760DD1">
        <w:rPr>
          <w:rFonts w:ascii="Segoe UI" w:hAnsi="Segoe UI" w:cs="Segoe UI" w:hint="cs"/>
          <w:sz w:val="28"/>
          <w:szCs w:val="28"/>
          <w:rtl/>
        </w:rPr>
        <w:t xml:space="preserve"> الموقف الدولي المتقدم في مواقفه باتجاه إدانة الإرهاب الإسرائيلي وتفهم الموقف الفلسطيني ، لا ين</w:t>
      </w:r>
      <w:r w:rsidR="00BE5CFB">
        <w:rPr>
          <w:rFonts w:ascii="Segoe UI" w:hAnsi="Segoe UI" w:cs="Segoe UI" w:hint="cs"/>
          <w:sz w:val="28"/>
          <w:szCs w:val="28"/>
          <w:rtl/>
        </w:rPr>
        <w:t>طلق من حسابات مصلحية أو انحياز أيديولوجي ،</w:t>
      </w:r>
      <w:r w:rsidR="00760DD1">
        <w:rPr>
          <w:rFonts w:ascii="Segoe UI" w:hAnsi="Segoe UI" w:cs="Segoe UI" w:hint="cs"/>
          <w:sz w:val="28"/>
          <w:szCs w:val="28"/>
          <w:rtl/>
        </w:rPr>
        <w:t xml:space="preserve"> بل من موقف ملتزم بالقانون الدولي والشرعية الدولية وحريص على السلام العالمي ، كما </w:t>
      </w:r>
      <w:r w:rsidR="007C6A71">
        <w:rPr>
          <w:rFonts w:ascii="Segoe UI" w:hAnsi="Segoe UI" w:cs="Segoe UI" w:hint="cs"/>
          <w:sz w:val="28"/>
          <w:szCs w:val="28"/>
          <w:rtl/>
        </w:rPr>
        <w:t>أن</w:t>
      </w:r>
      <w:r w:rsidR="00760DD1">
        <w:rPr>
          <w:rFonts w:ascii="Segoe UI" w:hAnsi="Segoe UI" w:cs="Segoe UI" w:hint="cs"/>
          <w:sz w:val="28"/>
          <w:szCs w:val="28"/>
          <w:rtl/>
        </w:rPr>
        <w:t xml:space="preserve"> مواقف الدول تأتي استجابة لمواقف الرأي العام العالمي الذي بات مصدوما بما يشاهده عبر وسائل الإعلام من ممارسات إرهابية إسرائيلية سواء في الضفة أو قطاع غزة .</w:t>
      </w:r>
    </w:p>
    <w:p w:rsidR="00E858DC" w:rsidRDefault="00760DD1" w:rsidP="00FC7454">
      <w:pPr>
        <w:jc w:val="both"/>
        <w:rPr>
          <w:rFonts w:ascii="Segoe UI" w:hAnsi="Segoe UI" w:cs="Segoe UI" w:hint="cs"/>
          <w:sz w:val="28"/>
          <w:szCs w:val="28"/>
          <w:rtl/>
        </w:rPr>
      </w:pPr>
      <w:r>
        <w:rPr>
          <w:rFonts w:ascii="Segoe UI" w:hAnsi="Segoe UI" w:cs="Segoe UI" w:hint="cs"/>
          <w:sz w:val="28"/>
          <w:szCs w:val="28"/>
          <w:rtl/>
        </w:rPr>
        <w:lastRenderedPageBreak/>
        <w:t xml:space="preserve">العالم يؤمن </w:t>
      </w:r>
      <w:proofErr w:type="spellStart"/>
      <w:r>
        <w:rPr>
          <w:rFonts w:ascii="Segoe UI" w:hAnsi="Segoe UI" w:cs="Segoe UI" w:hint="cs"/>
          <w:sz w:val="28"/>
          <w:szCs w:val="28"/>
          <w:rtl/>
        </w:rPr>
        <w:t>ويعترف</w:t>
      </w:r>
      <w:proofErr w:type="spellEnd"/>
      <w:r>
        <w:rPr>
          <w:rFonts w:ascii="Segoe UI" w:hAnsi="Segoe UI" w:cs="Segoe UI" w:hint="cs"/>
          <w:sz w:val="28"/>
          <w:szCs w:val="28"/>
          <w:rtl/>
        </w:rPr>
        <w:t xml:space="preserve"> بحق الدفاع عن النفس</w:t>
      </w:r>
      <w:r w:rsidR="00CD0D81">
        <w:rPr>
          <w:rFonts w:ascii="Segoe UI" w:hAnsi="Segoe UI" w:cs="Segoe UI" w:hint="cs"/>
          <w:sz w:val="28"/>
          <w:szCs w:val="28"/>
          <w:rtl/>
        </w:rPr>
        <w:t xml:space="preserve"> </w:t>
      </w:r>
      <w:r>
        <w:rPr>
          <w:rFonts w:ascii="Segoe UI" w:hAnsi="Segoe UI" w:cs="Segoe UI" w:hint="cs"/>
          <w:sz w:val="28"/>
          <w:szCs w:val="28"/>
          <w:rtl/>
        </w:rPr>
        <w:t xml:space="preserve">، ولكن هذا الحق ليس حكرا على إسرائيل فقط ، بل هو حق لكل </w:t>
      </w:r>
      <w:r w:rsidR="00CD0D81">
        <w:rPr>
          <w:rFonts w:ascii="Segoe UI" w:hAnsi="Segoe UI" w:cs="Segoe UI" w:hint="cs"/>
          <w:sz w:val="28"/>
          <w:szCs w:val="28"/>
          <w:rtl/>
        </w:rPr>
        <w:t>الدول و</w:t>
      </w:r>
      <w:r>
        <w:rPr>
          <w:rFonts w:ascii="Segoe UI" w:hAnsi="Segoe UI" w:cs="Segoe UI" w:hint="cs"/>
          <w:sz w:val="28"/>
          <w:szCs w:val="28"/>
          <w:rtl/>
        </w:rPr>
        <w:t xml:space="preserve">الشعوب بالدفاع عن نفسها </w:t>
      </w:r>
      <w:r w:rsidR="00CD0D81">
        <w:rPr>
          <w:rFonts w:ascii="Segoe UI" w:hAnsi="Segoe UI" w:cs="Segoe UI" w:hint="cs"/>
          <w:sz w:val="28"/>
          <w:szCs w:val="28"/>
          <w:rtl/>
        </w:rPr>
        <w:t xml:space="preserve">، وفلسطين باتت دولة مُعترف بها خاضعة للاحتلال ومن حقها الدفاع عن نفسها </w:t>
      </w:r>
      <w:r w:rsidR="00BE5CFB">
        <w:rPr>
          <w:rFonts w:ascii="Segoe UI" w:hAnsi="Segoe UI" w:cs="Segoe UI" w:hint="cs"/>
          <w:sz w:val="28"/>
          <w:szCs w:val="28"/>
          <w:rtl/>
        </w:rPr>
        <w:t xml:space="preserve">. </w:t>
      </w:r>
    </w:p>
    <w:p w:rsidR="002543C8" w:rsidRDefault="00B040D6" w:rsidP="00B040D6">
      <w:pPr>
        <w:jc w:val="both"/>
        <w:rPr>
          <w:rFonts w:ascii="Segoe UI" w:hAnsi="Segoe UI" w:cs="Segoe UI" w:hint="cs"/>
          <w:sz w:val="28"/>
          <w:szCs w:val="28"/>
          <w:rtl/>
        </w:rPr>
      </w:pPr>
      <w:r>
        <w:rPr>
          <w:rFonts w:ascii="Segoe UI" w:hAnsi="Segoe UI" w:cs="Segoe UI" w:hint="cs"/>
          <w:sz w:val="28"/>
          <w:szCs w:val="28"/>
          <w:rtl/>
        </w:rPr>
        <w:t xml:space="preserve">الخطورة و </w:t>
      </w:r>
      <w:r w:rsidR="00E858DC">
        <w:rPr>
          <w:rFonts w:ascii="Segoe UI" w:hAnsi="Segoe UI" w:cs="Segoe UI" w:hint="cs"/>
          <w:sz w:val="28"/>
          <w:szCs w:val="28"/>
          <w:rtl/>
        </w:rPr>
        <w:t xml:space="preserve">المغالطة الكبرى وراء زعم إسرائيل أنها تمارس حق الدفاع عن النفس أن هذا الحق يُمنح للدول لتدافع عن نفسها في حدودها المعترف بها دوليا ، أما إسرائيل فإنها لم تحدد لنفسها حدودا دولية ، وعندما تقول بأن ما تقوم به من أعمال في الضفة وقطاع غزة يندرج في سياق الدفاع عن النفس فكأنها تقول للعالم بأن الضفة والقطاع جزء من أرض دولة إسرائيل وأن الفلسطينيين يعتدون على أرض وشعب إسرائيل في هذه المناطق </w:t>
      </w:r>
      <w:r>
        <w:rPr>
          <w:rFonts w:ascii="Segoe UI" w:hAnsi="Segoe UI" w:cs="Segoe UI" w:hint="cs"/>
          <w:sz w:val="28"/>
          <w:szCs w:val="28"/>
          <w:rtl/>
        </w:rPr>
        <w:t>!</w:t>
      </w:r>
      <w:r w:rsidR="00E858DC">
        <w:rPr>
          <w:rFonts w:ascii="Segoe UI" w:hAnsi="Segoe UI" w:cs="Segoe UI" w:hint="cs"/>
          <w:sz w:val="28"/>
          <w:szCs w:val="28"/>
          <w:rtl/>
        </w:rPr>
        <w:t>. إ</w:t>
      </w:r>
      <w:r w:rsidR="002543C8">
        <w:rPr>
          <w:rFonts w:ascii="Segoe UI" w:hAnsi="Segoe UI" w:cs="Segoe UI" w:hint="cs"/>
          <w:sz w:val="28"/>
          <w:szCs w:val="28"/>
          <w:rtl/>
        </w:rPr>
        <w:t xml:space="preserve">ن ما تقوم به إسرائيل من أعمال عنف يتجاوز حدودها المعترف بها في الأمم المتحدة حسب قرار التقسيم 181 ، إلى أراضي دولة أخرى </w:t>
      </w:r>
      <w:r w:rsidR="002543C8">
        <w:rPr>
          <w:rFonts w:ascii="Segoe UI" w:hAnsi="Segoe UI" w:cs="Segoe UI"/>
          <w:sz w:val="28"/>
          <w:szCs w:val="28"/>
          <w:rtl/>
        </w:rPr>
        <w:t>–</w:t>
      </w:r>
      <w:r w:rsidR="002543C8">
        <w:rPr>
          <w:rFonts w:ascii="Segoe UI" w:hAnsi="Segoe UI" w:cs="Segoe UI" w:hint="cs"/>
          <w:sz w:val="28"/>
          <w:szCs w:val="28"/>
          <w:rtl/>
        </w:rPr>
        <w:t xml:space="preserve"> فلسطين </w:t>
      </w:r>
      <w:r w:rsidR="002543C8">
        <w:rPr>
          <w:rFonts w:ascii="Segoe UI" w:hAnsi="Segoe UI" w:cs="Segoe UI"/>
          <w:sz w:val="28"/>
          <w:szCs w:val="28"/>
          <w:rtl/>
        </w:rPr>
        <w:t>–</w:t>
      </w:r>
      <w:r w:rsidR="002543C8">
        <w:rPr>
          <w:rFonts w:ascii="Segoe UI" w:hAnsi="Segoe UI" w:cs="Segoe UI" w:hint="cs"/>
          <w:sz w:val="28"/>
          <w:szCs w:val="28"/>
          <w:rtl/>
        </w:rPr>
        <w:t xml:space="preserve"> حيث العالم </w:t>
      </w:r>
      <w:proofErr w:type="spellStart"/>
      <w:r w:rsidR="002543C8">
        <w:rPr>
          <w:rFonts w:ascii="Segoe UI" w:hAnsi="Segoe UI" w:cs="Segoe UI" w:hint="cs"/>
          <w:sz w:val="28"/>
          <w:szCs w:val="28"/>
          <w:rtl/>
        </w:rPr>
        <w:t>يعترف</w:t>
      </w:r>
      <w:proofErr w:type="spellEnd"/>
      <w:r w:rsidR="002543C8">
        <w:rPr>
          <w:rFonts w:ascii="Segoe UI" w:hAnsi="Segoe UI" w:cs="Segoe UI" w:hint="cs"/>
          <w:sz w:val="28"/>
          <w:szCs w:val="28"/>
          <w:rtl/>
        </w:rPr>
        <w:t xml:space="preserve"> بدولة فلسطين وبأن الضفة وغزة أراضي خاضعة للاحتلال . </w:t>
      </w:r>
    </w:p>
    <w:p w:rsidR="007C6A71" w:rsidRDefault="007C6A71" w:rsidP="00B040D6">
      <w:pPr>
        <w:jc w:val="both"/>
        <w:rPr>
          <w:rFonts w:ascii="Segoe UI" w:hAnsi="Segoe UI" w:cs="Segoe UI" w:hint="cs"/>
          <w:sz w:val="28"/>
          <w:szCs w:val="28"/>
          <w:rtl/>
        </w:rPr>
      </w:pPr>
      <w:r>
        <w:rPr>
          <w:rFonts w:ascii="Segoe UI" w:hAnsi="Segoe UI" w:cs="Segoe UI" w:hint="cs"/>
          <w:sz w:val="28"/>
          <w:szCs w:val="28"/>
          <w:rtl/>
        </w:rPr>
        <w:t>وفي هذا السياق فإن مقاو</w:t>
      </w:r>
      <w:proofErr w:type="gramStart"/>
      <w:r>
        <w:rPr>
          <w:rFonts w:ascii="Segoe UI" w:hAnsi="Segoe UI" w:cs="Segoe UI" w:hint="cs"/>
          <w:sz w:val="28"/>
          <w:szCs w:val="28"/>
          <w:rtl/>
        </w:rPr>
        <w:t>مة الاحتلا</w:t>
      </w:r>
      <w:proofErr w:type="gramEnd"/>
      <w:r>
        <w:rPr>
          <w:rFonts w:ascii="Segoe UI" w:hAnsi="Segoe UI" w:cs="Segoe UI" w:hint="cs"/>
          <w:sz w:val="28"/>
          <w:szCs w:val="28"/>
          <w:rtl/>
        </w:rPr>
        <w:t xml:space="preserve">ل بكل ما هو ممكن ومتاح بما في ذلك الانتفاضة ، يندرج في سياق حق الدفاع عن النفس </w:t>
      </w:r>
      <w:r w:rsidR="00E858DC">
        <w:rPr>
          <w:rFonts w:ascii="Segoe UI" w:hAnsi="Segoe UI" w:cs="Segoe UI" w:hint="cs"/>
          <w:sz w:val="28"/>
          <w:szCs w:val="28"/>
          <w:rtl/>
        </w:rPr>
        <w:t xml:space="preserve">الذي تؤكد عليه الشرعية الدولية </w:t>
      </w:r>
      <w:r w:rsidR="00B040D6">
        <w:rPr>
          <w:rFonts w:ascii="Segoe UI" w:hAnsi="Segoe UI" w:cs="Segoe UI" w:hint="cs"/>
          <w:sz w:val="28"/>
          <w:szCs w:val="28"/>
          <w:rtl/>
        </w:rPr>
        <w:t xml:space="preserve">سواء في ميثاق الأمم المتحدة أو عشرات القرارات والتوصيات الصادرة عن مؤسساتها . </w:t>
      </w:r>
      <w:r>
        <w:rPr>
          <w:rFonts w:ascii="Segoe UI" w:hAnsi="Segoe UI" w:cs="Segoe UI" w:hint="cs"/>
          <w:sz w:val="28"/>
          <w:szCs w:val="28"/>
          <w:rtl/>
        </w:rPr>
        <w:t xml:space="preserve">الشعب الفلسطيني الخاضع </w:t>
      </w:r>
      <w:proofErr w:type="gramStart"/>
      <w:r>
        <w:rPr>
          <w:rFonts w:ascii="Segoe UI" w:hAnsi="Segoe UI" w:cs="Segoe UI" w:hint="cs"/>
          <w:sz w:val="28"/>
          <w:szCs w:val="28"/>
          <w:rtl/>
        </w:rPr>
        <w:t>للاحتلال ،</w:t>
      </w:r>
      <w:proofErr w:type="gramEnd"/>
      <w:r>
        <w:rPr>
          <w:rFonts w:ascii="Segoe UI" w:hAnsi="Segoe UI" w:cs="Segoe UI" w:hint="cs"/>
          <w:sz w:val="28"/>
          <w:szCs w:val="28"/>
          <w:rtl/>
        </w:rPr>
        <w:t xml:space="preserve"> ليس أمامه من وسيلة للدفاع عن أرضه إلا بمقاومة الاحتلال ، وخصوصا أنه سلم زمام أمره لعملية تسوية سياسية لمدة خمسة وعشرين عاما </w:t>
      </w:r>
      <w:r w:rsidR="00B040D6">
        <w:rPr>
          <w:rFonts w:ascii="Segoe UI" w:hAnsi="Segoe UI" w:cs="Segoe UI" w:hint="cs"/>
          <w:sz w:val="28"/>
          <w:szCs w:val="28"/>
          <w:rtl/>
        </w:rPr>
        <w:t xml:space="preserve">وإسرائيل هي التي أفشلت كل جهود السلام </w:t>
      </w:r>
      <w:r>
        <w:rPr>
          <w:rFonts w:ascii="Segoe UI" w:hAnsi="Segoe UI" w:cs="Segoe UI" w:hint="cs"/>
          <w:sz w:val="28"/>
          <w:szCs w:val="28"/>
          <w:rtl/>
        </w:rPr>
        <w:t>.</w:t>
      </w:r>
    </w:p>
    <w:p w:rsidR="00BE5CFB" w:rsidRDefault="004C2460" w:rsidP="00B040D6">
      <w:pPr>
        <w:jc w:val="both"/>
        <w:rPr>
          <w:rFonts w:ascii="Segoe UI" w:hAnsi="Segoe UI" w:cs="Segoe UI" w:hint="cs"/>
          <w:sz w:val="28"/>
          <w:szCs w:val="28"/>
          <w:rtl/>
        </w:rPr>
      </w:pPr>
      <w:r>
        <w:rPr>
          <w:rFonts w:ascii="Segoe UI" w:hAnsi="Segoe UI" w:cs="Segoe UI" w:hint="cs"/>
          <w:sz w:val="28"/>
          <w:szCs w:val="28"/>
          <w:rtl/>
        </w:rPr>
        <w:t>لقد أصبح لحق الشعب الفلسطيني  بالدفاع عن نفسه مبررا ودافعا قويا بعد أن صوتت 177 دولة في الجمعية العامة للأمم المتحدة يوم الثامن عشر من ديسمبر 2015 على مشروع قرار يؤكد على منح الشعب الفلسطيني الحق في تقرير المصير .</w:t>
      </w:r>
      <w:r w:rsidR="002543C8">
        <w:rPr>
          <w:rFonts w:ascii="Segoe UI" w:hAnsi="Segoe UI" w:cs="Segoe UI" w:hint="cs"/>
          <w:sz w:val="28"/>
          <w:szCs w:val="28"/>
          <w:rtl/>
        </w:rPr>
        <w:t xml:space="preserve"> وقبل ذلك وفي نوفمبر 2012 صوتت 138 دولة على الاعتراف بفلسطين دولة مراقب في الأمم المتحدة</w:t>
      </w:r>
      <w:r w:rsidR="00B040D6">
        <w:rPr>
          <w:rFonts w:ascii="Segoe UI" w:hAnsi="Segoe UI" w:cs="Segoe UI" w:hint="cs"/>
          <w:sz w:val="28"/>
          <w:szCs w:val="28"/>
          <w:rtl/>
        </w:rPr>
        <w:t xml:space="preserve"> ومن حق دولة فلسطين الخاضعة للاحتلال أن تدافع عن شعبها </w:t>
      </w:r>
      <w:proofErr w:type="gramStart"/>
      <w:r w:rsidR="00B040D6">
        <w:rPr>
          <w:rFonts w:ascii="Segoe UI" w:hAnsi="Segoe UI" w:cs="Segoe UI" w:hint="cs"/>
          <w:sz w:val="28"/>
          <w:szCs w:val="28"/>
          <w:rtl/>
        </w:rPr>
        <w:t>وأرضها</w:t>
      </w:r>
      <w:r w:rsidR="002543C8">
        <w:rPr>
          <w:rFonts w:ascii="Segoe UI" w:hAnsi="Segoe UI" w:cs="Segoe UI" w:hint="cs"/>
          <w:sz w:val="28"/>
          <w:szCs w:val="28"/>
          <w:rtl/>
        </w:rPr>
        <w:t xml:space="preserve"> .</w:t>
      </w:r>
      <w:proofErr w:type="gramEnd"/>
      <w:r w:rsidR="00BE5CFB">
        <w:rPr>
          <w:rFonts w:ascii="Segoe UI" w:hAnsi="Segoe UI" w:cs="Segoe UI" w:hint="cs"/>
          <w:sz w:val="28"/>
          <w:szCs w:val="28"/>
          <w:rtl/>
        </w:rPr>
        <w:t xml:space="preserve"> </w:t>
      </w:r>
    </w:p>
    <w:p w:rsidR="004C2460" w:rsidRDefault="00BE5CFB" w:rsidP="00BE5CFB">
      <w:pPr>
        <w:jc w:val="both"/>
        <w:rPr>
          <w:rFonts w:ascii="Segoe UI" w:hAnsi="Segoe UI" w:cs="Segoe UI" w:hint="cs"/>
          <w:sz w:val="28"/>
          <w:szCs w:val="28"/>
          <w:rtl/>
        </w:rPr>
      </w:pPr>
      <w:r>
        <w:rPr>
          <w:rFonts w:ascii="Segoe UI" w:hAnsi="Segoe UI" w:cs="Segoe UI" w:hint="cs"/>
          <w:sz w:val="28"/>
          <w:szCs w:val="28"/>
          <w:rtl/>
        </w:rPr>
        <w:t>ولكن</w:t>
      </w:r>
      <w:r w:rsidR="00B040D6">
        <w:rPr>
          <w:rFonts w:ascii="Segoe UI" w:hAnsi="Segoe UI" w:cs="Segoe UI" w:hint="cs"/>
          <w:sz w:val="28"/>
          <w:szCs w:val="28"/>
          <w:rtl/>
        </w:rPr>
        <w:t xml:space="preserve"> ،</w:t>
      </w:r>
      <w:r>
        <w:rPr>
          <w:rFonts w:ascii="Segoe UI" w:hAnsi="Segoe UI" w:cs="Segoe UI" w:hint="cs"/>
          <w:sz w:val="28"/>
          <w:szCs w:val="28"/>
          <w:rtl/>
        </w:rPr>
        <w:t xml:space="preserve"> شرعية الحق بالدفاع عن النفس ومقاومة الاحتلال يرتب على الفلسطينيين مسؤولية ، فحتى يكون لممارسة هذا الحق جدوى فيجب أن يكون في إطار إستراتيجية وحدة وطنية وفي إطار الشرعية الدولية وفي إطار إستراتيجية سلام فلسطيني</w:t>
      </w:r>
      <w:r w:rsidR="00B040D6">
        <w:rPr>
          <w:rFonts w:ascii="Segoe UI" w:hAnsi="Segoe UI" w:cs="Segoe UI" w:hint="cs"/>
          <w:sz w:val="28"/>
          <w:szCs w:val="28"/>
          <w:rtl/>
        </w:rPr>
        <w:t>ة</w:t>
      </w:r>
      <w:r>
        <w:rPr>
          <w:rFonts w:ascii="Segoe UI" w:hAnsi="Segoe UI" w:cs="Segoe UI" w:hint="cs"/>
          <w:sz w:val="28"/>
          <w:szCs w:val="28"/>
          <w:rtl/>
        </w:rPr>
        <w:t xml:space="preserve"> ، فالدفاع عن النفس من خلال مقاومة </w:t>
      </w:r>
      <w:r>
        <w:rPr>
          <w:rFonts w:ascii="Segoe UI" w:hAnsi="Segoe UI" w:cs="Segoe UI" w:hint="cs"/>
          <w:sz w:val="28"/>
          <w:szCs w:val="28"/>
          <w:rtl/>
        </w:rPr>
        <w:lastRenderedPageBreak/>
        <w:t xml:space="preserve">الاحتلال لا يتعارض من </w:t>
      </w:r>
      <w:proofErr w:type="spellStart"/>
      <w:r>
        <w:rPr>
          <w:rFonts w:ascii="Segoe UI" w:hAnsi="Segoe UI" w:cs="Segoe UI" w:hint="cs"/>
          <w:sz w:val="28"/>
          <w:szCs w:val="28"/>
          <w:rtl/>
        </w:rPr>
        <w:t>نشدان</w:t>
      </w:r>
      <w:proofErr w:type="spellEnd"/>
      <w:r>
        <w:rPr>
          <w:rFonts w:ascii="Segoe UI" w:hAnsi="Segoe UI" w:cs="Segoe UI" w:hint="cs"/>
          <w:sz w:val="28"/>
          <w:szCs w:val="28"/>
          <w:rtl/>
        </w:rPr>
        <w:t xml:space="preserve"> السلام والتأكيد على الحل السلمي العادل </w:t>
      </w:r>
      <w:r w:rsidR="00B040D6">
        <w:rPr>
          <w:rFonts w:ascii="Segoe UI" w:hAnsi="Segoe UI" w:cs="Segoe UI" w:hint="cs"/>
          <w:sz w:val="28"/>
          <w:szCs w:val="28"/>
          <w:rtl/>
        </w:rPr>
        <w:t xml:space="preserve">الذي يلبي الحقوق المشروعة للشعب الفلسطيني </w:t>
      </w:r>
      <w:r>
        <w:rPr>
          <w:rFonts w:ascii="Segoe UI" w:hAnsi="Segoe UI" w:cs="Segoe UI" w:hint="cs"/>
          <w:sz w:val="28"/>
          <w:szCs w:val="28"/>
          <w:rtl/>
        </w:rPr>
        <w:t xml:space="preserve">. </w:t>
      </w:r>
    </w:p>
    <w:p w:rsidR="002543C8" w:rsidRPr="0016056F" w:rsidRDefault="002543C8" w:rsidP="004C2460">
      <w:pPr>
        <w:jc w:val="both"/>
        <w:rPr>
          <w:rFonts w:ascii="Segoe UI" w:hAnsi="Segoe UI" w:cs="Segoe UI"/>
          <w:sz w:val="28"/>
          <w:szCs w:val="28"/>
        </w:rPr>
      </w:pPr>
      <w:proofErr w:type="spellStart"/>
      <w:r>
        <w:rPr>
          <w:rFonts w:ascii="Segoe UI" w:hAnsi="Segoe UI" w:cs="Segoe UI"/>
          <w:sz w:val="28"/>
          <w:szCs w:val="28"/>
        </w:rPr>
        <w:t>Ibrahem</w:t>
      </w:r>
      <w:proofErr w:type="spellEnd"/>
      <w:r>
        <w:rPr>
          <w:rFonts w:ascii="Segoe UI" w:hAnsi="Segoe UI" w:cs="Segoe UI"/>
          <w:sz w:val="28"/>
          <w:szCs w:val="28"/>
        </w:rPr>
        <w:t xml:space="preserve"> </w:t>
      </w:r>
      <w:hyperlink r:id="rId5" w:history="1">
        <w:r w:rsidRPr="001A28A8">
          <w:rPr>
            <w:rStyle w:val="Hyperlink"/>
            <w:rFonts w:ascii="Segoe UI" w:hAnsi="Segoe UI" w:cs="Segoe UI"/>
            <w:sz w:val="28"/>
            <w:szCs w:val="28"/>
          </w:rPr>
          <w:t>ibrach@gmail.com</w:t>
        </w:r>
      </w:hyperlink>
      <w:r>
        <w:rPr>
          <w:rFonts w:ascii="Segoe UI" w:hAnsi="Segoe UI" w:cs="Segoe UI"/>
          <w:sz w:val="28"/>
          <w:szCs w:val="28"/>
        </w:rPr>
        <w:t xml:space="preserve"> </w:t>
      </w:r>
    </w:p>
    <w:p w:rsidR="00D56715" w:rsidRPr="0016056F" w:rsidRDefault="00D56715">
      <w:pPr>
        <w:rPr>
          <w:rFonts w:ascii="Segoe UI" w:hAnsi="Segoe UI" w:cs="Segoe UI"/>
          <w:sz w:val="28"/>
          <w:szCs w:val="28"/>
        </w:rPr>
      </w:pPr>
    </w:p>
    <w:sectPr w:rsidR="00D56715" w:rsidRPr="0016056F" w:rsidSect="00420D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02E"/>
    <w:multiLevelType w:val="hybridMultilevel"/>
    <w:tmpl w:val="966AE818"/>
    <w:lvl w:ilvl="0" w:tplc="600E5A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94ED9"/>
    <w:multiLevelType w:val="hybridMultilevel"/>
    <w:tmpl w:val="F5C2A5B8"/>
    <w:lvl w:ilvl="0" w:tplc="6A5E0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05BFC"/>
    <w:multiLevelType w:val="multilevel"/>
    <w:tmpl w:val="4710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A7C00"/>
    <w:rsid w:val="0016056F"/>
    <w:rsid w:val="001A4524"/>
    <w:rsid w:val="001B7B58"/>
    <w:rsid w:val="00212C83"/>
    <w:rsid w:val="002543C8"/>
    <w:rsid w:val="002F12E5"/>
    <w:rsid w:val="003265F1"/>
    <w:rsid w:val="00336191"/>
    <w:rsid w:val="00420D65"/>
    <w:rsid w:val="004652EF"/>
    <w:rsid w:val="004716DA"/>
    <w:rsid w:val="004C2460"/>
    <w:rsid w:val="005A7C00"/>
    <w:rsid w:val="005C732B"/>
    <w:rsid w:val="00632918"/>
    <w:rsid w:val="00706AF2"/>
    <w:rsid w:val="007128B5"/>
    <w:rsid w:val="0072529D"/>
    <w:rsid w:val="00760DD1"/>
    <w:rsid w:val="007C6A71"/>
    <w:rsid w:val="008E349D"/>
    <w:rsid w:val="00A37FC8"/>
    <w:rsid w:val="00A4267B"/>
    <w:rsid w:val="00A90ECA"/>
    <w:rsid w:val="00AA1C31"/>
    <w:rsid w:val="00B040D6"/>
    <w:rsid w:val="00B52B27"/>
    <w:rsid w:val="00BE5CFB"/>
    <w:rsid w:val="00C50453"/>
    <w:rsid w:val="00C82CA2"/>
    <w:rsid w:val="00CD0D81"/>
    <w:rsid w:val="00D1304A"/>
    <w:rsid w:val="00D56715"/>
    <w:rsid w:val="00E858DC"/>
    <w:rsid w:val="00FA5905"/>
    <w:rsid w:val="00FC74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6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A7C00"/>
  </w:style>
  <w:style w:type="paragraph" w:styleId="a3">
    <w:name w:val="List Paragraph"/>
    <w:basedOn w:val="a"/>
    <w:uiPriority w:val="34"/>
    <w:qFormat/>
    <w:rsid w:val="005A7C00"/>
    <w:pPr>
      <w:ind w:left="720"/>
      <w:contextualSpacing/>
    </w:pPr>
  </w:style>
  <w:style w:type="paragraph" w:styleId="a4">
    <w:name w:val="Normal (Web)"/>
    <w:basedOn w:val="a"/>
    <w:uiPriority w:val="99"/>
    <w:semiHidden/>
    <w:unhideWhenUsed/>
    <w:rsid w:val="002F12E5"/>
    <w:pPr>
      <w:bidi w:val="0"/>
      <w:spacing w:after="150" w:line="240" w:lineRule="auto"/>
    </w:pPr>
    <w:rPr>
      <w:rFonts w:ascii="Times New Roman" w:eastAsia="Times New Roman" w:hAnsi="Times New Roman" w:cs="Times New Roman"/>
      <w:sz w:val="24"/>
      <w:szCs w:val="24"/>
    </w:rPr>
  </w:style>
  <w:style w:type="character" w:customStyle="1" w:styleId="entry-date">
    <w:name w:val="entry-date"/>
    <w:basedOn w:val="a0"/>
    <w:rsid w:val="002F12E5"/>
  </w:style>
  <w:style w:type="character" w:styleId="Hyperlink">
    <w:name w:val="Hyperlink"/>
    <w:basedOn w:val="a0"/>
    <w:uiPriority w:val="99"/>
    <w:unhideWhenUsed/>
    <w:rsid w:val="002543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9925490">
      <w:bodyDiv w:val="1"/>
      <w:marLeft w:val="0"/>
      <w:marRight w:val="0"/>
      <w:marTop w:val="0"/>
      <w:marBottom w:val="0"/>
      <w:divBdr>
        <w:top w:val="none" w:sz="0" w:space="0" w:color="auto"/>
        <w:left w:val="none" w:sz="0" w:space="0" w:color="auto"/>
        <w:bottom w:val="none" w:sz="0" w:space="0" w:color="auto"/>
        <w:right w:val="none" w:sz="0" w:space="0" w:color="auto"/>
      </w:divBdr>
      <w:divsChild>
        <w:div w:id="178931570">
          <w:marLeft w:val="0"/>
          <w:marRight w:val="0"/>
          <w:marTop w:val="0"/>
          <w:marBottom w:val="300"/>
          <w:divBdr>
            <w:top w:val="none" w:sz="0" w:space="0" w:color="auto"/>
            <w:left w:val="none" w:sz="0" w:space="0" w:color="auto"/>
            <w:bottom w:val="none" w:sz="0" w:space="0" w:color="auto"/>
            <w:right w:val="none" w:sz="0" w:space="0" w:color="auto"/>
          </w:divBdr>
          <w:divsChild>
            <w:div w:id="405956719">
              <w:marLeft w:val="0"/>
              <w:marRight w:val="0"/>
              <w:marTop w:val="0"/>
              <w:marBottom w:val="0"/>
              <w:divBdr>
                <w:top w:val="none" w:sz="0" w:space="0" w:color="auto"/>
                <w:left w:val="none" w:sz="0" w:space="0" w:color="auto"/>
                <w:bottom w:val="none" w:sz="0" w:space="0" w:color="auto"/>
                <w:right w:val="none" w:sz="0" w:space="0" w:color="auto"/>
              </w:divBdr>
              <w:divsChild>
                <w:div w:id="2111580464">
                  <w:marLeft w:val="-225"/>
                  <w:marRight w:val="-225"/>
                  <w:marTop w:val="0"/>
                  <w:marBottom w:val="0"/>
                  <w:divBdr>
                    <w:top w:val="none" w:sz="0" w:space="0" w:color="auto"/>
                    <w:left w:val="none" w:sz="0" w:space="0" w:color="auto"/>
                    <w:bottom w:val="none" w:sz="0" w:space="0" w:color="auto"/>
                    <w:right w:val="none" w:sz="0" w:space="0" w:color="auto"/>
                  </w:divBdr>
                  <w:divsChild>
                    <w:div w:id="1559851967">
                      <w:marLeft w:val="0"/>
                      <w:marRight w:val="0"/>
                      <w:marTop w:val="0"/>
                      <w:marBottom w:val="0"/>
                      <w:divBdr>
                        <w:top w:val="none" w:sz="0" w:space="0" w:color="auto"/>
                        <w:left w:val="none" w:sz="0" w:space="0" w:color="auto"/>
                        <w:bottom w:val="none" w:sz="0" w:space="0" w:color="auto"/>
                        <w:right w:val="none" w:sz="0" w:space="0" w:color="auto"/>
                      </w:divBdr>
                      <w:divsChild>
                        <w:div w:id="407119547">
                          <w:marLeft w:val="0"/>
                          <w:marRight w:val="0"/>
                          <w:marTop w:val="0"/>
                          <w:marBottom w:val="300"/>
                          <w:divBdr>
                            <w:top w:val="none" w:sz="0" w:space="0" w:color="auto"/>
                            <w:left w:val="none" w:sz="0" w:space="0" w:color="auto"/>
                            <w:bottom w:val="single" w:sz="12" w:space="0" w:color="D1D1D1"/>
                            <w:right w:val="none" w:sz="0" w:space="0" w:color="auto"/>
                          </w:divBdr>
                          <w:divsChild>
                            <w:div w:id="1540050316">
                              <w:marLeft w:val="0"/>
                              <w:marRight w:val="0"/>
                              <w:marTop w:val="0"/>
                              <w:marBottom w:val="0"/>
                              <w:divBdr>
                                <w:top w:val="none" w:sz="0" w:space="0" w:color="auto"/>
                                <w:left w:val="none" w:sz="0" w:space="0" w:color="auto"/>
                                <w:bottom w:val="none" w:sz="0" w:space="0" w:color="auto"/>
                                <w:right w:val="none" w:sz="0" w:space="0" w:color="auto"/>
                              </w:divBdr>
                              <w:divsChild>
                                <w:div w:id="1625388040">
                                  <w:marLeft w:val="0"/>
                                  <w:marRight w:val="0"/>
                                  <w:marTop w:val="0"/>
                                  <w:marBottom w:val="0"/>
                                  <w:divBdr>
                                    <w:top w:val="none" w:sz="0" w:space="0" w:color="auto"/>
                                    <w:left w:val="none" w:sz="0" w:space="0" w:color="auto"/>
                                    <w:bottom w:val="none" w:sz="0" w:space="0" w:color="auto"/>
                                    <w:right w:val="none" w:sz="0" w:space="0" w:color="auto"/>
                                  </w:divBdr>
                                </w:div>
                                <w:div w:id="5498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559</Words>
  <Characters>3191</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14</cp:revision>
  <dcterms:created xsi:type="dcterms:W3CDTF">2015-12-27T10:54:00Z</dcterms:created>
  <dcterms:modified xsi:type="dcterms:W3CDTF">2016-02-01T10:59:00Z</dcterms:modified>
</cp:coreProperties>
</file>