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1D" w:rsidRDefault="00FA231D">
      <w:pPr>
        <w:rPr>
          <w:rFonts w:hint="cs"/>
          <w:sz w:val="28"/>
          <w:szCs w:val="28"/>
          <w:rtl/>
        </w:rPr>
      </w:pPr>
    </w:p>
    <w:p w:rsidR="00CF7F77" w:rsidRDefault="00CF7F77" w:rsidP="00CF7F77">
      <w:pPr>
        <w:jc w:val="both"/>
        <w:rPr>
          <w:rFonts w:ascii="Simplified Arabic" w:hAnsi="Simplified Arabic" w:cs="Simplified Arabic"/>
          <w:sz w:val="28"/>
          <w:szCs w:val="28"/>
        </w:rPr>
      </w:pPr>
      <w:proofErr w:type="spellStart"/>
      <w:r>
        <w:rPr>
          <w:rFonts w:ascii="Simplified Arabic" w:hAnsi="Simplified Arabic" w:cs="Simplified Arabic"/>
          <w:sz w:val="28"/>
          <w:szCs w:val="28"/>
          <w:rtl/>
        </w:rPr>
        <w:t>أ-د/</w:t>
      </w:r>
      <w:proofErr w:type="spellEnd"/>
      <w:r>
        <w:rPr>
          <w:rFonts w:ascii="Simplified Arabic" w:hAnsi="Simplified Arabic" w:cs="Simplified Arabic"/>
          <w:sz w:val="28"/>
          <w:szCs w:val="28"/>
          <w:rtl/>
        </w:rPr>
        <w:t xml:space="preserve"> إبراهيم ابراش </w:t>
      </w:r>
    </w:p>
    <w:p w:rsidR="00CF7F77" w:rsidRDefault="00CF7F77" w:rsidP="00CF7F77">
      <w:pPr>
        <w:jc w:val="center"/>
        <w:rPr>
          <w:rFonts w:ascii="Simplified Arabic" w:hAnsi="Simplified Arabic" w:cs="Simplified Arabic"/>
          <w:sz w:val="28"/>
          <w:szCs w:val="28"/>
          <w:rtl/>
        </w:rPr>
      </w:pPr>
      <w:r>
        <w:rPr>
          <w:rFonts w:ascii="Simplified Arabic" w:hAnsi="Simplified Arabic" w:cs="Simplified Arabic"/>
          <w:sz w:val="28"/>
          <w:szCs w:val="28"/>
          <w:rtl/>
        </w:rPr>
        <w:t xml:space="preserve">بيان توضيحي </w:t>
      </w:r>
      <w:proofErr w:type="gramStart"/>
      <w:r>
        <w:rPr>
          <w:rFonts w:ascii="Simplified Arabic" w:hAnsi="Simplified Arabic" w:cs="Simplified Arabic"/>
          <w:sz w:val="28"/>
          <w:szCs w:val="28"/>
          <w:rtl/>
        </w:rPr>
        <w:t>ردا</w:t>
      </w:r>
      <w:proofErr w:type="gramEnd"/>
      <w:r>
        <w:rPr>
          <w:rFonts w:ascii="Simplified Arabic" w:hAnsi="Simplified Arabic" w:cs="Simplified Arabic"/>
          <w:sz w:val="28"/>
          <w:szCs w:val="28"/>
          <w:rtl/>
        </w:rPr>
        <w:t xml:space="preserve"> على بيان وزارة الشؤون المدنية</w:t>
      </w:r>
    </w:p>
    <w:p w:rsidR="00CF7F77" w:rsidRDefault="00CF7F77" w:rsidP="00CF7F77">
      <w:pPr>
        <w:jc w:val="both"/>
        <w:rPr>
          <w:rFonts w:ascii="Simplified Arabic" w:hAnsi="Simplified Arabic" w:cs="Simplified Arabic" w:hint="cs"/>
          <w:sz w:val="28"/>
          <w:szCs w:val="28"/>
          <w:rtl/>
        </w:rPr>
      </w:pPr>
      <w:r>
        <w:rPr>
          <w:rFonts w:ascii="Simplified Arabic" w:hAnsi="Simplified Arabic" w:cs="Simplified Arabic"/>
          <w:sz w:val="28"/>
          <w:szCs w:val="28"/>
          <w:rtl/>
        </w:rPr>
        <w:t xml:space="preserve">بعد تردد وبإلحاح من الاصدقاء </w:t>
      </w:r>
      <w:proofErr w:type="gramStart"/>
      <w:r>
        <w:rPr>
          <w:rFonts w:ascii="Simplified Arabic" w:hAnsi="Simplified Arabic" w:cs="Simplified Arabic"/>
          <w:sz w:val="28"/>
          <w:szCs w:val="28"/>
          <w:rtl/>
        </w:rPr>
        <w:t xml:space="preserve">قررت </w:t>
      </w:r>
      <w:proofErr w:type="gramEnd"/>
      <w:r>
        <w:rPr>
          <w:rFonts w:ascii="Simplified Arabic" w:hAnsi="Simplified Arabic" w:cs="Simplified Arabic"/>
          <w:sz w:val="28"/>
          <w:szCs w:val="28"/>
          <w:rtl/>
        </w:rPr>
        <w:t xml:space="preserve">ان أرد على بيان صادر عن وزارة الشؤون المدنية والمنشور في دنيا الوطن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لتوضيح ما ورد في البيان من مغالطات أكَدَت كل ما ذهبت إليه في مقالي المعنون (الانقسام لا يبرر الفساد ولا يُسقط المسؤولية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،وهو المقال الذي أثار البعض في الشؤون المدنية .هذا البعض شعر أن كلامي موجها لهم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وبالتأكيد فانا كنت أقصدهم</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sz w:val="28"/>
          <w:szCs w:val="28"/>
          <w:rtl/>
        </w:rPr>
        <w:t xml:space="preserve"> ولم أكن أقصد الإساءة لموظفي الوزارة الشرفاء الذين يعملون بإخلاص وتفاني لخدمة المواطنين والذين وضعتهم تطورات الأحداث في ظروف لا يُحسدون عليها</w:t>
      </w:r>
      <w:r>
        <w:rPr>
          <w:rFonts w:ascii="Simplified Arabic" w:hAnsi="Simplified Arabic" w:cs="Simplified Arabic" w:hint="cs"/>
          <w:sz w:val="28"/>
          <w:szCs w:val="28"/>
          <w:rtl/>
        </w:rPr>
        <w:t xml:space="preserve"> وأنا اعرف وأحترم الكثيرين منهم </w:t>
      </w:r>
      <w:proofErr w:type="spellStart"/>
      <w:r>
        <w:rPr>
          <w:rFonts w:ascii="Simplified Arabic" w:hAnsi="Simplified Arabic" w:cs="Simplified Arabic" w:hint="cs"/>
          <w:sz w:val="28"/>
          <w:szCs w:val="28"/>
          <w:rtl/>
        </w:rPr>
        <w:t>.</w:t>
      </w:r>
      <w:proofErr w:type="spellEnd"/>
    </w:p>
    <w:p w:rsidR="00CF7F77" w:rsidRDefault="00CF7F77" w:rsidP="00CF7F77">
      <w:pPr>
        <w:jc w:val="both"/>
        <w:rPr>
          <w:rFonts w:ascii="Simplified Arabic" w:hAnsi="Simplified Arabic" w:cs="Simplified Arabic"/>
          <w:color w:val="666666"/>
          <w:sz w:val="28"/>
          <w:szCs w:val="28"/>
          <w:rtl/>
        </w:rPr>
      </w:pPr>
      <w:r>
        <w:rPr>
          <w:rFonts w:ascii="Simplified Arabic" w:hAnsi="Simplified Arabic" w:cs="Simplified Arabic"/>
          <w:color w:val="666666"/>
          <w:sz w:val="28"/>
          <w:szCs w:val="28"/>
          <w:rtl/>
        </w:rPr>
        <w:t xml:space="preserve">كما قلت أعلاه ما كان البيان يستحق الرد إلا أن بيانا يصدر عن وزارة الشؤون المدنية التابعة للسلطة الفلسطينية يتهمني بالاتصال بالإسرائيليين أمر يستحق </w:t>
      </w:r>
      <w:proofErr w:type="gramStart"/>
      <w:r>
        <w:rPr>
          <w:rFonts w:ascii="Simplified Arabic" w:hAnsi="Simplified Arabic" w:cs="Simplified Arabic"/>
          <w:color w:val="666666"/>
          <w:sz w:val="28"/>
          <w:szCs w:val="28"/>
          <w:rtl/>
        </w:rPr>
        <w:t xml:space="preserve">الرد </w:t>
      </w:r>
      <w:proofErr w:type="spellStart"/>
      <w:r>
        <w:rPr>
          <w:rFonts w:ascii="Simplified Arabic" w:hAnsi="Simplified Arabic" w:cs="Simplified Arabic"/>
          <w:color w:val="666666"/>
          <w:sz w:val="28"/>
          <w:szCs w:val="28"/>
          <w:rtl/>
        </w:rPr>
        <w:t>.</w:t>
      </w:r>
      <w:proofErr w:type="spellEnd"/>
      <w:proofErr w:type="gramEnd"/>
      <w:r>
        <w:rPr>
          <w:rFonts w:ascii="Simplified Arabic" w:hAnsi="Simplified Arabic" w:cs="Simplified Arabic"/>
          <w:color w:val="666666"/>
          <w:sz w:val="28"/>
          <w:szCs w:val="28"/>
          <w:rtl/>
        </w:rPr>
        <w:t xml:space="preserve"> لكن ما يريحني أن شعبنا الفلسطيني ذكي ولماح ويعرف </w:t>
      </w:r>
      <w:proofErr w:type="gramStart"/>
      <w:r>
        <w:rPr>
          <w:rFonts w:ascii="Simplified Arabic" w:hAnsi="Simplified Arabic" w:cs="Simplified Arabic"/>
          <w:color w:val="666666"/>
          <w:sz w:val="28"/>
          <w:szCs w:val="28"/>
          <w:rtl/>
        </w:rPr>
        <w:t xml:space="preserve">الحقيقة </w:t>
      </w:r>
      <w:proofErr w:type="spellStart"/>
      <w:r>
        <w:rPr>
          <w:rFonts w:ascii="Simplified Arabic" w:hAnsi="Simplified Arabic" w:cs="Simplified Arabic"/>
          <w:color w:val="666666"/>
          <w:sz w:val="28"/>
          <w:szCs w:val="28"/>
          <w:rtl/>
        </w:rPr>
        <w:t>،</w:t>
      </w:r>
      <w:proofErr w:type="spellEnd"/>
      <w:proofErr w:type="gramEnd"/>
      <w:r>
        <w:rPr>
          <w:rFonts w:ascii="Simplified Arabic" w:hAnsi="Simplified Arabic" w:cs="Simplified Arabic"/>
          <w:color w:val="666666"/>
          <w:sz w:val="28"/>
          <w:szCs w:val="28"/>
          <w:rtl/>
        </w:rPr>
        <w:t xml:space="preserve"> يصبر ويجامل أحيانا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ولكنه لن يتساهل مع من يتلاعب بمصيره وكرامته وسيأتي يوم الحساب </w:t>
      </w:r>
      <w:proofErr w:type="spellStart"/>
      <w:r>
        <w:rPr>
          <w:rFonts w:ascii="Simplified Arabic" w:hAnsi="Simplified Arabic" w:cs="Simplified Arabic"/>
          <w:color w:val="666666"/>
          <w:sz w:val="28"/>
          <w:szCs w:val="28"/>
          <w:rtl/>
        </w:rPr>
        <w:t>.</w:t>
      </w:r>
      <w:proofErr w:type="spellEnd"/>
    </w:p>
    <w:p w:rsidR="00CF7F77" w:rsidRDefault="00CF7F77" w:rsidP="00CF7F77">
      <w:pPr>
        <w:jc w:val="both"/>
        <w:rPr>
          <w:rFonts w:ascii="Simplified Arabic" w:hAnsi="Simplified Arabic" w:cs="Simplified Arabic"/>
          <w:color w:val="666666"/>
          <w:sz w:val="28"/>
          <w:szCs w:val="28"/>
          <w:rtl/>
        </w:rPr>
      </w:pPr>
      <w:r>
        <w:rPr>
          <w:rFonts w:ascii="Simplified Arabic" w:hAnsi="Simplified Arabic" w:cs="Simplified Arabic"/>
          <w:color w:val="666666"/>
          <w:sz w:val="28"/>
          <w:szCs w:val="28"/>
          <w:rtl/>
        </w:rPr>
        <w:t>الشعب الفلسطيني يعرف من هو (المدعو إبراهيم ابراش</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كما يسميني </w:t>
      </w:r>
      <w:proofErr w:type="spellStart"/>
      <w:r>
        <w:rPr>
          <w:rFonts w:ascii="Simplified Arabic" w:hAnsi="Simplified Arabic" w:cs="Simplified Arabic"/>
          <w:color w:val="666666"/>
          <w:sz w:val="28"/>
          <w:szCs w:val="28"/>
          <w:rtl/>
        </w:rPr>
        <w:t>البيان-</w:t>
      </w:r>
      <w:proofErr w:type="spellEnd"/>
      <w:r>
        <w:rPr>
          <w:rFonts w:ascii="Simplified Arabic" w:hAnsi="Simplified Arabic" w:cs="Simplified Arabic"/>
          <w:color w:val="666666"/>
          <w:sz w:val="28"/>
          <w:szCs w:val="28"/>
          <w:rtl/>
        </w:rPr>
        <w:t xml:space="preserve"> ويعرف أيضا من هم كتبة التقرير ومن يقف وراءهم ويعرف من هم الذين ينسقون مع الإسرائيليين ،ويعرف أنني منذ أن استقلت من الوزارة عام 2008 إلى اليوم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سبع سنوات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لم اغادر غزة عبر معبر بيت حانون سواء للضفة أو لإسرائيل إلا أربع مرات وبدعوة من جهات رسمية فلسطينية ،اثنتان لحضور المجلس الاستشاري لحركة فتح وواحدة بدعوة من المركز الفلسطيني للإحصاء وأخرى بدعوة من مركز مسارات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وفي جميع الحالات لم أتصل بأحد للحصول على تصريح ولم اتقدم بطلب تصريح لأية جهة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بل إن الجهة المُضيفة هي التي كانت تعمل لي التصريح وتحديدا مكتب الرئيس أبو مازن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وبالرغم من حالة الشتات العائلي التي أعيشها لم ولن أتذلل لأحد لأطلب تصريحا </w:t>
      </w:r>
      <w:proofErr w:type="spellStart"/>
      <w:r>
        <w:rPr>
          <w:rFonts w:ascii="Simplified Arabic" w:hAnsi="Simplified Arabic" w:cs="Simplified Arabic"/>
          <w:color w:val="666666"/>
          <w:sz w:val="28"/>
          <w:szCs w:val="28"/>
          <w:rtl/>
        </w:rPr>
        <w:t>للسفر،</w:t>
      </w:r>
      <w:proofErr w:type="spellEnd"/>
      <w:r>
        <w:rPr>
          <w:rFonts w:ascii="Simplified Arabic" w:hAnsi="Simplified Arabic" w:cs="Simplified Arabic"/>
          <w:color w:val="666666"/>
          <w:sz w:val="28"/>
          <w:szCs w:val="28"/>
          <w:rtl/>
        </w:rPr>
        <w:t xml:space="preserve"> ولو كنت ممن يتذللون ويتوسلون ما عدت من معبر رفح لثلاث مرات متوالية في الشهر الماضي دون التمكن من السفر بالرغم من امتلاكي جواز سفر دبلوماسي وجواز سفر أجنبي </w:t>
      </w:r>
      <w:proofErr w:type="spellStart"/>
      <w:r>
        <w:rPr>
          <w:rFonts w:ascii="Simplified Arabic" w:hAnsi="Simplified Arabic" w:cs="Simplified Arabic"/>
          <w:color w:val="666666"/>
          <w:sz w:val="28"/>
          <w:szCs w:val="28"/>
          <w:rtl/>
        </w:rPr>
        <w:t>.</w:t>
      </w:r>
      <w:proofErr w:type="spellEnd"/>
    </w:p>
    <w:p w:rsidR="00CF7F77" w:rsidRDefault="00CF7F77" w:rsidP="00CF7F77">
      <w:pPr>
        <w:jc w:val="both"/>
        <w:rPr>
          <w:rFonts w:ascii="Simplified Arabic" w:hAnsi="Simplified Arabic" w:cs="Simplified Arabic"/>
          <w:color w:val="000000"/>
          <w:sz w:val="28"/>
          <w:szCs w:val="28"/>
          <w:rtl/>
        </w:rPr>
      </w:pPr>
      <w:r>
        <w:rPr>
          <w:rFonts w:ascii="Simplified Arabic" w:hAnsi="Simplified Arabic" w:cs="Simplified Arabic"/>
          <w:sz w:val="28"/>
          <w:szCs w:val="28"/>
          <w:rtl/>
        </w:rPr>
        <w:lastRenderedPageBreak/>
        <w:t xml:space="preserve">تستند وزارة الشؤون المدنية في اتهامي لي بالتنسيق المباشر مع الإسرائيليين بحصولي على تصريح في شهر نوفمبر 2014 حيث جاء في البيان </w:t>
      </w:r>
      <w:r>
        <w:rPr>
          <w:rFonts w:ascii="Simplified Arabic" w:hAnsi="Simplified Arabic" w:cs="Simplified Arabic"/>
          <w:color w:val="000000"/>
          <w:sz w:val="28"/>
          <w:szCs w:val="28"/>
          <w:rtl/>
        </w:rPr>
        <w:t xml:space="preserve">:”ان المدعو ابراهيم ابراش حصل مسبقا على تصريح من الجانب الاسرائيلي بتاريخ 20 نوفمبر من العام 2014 مغادرة عبر معبر </w:t>
      </w:r>
      <w:proofErr w:type="spellStart"/>
      <w:r>
        <w:rPr>
          <w:rFonts w:ascii="Simplified Arabic" w:hAnsi="Simplified Arabic" w:cs="Simplified Arabic"/>
          <w:color w:val="000000"/>
          <w:sz w:val="28"/>
          <w:szCs w:val="28"/>
          <w:rtl/>
        </w:rPr>
        <w:t>ايرز</w:t>
      </w:r>
      <w:proofErr w:type="spellEnd"/>
      <w:r>
        <w:rPr>
          <w:rFonts w:ascii="Simplified Arabic" w:hAnsi="Simplified Arabic" w:cs="Simplified Arabic"/>
          <w:color w:val="000000"/>
          <w:sz w:val="28"/>
          <w:szCs w:val="28"/>
          <w:rtl/>
        </w:rPr>
        <w:t xml:space="preserve"> وعودة يوم 27 من الشهر ذاته وتوسل الوزارة بالسماح له بالخروج وعدم تكرار مثل هذه </w:t>
      </w:r>
      <w:proofErr w:type="spellStart"/>
      <w:r>
        <w:rPr>
          <w:rFonts w:ascii="Simplified Arabic" w:hAnsi="Simplified Arabic" w:cs="Simplified Arabic"/>
          <w:color w:val="000000"/>
          <w:sz w:val="28"/>
          <w:szCs w:val="28"/>
          <w:rtl/>
        </w:rPr>
        <w:t>التجاوزات</w:t>
      </w:r>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w:t>
      </w:r>
      <w:proofErr w:type="spellEnd"/>
      <w:r>
        <w:rPr>
          <w:rFonts w:ascii="Simplified Arabic" w:hAnsi="Simplified Arabic" w:cs="Simplified Arabic"/>
          <w:color w:val="000000"/>
          <w:sz w:val="28"/>
          <w:szCs w:val="28"/>
          <w:rtl/>
        </w:rPr>
        <w:t xml:space="preserve"> ويواصل البيان "أليس من المعيب على المدعو ابراهيم ابراش أن يحصل على تصريح مباشرة من الجانب الاسرائيلي دون العودة للوزارة وهي الهيئة </w:t>
      </w:r>
      <w:proofErr w:type="spellStart"/>
      <w:r>
        <w:rPr>
          <w:rFonts w:ascii="Simplified Arabic" w:hAnsi="Simplified Arabic" w:cs="Simplified Arabic"/>
          <w:color w:val="000000"/>
          <w:sz w:val="28"/>
          <w:szCs w:val="28"/>
          <w:rtl/>
        </w:rPr>
        <w:t>المسؤولة</w:t>
      </w:r>
      <w:proofErr w:type="spellEnd"/>
      <w:r>
        <w:rPr>
          <w:rFonts w:ascii="Simplified Arabic" w:hAnsi="Simplified Arabic" w:cs="Simplified Arabic"/>
          <w:color w:val="000000"/>
          <w:sz w:val="28"/>
          <w:szCs w:val="28"/>
          <w:rtl/>
        </w:rPr>
        <w:t xml:space="preserve"> والمخولة بالتعاون والتنسيق مع الجانب الاسرائيلي وفق القانون والاتفاقات الموقعة </w:t>
      </w:r>
      <w:proofErr w:type="spellStart"/>
      <w:r>
        <w:rPr>
          <w:rFonts w:ascii="Simplified Arabic" w:hAnsi="Simplified Arabic" w:cs="Simplified Arabic"/>
          <w:color w:val="000000"/>
          <w:sz w:val="28"/>
          <w:szCs w:val="28"/>
          <w:rtl/>
        </w:rPr>
        <w:t>"</w:t>
      </w:r>
      <w:proofErr w:type="spellEnd"/>
      <w:r>
        <w:rPr>
          <w:rFonts w:ascii="Simplified Arabic" w:hAnsi="Simplified Arabic" w:cs="Simplified Arabic"/>
          <w:color w:val="000000"/>
          <w:sz w:val="28"/>
          <w:szCs w:val="28"/>
          <w:rtl/>
        </w:rPr>
        <w:t xml:space="preserve"> </w:t>
      </w:r>
      <w:proofErr w:type="spellStart"/>
      <w:r>
        <w:rPr>
          <w:rFonts w:ascii="Simplified Arabic" w:hAnsi="Simplified Arabic" w:cs="Simplified Arabic"/>
          <w:color w:val="000000"/>
          <w:sz w:val="28"/>
          <w:szCs w:val="28"/>
          <w:rtl/>
        </w:rPr>
        <w:t>!</w:t>
      </w:r>
      <w:proofErr w:type="spellEnd"/>
      <w:r>
        <w:rPr>
          <w:rFonts w:ascii="Simplified Arabic" w:hAnsi="Simplified Arabic" w:cs="Simplified Arabic"/>
          <w:color w:val="000000"/>
          <w:sz w:val="28"/>
          <w:szCs w:val="28"/>
          <w:rtl/>
        </w:rPr>
        <w:t xml:space="preserve"> </w:t>
      </w:r>
      <w:proofErr w:type="spellStart"/>
      <w:r>
        <w:rPr>
          <w:rFonts w:ascii="Simplified Arabic" w:hAnsi="Simplified Arabic" w:cs="Simplified Arabic"/>
          <w:color w:val="000000"/>
          <w:sz w:val="28"/>
          <w:szCs w:val="28"/>
          <w:rtl/>
        </w:rPr>
        <w:t>.</w:t>
      </w:r>
      <w:proofErr w:type="spellEnd"/>
    </w:p>
    <w:p w:rsidR="00CF7F77" w:rsidRDefault="00CF7F77" w:rsidP="00CF7F77">
      <w:pPr>
        <w:jc w:val="both"/>
        <w:rPr>
          <w:rFonts w:ascii="Simplified Arabic" w:hAnsi="Simplified Arabic" w:cs="Simplified Arabic" w:hint="cs"/>
          <w:color w:val="666666"/>
          <w:sz w:val="28"/>
          <w:szCs w:val="28"/>
          <w:rtl/>
        </w:rPr>
      </w:pPr>
      <w:r>
        <w:rPr>
          <w:rFonts w:ascii="Simplified Arabic" w:hAnsi="Simplified Arabic" w:cs="Simplified Arabic"/>
          <w:color w:val="000000"/>
          <w:sz w:val="28"/>
          <w:szCs w:val="28"/>
          <w:rtl/>
        </w:rPr>
        <w:t xml:space="preserve"> </w:t>
      </w:r>
      <w:r>
        <w:rPr>
          <w:rFonts w:ascii="Simplified Arabic" w:hAnsi="Simplified Arabic" w:cs="Simplified Arabic"/>
          <w:sz w:val="28"/>
          <w:szCs w:val="28"/>
          <w:rtl/>
        </w:rPr>
        <w:t xml:space="preserve">سفاهة كَتبَة المقال ومن يقف وراءهم ،أنني خرجت بالفعل في التاريخ المذكور إلى رام الله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ولكنني لم أتقدم بطلب تصريح من أيه جهة كانت ،لسبب بسيط وهو أن مكتب الرئيس أبو مازن عمل تصريح لي بصفتي عضو في المجلس الاستشاري لحركة فتح ومعي عشرة آخرين من أعضاء المجلس الاستشاري لحركة فتح من قطاع غزة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ومَن يرجع للتاريخ المذكور يعرف أنه تاريخ انعقاد الدورة الثامنة للمجلس الاستشاري لحركة فتح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فكيف نسقت مع الإسرائيليين لحضور مؤتمر لحركة فتح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وكيف توسلت للوزارة لأحصل على تصريح لحضور مؤتم</w:t>
      </w:r>
      <w:proofErr w:type="gramStart"/>
      <w:r>
        <w:rPr>
          <w:rFonts w:ascii="Simplified Arabic" w:hAnsi="Simplified Arabic" w:cs="Simplified Arabic"/>
          <w:sz w:val="28"/>
          <w:szCs w:val="28"/>
          <w:rtl/>
        </w:rPr>
        <w:t>ر أنا  مد</w:t>
      </w:r>
      <w:proofErr w:type="gramEnd"/>
      <w:r>
        <w:rPr>
          <w:rFonts w:ascii="Simplified Arabic" w:hAnsi="Simplified Arabic" w:cs="Simplified Arabic"/>
          <w:sz w:val="28"/>
          <w:szCs w:val="28"/>
          <w:rtl/>
        </w:rPr>
        <w:t xml:space="preserve">عو له رسميا من مكتب الرئيس أبو مازن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وهل مكتب الرئيس أبو مازن ينسق مع الإسرائيليين إذا ما عمل لي </w:t>
      </w:r>
      <w:proofErr w:type="gramStart"/>
      <w:r>
        <w:rPr>
          <w:rFonts w:ascii="Simplified Arabic" w:hAnsi="Simplified Arabic" w:cs="Simplified Arabic"/>
          <w:sz w:val="28"/>
          <w:szCs w:val="28"/>
          <w:rtl/>
        </w:rPr>
        <w:t>تصريحا</w:t>
      </w:r>
      <w:proofErr w:type="gram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وما هو مفهوم التنسيق </w:t>
      </w:r>
      <w:proofErr w:type="spellStart"/>
      <w:r>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p>
    <w:p w:rsidR="00CF7F77" w:rsidRDefault="00CF7F77" w:rsidP="00CF7F77">
      <w:pPr>
        <w:jc w:val="both"/>
        <w:rPr>
          <w:rFonts w:ascii="Simplified Arabic" w:hAnsi="Simplified Arabic" w:cs="Simplified Arabic"/>
          <w:color w:val="666666"/>
          <w:sz w:val="28"/>
          <w:szCs w:val="28"/>
          <w:rtl/>
        </w:rPr>
      </w:pPr>
      <w:r>
        <w:rPr>
          <w:rFonts w:ascii="Simplified Arabic" w:hAnsi="Simplified Arabic" w:cs="Simplified Arabic"/>
          <w:color w:val="666666"/>
          <w:sz w:val="28"/>
          <w:szCs w:val="28"/>
          <w:rtl/>
        </w:rPr>
        <w:t xml:space="preserve">إن اتهامي من طرف وزارة الشؤون المدنية في السلطة الفلسطينية  بالاتصال بالإسرائيليين مباشرة للحصول على تصريح هي تهمة بالخيانة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هذا إذا كان الاتصال والتنسيق مع الإسرائيليين خيانة حسب رؤية أصحاب البيان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ولن أسكت عنها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وناصر السراج الوكيل المساعد للشؤون المدنية يعلم لو أنني اتصل بالإسرائيليين للحصول على تصريح ما كنت اتصلت </w:t>
      </w:r>
      <w:proofErr w:type="spellStart"/>
      <w:r>
        <w:rPr>
          <w:rFonts w:ascii="Simplified Arabic" w:hAnsi="Simplified Arabic" w:cs="Simplified Arabic"/>
          <w:color w:val="666666"/>
          <w:sz w:val="28"/>
          <w:szCs w:val="28"/>
          <w:rtl/>
        </w:rPr>
        <w:t>به</w:t>
      </w:r>
      <w:proofErr w:type="spellEnd"/>
      <w:r>
        <w:rPr>
          <w:rFonts w:ascii="Simplified Arabic" w:hAnsi="Simplified Arabic" w:cs="Simplified Arabic"/>
          <w:color w:val="666666"/>
          <w:sz w:val="28"/>
          <w:szCs w:val="28"/>
          <w:rtl/>
        </w:rPr>
        <w:t xml:space="preserve"> شخصيا في شهر مايو لعمل تصريح لحضور مؤتمر في بيروت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وطلب مني تقديم التصريح لمدير مكتبه في غزة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وبالفعل قدمت طلبا لمكتب غزة _ وليس للإسرائيليين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مشفوعا بدعوة المشاركة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ولو كنت أتواصل مع الإسرائيليين ما تواصلت مع كل من الاخوة  جمال </w:t>
      </w:r>
      <w:proofErr w:type="spellStart"/>
      <w:r>
        <w:rPr>
          <w:rFonts w:ascii="Simplified Arabic" w:hAnsi="Simplified Arabic" w:cs="Simplified Arabic"/>
          <w:color w:val="666666"/>
          <w:sz w:val="28"/>
          <w:szCs w:val="28"/>
          <w:rtl/>
        </w:rPr>
        <w:t>محيسن</w:t>
      </w:r>
      <w:proofErr w:type="spellEnd"/>
      <w:r>
        <w:rPr>
          <w:rFonts w:ascii="Simplified Arabic" w:hAnsi="Simplified Arabic" w:cs="Simplified Arabic"/>
          <w:color w:val="666666"/>
          <w:sz w:val="28"/>
          <w:szCs w:val="28"/>
          <w:rtl/>
        </w:rPr>
        <w:t xml:space="preserve"> ومحمد المدني عضوي اللجنة المركزية لحركة فتح والأخ أبو علاء عضو اللجنة التنفيذية لمنظمة التحرير لعمل تصريح لزيارة عائلتي في المغرب وبالفعل لم يُقصر الاخوة وتحدثوا مع الاخ حسين الشيخ الذي أعطى تعليماته لعمل تصريح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ولا أعرف إن كان التواصل مع قيادات فلسطينية لعمل تصريح </w:t>
      </w:r>
      <w:r>
        <w:rPr>
          <w:rFonts w:ascii="Simplified Arabic" w:hAnsi="Simplified Arabic" w:cs="Simplified Arabic"/>
          <w:color w:val="666666"/>
          <w:sz w:val="28"/>
          <w:szCs w:val="28"/>
          <w:rtl/>
        </w:rPr>
        <w:lastRenderedPageBreak/>
        <w:t xml:space="preserve">يعني تنسيقا أمنيا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وهل الأخوة المذكورين لأنهم حاولوا مساعدتي ومساعدة الآخرين دون المرور على (امبراطور</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معبر بيت حانون يُعتَبَرون خونة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ومن يتواصل معهم خائن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w:t>
      </w:r>
      <w:proofErr w:type="spellStart"/>
      <w:r>
        <w:rPr>
          <w:rFonts w:ascii="Simplified Arabic" w:hAnsi="Simplified Arabic" w:cs="Simplified Arabic"/>
          <w:color w:val="666666"/>
          <w:sz w:val="28"/>
          <w:szCs w:val="28"/>
          <w:rtl/>
        </w:rPr>
        <w:t>.</w:t>
      </w:r>
      <w:proofErr w:type="spellEnd"/>
    </w:p>
    <w:p w:rsidR="00CF7F77" w:rsidRDefault="00CF7F77" w:rsidP="00CF7F77">
      <w:pPr>
        <w:jc w:val="both"/>
        <w:rPr>
          <w:rFonts w:ascii="Simplified Arabic" w:hAnsi="Simplified Arabic" w:cs="Simplified Arabic"/>
          <w:color w:val="666666"/>
          <w:sz w:val="28"/>
          <w:szCs w:val="28"/>
          <w:rtl/>
        </w:rPr>
      </w:pPr>
      <w:r>
        <w:rPr>
          <w:rFonts w:ascii="Simplified Arabic" w:hAnsi="Simplified Arabic" w:cs="Simplified Arabic"/>
          <w:color w:val="666666"/>
          <w:sz w:val="28"/>
          <w:szCs w:val="28"/>
          <w:rtl/>
        </w:rPr>
        <w:t xml:space="preserve">هذا مع العلم أنني في الحالتين لم اغادر القطاع ،مرة لعدم خروج تصريح وأخرى لخروج التصريح ثم حجزه في الشؤون المدنية وعدم منحي اياه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وهو ما تكرر اليوم 22 يوليو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حيث صدر لي تصريح عن طريق الرئاسة لحضور المجلس الاستشاري لحركة فتح ،وقد مررت عبر حاجز حماس قبل صدور قرار </w:t>
      </w:r>
      <w:proofErr w:type="spellStart"/>
      <w:r>
        <w:rPr>
          <w:rFonts w:ascii="Simplified Arabic" w:hAnsi="Simplified Arabic" w:cs="Simplified Arabic"/>
          <w:color w:val="666666"/>
          <w:sz w:val="28"/>
          <w:szCs w:val="28"/>
          <w:rtl/>
        </w:rPr>
        <w:t>حمساوي</w:t>
      </w:r>
      <w:proofErr w:type="spellEnd"/>
      <w:r>
        <w:rPr>
          <w:rFonts w:ascii="Simplified Arabic" w:hAnsi="Simplified Arabic" w:cs="Simplified Arabic"/>
          <w:color w:val="666666"/>
          <w:sz w:val="28"/>
          <w:szCs w:val="28"/>
          <w:rtl/>
        </w:rPr>
        <w:t xml:space="preserve"> بمنع اعضاء الاستشاري من </w:t>
      </w:r>
      <w:proofErr w:type="spellStart"/>
      <w:r>
        <w:rPr>
          <w:rFonts w:ascii="Simplified Arabic" w:hAnsi="Simplified Arabic" w:cs="Simplified Arabic"/>
          <w:color w:val="666666"/>
          <w:sz w:val="28"/>
          <w:szCs w:val="28"/>
          <w:rtl/>
        </w:rPr>
        <w:t>السفر،</w:t>
      </w:r>
      <w:proofErr w:type="spellEnd"/>
      <w:r>
        <w:rPr>
          <w:rFonts w:ascii="Simplified Arabic" w:hAnsi="Simplified Arabic" w:cs="Simplified Arabic"/>
          <w:color w:val="666666"/>
          <w:sz w:val="28"/>
          <w:szCs w:val="28"/>
          <w:rtl/>
        </w:rPr>
        <w:t xml:space="preserve"> وعندما وصلت لمكتب الشؤون المدنية </w:t>
      </w:r>
      <w:r>
        <w:rPr>
          <w:rFonts w:ascii="Simplified Arabic" w:hAnsi="Simplified Arabic" w:cs="Simplified Arabic" w:hint="cs"/>
          <w:color w:val="666666"/>
          <w:sz w:val="28"/>
          <w:szCs w:val="28"/>
          <w:rtl/>
        </w:rPr>
        <w:t xml:space="preserve">التابع للسلطة </w:t>
      </w:r>
      <w:r>
        <w:rPr>
          <w:rFonts w:ascii="Simplified Arabic" w:hAnsi="Simplified Arabic" w:cs="Simplified Arabic"/>
          <w:color w:val="666666"/>
          <w:sz w:val="28"/>
          <w:szCs w:val="28"/>
          <w:rtl/>
        </w:rPr>
        <w:t xml:space="preserve">وقدمت هويتي وقلت له عندي تصريح رد الموظف المسئول الهوية </w:t>
      </w:r>
      <w:proofErr w:type="spellStart"/>
      <w:r>
        <w:rPr>
          <w:rFonts w:ascii="Simplified Arabic" w:hAnsi="Simplified Arabic" w:cs="Simplified Arabic"/>
          <w:color w:val="666666"/>
          <w:sz w:val="28"/>
          <w:szCs w:val="28"/>
          <w:rtl/>
        </w:rPr>
        <w:t>بجلافة</w:t>
      </w:r>
      <w:proofErr w:type="spellEnd"/>
      <w:r>
        <w:rPr>
          <w:rFonts w:ascii="Simplified Arabic" w:hAnsi="Simplified Arabic" w:cs="Simplified Arabic"/>
          <w:color w:val="666666"/>
          <w:sz w:val="28"/>
          <w:szCs w:val="28"/>
          <w:rtl/>
        </w:rPr>
        <w:t xml:space="preserve">  قائلا </w:t>
      </w:r>
      <w:proofErr w:type="spellStart"/>
      <w:r>
        <w:rPr>
          <w:rFonts w:ascii="Simplified Arabic" w:hAnsi="Simplified Arabic" w:cs="Simplified Arabic"/>
          <w:color w:val="666666"/>
          <w:sz w:val="28"/>
          <w:szCs w:val="28"/>
          <w:rtl/>
        </w:rPr>
        <w:t>:</w:t>
      </w:r>
      <w:proofErr w:type="spellEnd"/>
      <w:r>
        <w:rPr>
          <w:rFonts w:ascii="Simplified Arabic" w:hAnsi="Simplified Arabic" w:cs="Simplified Arabic"/>
          <w:color w:val="666666"/>
          <w:sz w:val="28"/>
          <w:szCs w:val="28"/>
          <w:rtl/>
        </w:rPr>
        <w:t xml:space="preserve"> لن تسافر أنت تحديدا ،بالرغم من أن تصريحي جاهز وكان بالإمكان المرور إلى الضفة . </w:t>
      </w:r>
    </w:p>
    <w:p w:rsidR="00CF7F77" w:rsidRDefault="00CF7F77" w:rsidP="00CF7F77">
      <w:pPr>
        <w:jc w:val="both"/>
        <w:rPr>
          <w:rFonts w:ascii="Simplified Arabic" w:hAnsi="Simplified Arabic" w:cs="Simplified Arabic"/>
          <w:color w:val="666666"/>
          <w:sz w:val="28"/>
          <w:szCs w:val="28"/>
          <w:rtl/>
        </w:rPr>
      </w:pPr>
      <w:hyperlink r:id="rId5" w:history="1">
        <w:r>
          <w:rPr>
            <w:rStyle w:val="Hyperlink"/>
            <w:rFonts w:ascii="Simplified Arabic" w:hAnsi="Simplified Arabic" w:cs="Simplified Arabic"/>
            <w:sz w:val="28"/>
            <w:szCs w:val="28"/>
          </w:rPr>
          <w:t>Ibrahemibrach1@gmail.com</w:t>
        </w:r>
      </w:hyperlink>
      <w:r>
        <w:rPr>
          <w:rFonts w:ascii="Simplified Arabic" w:hAnsi="Simplified Arabic" w:cs="Simplified Arabic"/>
          <w:color w:val="666666"/>
          <w:sz w:val="28"/>
          <w:szCs w:val="28"/>
        </w:rPr>
        <w:t xml:space="preserve"> </w:t>
      </w:r>
    </w:p>
    <w:p w:rsidR="00CF7F77" w:rsidRDefault="00CF7F77" w:rsidP="00CF7F77">
      <w:pPr>
        <w:jc w:val="both"/>
        <w:rPr>
          <w:rFonts w:ascii="Simplified Arabic" w:hAnsi="Simplified Arabic" w:cs="Simplified Arabic"/>
          <w:color w:val="666666"/>
          <w:sz w:val="28"/>
          <w:szCs w:val="28"/>
        </w:rPr>
      </w:pPr>
    </w:p>
    <w:p w:rsidR="00CF7F77" w:rsidRDefault="00CF7F77" w:rsidP="00CF7F77">
      <w:pPr>
        <w:jc w:val="both"/>
        <w:rPr>
          <w:rFonts w:ascii="Simplified Arabic" w:hAnsi="Simplified Arabic" w:cs="Simplified Arabic"/>
          <w:sz w:val="28"/>
          <w:szCs w:val="28"/>
        </w:rPr>
      </w:pPr>
    </w:p>
    <w:p w:rsidR="00CF7F77" w:rsidRDefault="00CF7F77"/>
    <w:sectPr w:rsidR="00CF7F77" w:rsidSect="007724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4491"/>
    <w:multiLevelType w:val="hybridMultilevel"/>
    <w:tmpl w:val="614AD678"/>
    <w:lvl w:ilvl="0" w:tplc="1C6824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B4619B"/>
    <w:multiLevelType w:val="hybridMultilevel"/>
    <w:tmpl w:val="A10E0C38"/>
    <w:lvl w:ilvl="0" w:tplc="DE46BF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4F2A"/>
    <w:rsid w:val="00684F2A"/>
    <w:rsid w:val="006D5453"/>
    <w:rsid w:val="00772430"/>
    <w:rsid w:val="00CF7F77"/>
    <w:rsid w:val="00FA23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F2A"/>
    <w:pPr>
      <w:spacing w:after="0" w:line="240" w:lineRule="auto"/>
      <w:ind w:left="720"/>
    </w:pPr>
    <w:rPr>
      <w:rFonts w:ascii="Times New Roman" w:eastAsia="Times New Roman" w:hAnsi="Times New Roman" w:cs="Times New Roman"/>
      <w:sz w:val="24"/>
      <w:szCs w:val="24"/>
    </w:rPr>
  </w:style>
  <w:style w:type="character" w:styleId="Hyperlink">
    <w:name w:val="Hyperlink"/>
    <w:basedOn w:val="a0"/>
    <w:uiPriority w:val="99"/>
    <w:semiHidden/>
    <w:unhideWhenUsed/>
    <w:rsid w:val="00CF7F77"/>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2348404">
      <w:bodyDiv w:val="1"/>
      <w:marLeft w:val="0"/>
      <w:marRight w:val="0"/>
      <w:marTop w:val="0"/>
      <w:marBottom w:val="0"/>
      <w:divBdr>
        <w:top w:val="none" w:sz="0" w:space="0" w:color="auto"/>
        <w:left w:val="none" w:sz="0" w:space="0" w:color="auto"/>
        <w:bottom w:val="none" w:sz="0" w:space="0" w:color="auto"/>
        <w:right w:val="none" w:sz="0" w:space="0" w:color="auto"/>
      </w:divBdr>
    </w:div>
    <w:div w:id="21382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2015-07-21T20:59:00Z</dcterms:created>
  <dcterms:modified xsi:type="dcterms:W3CDTF">2015-07-22T19:27:00Z</dcterms:modified>
</cp:coreProperties>
</file>