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18A" w:rsidRPr="00CC3653" w:rsidRDefault="00CF6DD9" w:rsidP="00DA03AA">
      <w:pPr>
        <w:jc w:val="both"/>
        <w:rPr>
          <w:rFonts w:asciiTheme="minorBidi" w:hAnsiTheme="minorBidi"/>
          <w:sz w:val="28"/>
          <w:szCs w:val="28"/>
          <w:rtl/>
        </w:rPr>
      </w:pPr>
      <w:proofErr w:type="spellStart"/>
      <w:r w:rsidRPr="00CC3653">
        <w:rPr>
          <w:rFonts w:asciiTheme="minorBidi" w:hAnsiTheme="minorBidi"/>
          <w:sz w:val="28"/>
          <w:szCs w:val="28"/>
          <w:rtl/>
        </w:rPr>
        <w:t>د/</w:t>
      </w:r>
      <w:proofErr w:type="spellEnd"/>
      <w:r w:rsidRPr="00CC3653">
        <w:rPr>
          <w:rFonts w:asciiTheme="minorBidi" w:hAnsiTheme="minorBidi"/>
          <w:sz w:val="28"/>
          <w:szCs w:val="28"/>
          <w:rtl/>
        </w:rPr>
        <w:t xml:space="preserve"> إبراهيم ابراش</w:t>
      </w:r>
    </w:p>
    <w:p w:rsidR="00CF6DD9" w:rsidRPr="00CC3653" w:rsidRDefault="00CF6DD9" w:rsidP="00DA03AA">
      <w:pPr>
        <w:jc w:val="both"/>
        <w:rPr>
          <w:rFonts w:asciiTheme="minorBidi" w:hAnsiTheme="minorBidi"/>
          <w:sz w:val="28"/>
          <w:szCs w:val="28"/>
          <w:rtl/>
        </w:rPr>
      </w:pPr>
    </w:p>
    <w:p w:rsidR="00A34A04" w:rsidRPr="00CC3653" w:rsidRDefault="00A34A04" w:rsidP="00521B22">
      <w:pPr>
        <w:jc w:val="center"/>
        <w:rPr>
          <w:rFonts w:asciiTheme="minorBidi" w:hAnsiTheme="minorBidi"/>
          <w:sz w:val="28"/>
          <w:szCs w:val="28"/>
          <w:rtl/>
        </w:rPr>
      </w:pPr>
      <w:r w:rsidRPr="00CC3653">
        <w:rPr>
          <w:rFonts w:asciiTheme="minorBidi" w:hAnsiTheme="minorBidi"/>
          <w:sz w:val="28"/>
          <w:szCs w:val="28"/>
          <w:rtl/>
        </w:rPr>
        <w:t xml:space="preserve">في ذكرى النكبة </w:t>
      </w:r>
    </w:p>
    <w:p w:rsidR="00CF6DD9" w:rsidRPr="00CC3653" w:rsidRDefault="00CF6DD9" w:rsidP="00521B22">
      <w:pPr>
        <w:jc w:val="center"/>
        <w:rPr>
          <w:rFonts w:asciiTheme="minorBidi" w:hAnsiTheme="minorBidi"/>
          <w:sz w:val="28"/>
          <w:szCs w:val="28"/>
          <w:rtl/>
        </w:rPr>
      </w:pPr>
      <w:r w:rsidRPr="00CC3653">
        <w:rPr>
          <w:rFonts w:asciiTheme="minorBidi" w:hAnsiTheme="minorBidi"/>
          <w:sz w:val="28"/>
          <w:szCs w:val="28"/>
          <w:rtl/>
        </w:rPr>
        <w:t xml:space="preserve"> اللاجئون الفلسطينيون من الريادة إلى </w:t>
      </w:r>
      <w:proofErr w:type="spellStart"/>
      <w:r w:rsidRPr="00CC3653">
        <w:rPr>
          <w:rFonts w:asciiTheme="minorBidi" w:hAnsiTheme="minorBidi"/>
          <w:sz w:val="28"/>
          <w:szCs w:val="28"/>
          <w:rtl/>
        </w:rPr>
        <w:t>التهميش</w:t>
      </w:r>
      <w:proofErr w:type="spellEnd"/>
      <w:r w:rsidR="00A34A04" w:rsidRPr="00CC3653">
        <w:rPr>
          <w:rFonts w:asciiTheme="minorBidi" w:hAnsiTheme="minorBidi"/>
          <w:sz w:val="28"/>
          <w:szCs w:val="28"/>
          <w:rtl/>
        </w:rPr>
        <w:t xml:space="preserve"> والتصفية </w:t>
      </w:r>
    </w:p>
    <w:p w:rsidR="009C7843" w:rsidRPr="00CC3653" w:rsidRDefault="0080652A" w:rsidP="00A44320">
      <w:pPr>
        <w:jc w:val="both"/>
        <w:rPr>
          <w:rFonts w:asciiTheme="minorBidi" w:hAnsiTheme="minorBidi"/>
          <w:color w:val="000000"/>
          <w:sz w:val="28"/>
          <w:szCs w:val="28"/>
          <w:rtl/>
        </w:rPr>
      </w:pPr>
      <w:r w:rsidRPr="00CC3653">
        <w:rPr>
          <w:rFonts w:asciiTheme="minorBidi" w:hAnsiTheme="minorBidi"/>
          <w:color w:val="000000"/>
          <w:sz w:val="28"/>
          <w:szCs w:val="28"/>
          <w:rtl/>
        </w:rPr>
        <w:t xml:space="preserve">هزيمة حرب 1948 والتي </w:t>
      </w:r>
      <w:r w:rsidR="00A44320">
        <w:rPr>
          <w:rFonts w:asciiTheme="minorBidi" w:hAnsiTheme="minorBidi" w:hint="cs"/>
          <w:color w:val="000000"/>
          <w:sz w:val="28"/>
          <w:szCs w:val="28"/>
          <w:rtl/>
        </w:rPr>
        <w:t>أ</w:t>
      </w:r>
      <w:r w:rsidRPr="00CC3653">
        <w:rPr>
          <w:rFonts w:asciiTheme="minorBidi" w:hAnsiTheme="minorBidi"/>
          <w:color w:val="000000"/>
          <w:sz w:val="28"/>
          <w:szCs w:val="28"/>
          <w:rtl/>
        </w:rPr>
        <w:t>سم</w:t>
      </w:r>
      <w:r w:rsidR="00A44320">
        <w:rPr>
          <w:rFonts w:asciiTheme="minorBidi" w:hAnsiTheme="minorBidi" w:hint="cs"/>
          <w:color w:val="000000"/>
          <w:sz w:val="28"/>
          <w:szCs w:val="28"/>
          <w:rtl/>
        </w:rPr>
        <w:t xml:space="preserve">وها </w:t>
      </w:r>
      <w:r w:rsidRPr="00CC3653">
        <w:rPr>
          <w:rFonts w:asciiTheme="minorBidi" w:hAnsiTheme="minorBidi"/>
          <w:color w:val="000000"/>
          <w:sz w:val="28"/>
          <w:szCs w:val="28"/>
          <w:rtl/>
        </w:rPr>
        <w:t>(النكبة</w:t>
      </w:r>
      <w:proofErr w:type="spellStart"/>
      <w:r w:rsidRPr="00CC3653">
        <w:rPr>
          <w:rFonts w:asciiTheme="minorBidi" w:hAnsiTheme="minorBidi"/>
          <w:color w:val="000000"/>
          <w:sz w:val="28"/>
          <w:szCs w:val="28"/>
          <w:rtl/>
        </w:rPr>
        <w:t>)</w:t>
      </w:r>
      <w:proofErr w:type="spellEnd"/>
      <w:r w:rsidRPr="00CC3653">
        <w:rPr>
          <w:rFonts w:asciiTheme="minorBidi" w:hAnsiTheme="minorBidi"/>
          <w:color w:val="000000"/>
          <w:sz w:val="28"/>
          <w:szCs w:val="28"/>
          <w:rtl/>
        </w:rPr>
        <w:t xml:space="preserve"> لم تكن فقط هزيمة عسكرية وليدة </w:t>
      </w:r>
      <w:proofErr w:type="spellStart"/>
      <w:r w:rsidRPr="00CC3653">
        <w:rPr>
          <w:rFonts w:asciiTheme="minorBidi" w:hAnsiTheme="minorBidi"/>
          <w:color w:val="000000"/>
          <w:sz w:val="28"/>
          <w:szCs w:val="28"/>
          <w:rtl/>
        </w:rPr>
        <w:t>لحظتها،</w:t>
      </w:r>
      <w:proofErr w:type="spellEnd"/>
      <w:r w:rsidRPr="00CC3653">
        <w:rPr>
          <w:rFonts w:asciiTheme="minorBidi" w:hAnsiTheme="minorBidi"/>
          <w:color w:val="000000"/>
          <w:sz w:val="28"/>
          <w:szCs w:val="28"/>
          <w:rtl/>
        </w:rPr>
        <w:t xml:space="preserve"> بل تتويجا لفجوة بين عقليتين ومشروعين حضاريين مختلفتين في رؤيتهما للحياة ولمصالحهما في فلسطين والمنطقة .جاءت النكبة نتيجة مخطط بدأ من المؤتمر الصهيوني الأول في با</w:t>
      </w:r>
      <w:r w:rsidR="00A44320">
        <w:rPr>
          <w:rFonts w:asciiTheme="minorBidi" w:hAnsiTheme="minorBidi" w:hint="cs"/>
          <w:color w:val="000000"/>
          <w:sz w:val="28"/>
          <w:szCs w:val="28"/>
          <w:rtl/>
        </w:rPr>
        <w:t>ز</w:t>
      </w:r>
      <w:r w:rsidRPr="00CC3653">
        <w:rPr>
          <w:rFonts w:asciiTheme="minorBidi" w:hAnsiTheme="minorBidi"/>
          <w:color w:val="000000"/>
          <w:sz w:val="28"/>
          <w:szCs w:val="28"/>
          <w:rtl/>
        </w:rPr>
        <w:t xml:space="preserve">ل </w:t>
      </w:r>
      <w:r w:rsidR="00A44320">
        <w:rPr>
          <w:rFonts w:asciiTheme="minorBidi" w:hAnsiTheme="minorBidi" w:hint="cs"/>
          <w:color w:val="000000"/>
          <w:sz w:val="28"/>
          <w:szCs w:val="28"/>
          <w:rtl/>
        </w:rPr>
        <w:t xml:space="preserve"> بسويسرا </w:t>
      </w:r>
      <w:r w:rsidRPr="00CC3653">
        <w:rPr>
          <w:rFonts w:asciiTheme="minorBidi" w:hAnsiTheme="minorBidi"/>
          <w:color w:val="000000"/>
          <w:sz w:val="28"/>
          <w:szCs w:val="28"/>
          <w:rtl/>
        </w:rPr>
        <w:t>1897</w:t>
      </w:r>
      <w:r w:rsidR="00CC3653" w:rsidRPr="00CC3653">
        <w:rPr>
          <w:rFonts w:asciiTheme="minorBidi" w:hAnsiTheme="minorBidi"/>
          <w:color w:val="000000"/>
          <w:sz w:val="28"/>
          <w:szCs w:val="28"/>
          <w:rtl/>
        </w:rPr>
        <w:t xml:space="preserve"> </w:t>
      </w:r>
      <w:r w:rsidR="00A04FDF">
        <w:rPr>
          <w:rFonts w:asciiTheme="minorBidi" w:hAnsiTheme="minorBidi" w:hint="cs"/>
          <w:color w:val="000000"/>
          <w:sz w:val="28"/>
          <w:szCs w:val="28"/>
          <w:rtl/>
        </w:rPr>
        <w:t>،</w:t>
      </w:r>
      <w:r w:rsidRPr="00CC3653">
        <w:rPr>
          <w:rFonts w:asciiTheme="minorBidi" w:hAnsiTheme="minorBidi"/>
          <w:color w:val="000000"/>
          <w:sz w:val="28"/>
          <w:szCs w:val="28"/>
          <w:rtl/>
        </w:rPr>
        <w:t xml:space="preserve">مرورا باتفاقية </w:t>
      </w:r>
      <w:proofErr w:type="spellStart"/>
      <w:r w:rsidRPr="00CC3653">
        <w:rPr>
          <w:rFonts w:asciiTheme="minorBidi" w:hAnsiTheme="minorBidi"/>
          <w:color w:val="000000"/>
          <w:sz w:val="28"/>
          <w:szCs w:val="28"/>
          <w:rtl/>
        </w:rPr>
        <w:t>سايكس</w:t>
      </w:r>
      <w:proofErr w:type="spellEnd"/>
      <w:r w:rsidRPr="00CC3653">
        <w:rPr>
          <w:rFonts w:asciiTheme="minorBidi" w:hAnsiTheme="minorBidi"/>
          <w:color w:val="000000"/>
          <w:sz w:val="28"/>
          <w:szCs w:val="28"/>
          <w:rtl/>
        </w:rPr>
        <w:t xml:space="preserve"> </w:t>
      </w:r>
      <w:proofErr w:type="spellStart"/>
      <w:r w:rsidRPr="00CC3653">
        <w:rPr>
          <w:rFonts w:asciiTheme="minorBidi" w:hAnsiTheme="minorBidi"/>
          <w:color w:val="000000"/>
          <w:sz w:val="28"/>
          <w:szCs w:val="28"/>
          <w:rtl/>
        </w:rPr>
        <w:t>–</w:t>
      </w:r>
      <w:proofErr w:type="spellEnd"/>
      <w:r w:rsidR="00A04FDF">
        <w:rPr>
          <w:rFonts w:asciiTheme="minorBidi" w:hAnsiTheme="minorBidi"/>
          <w:color w:val="000000"/>
          <w:sz w:val="28"/>
          <w:szCs w:val="28"/>
          <w:rtl/>
        </w:rPr>
        <w:t xml:space="preserve"> </w:t>
      </w:r>
      <w:proofErr w:type="spellStart"/>
      <w:r w:rsidR="00A04FDF">
        <w:rPr>
          <w:rFonts w:asciiTheme="minorBidi" w:hAnsiTheme="minorBidi"/>
          <w:color w:val="000000"/>
          <w:sz w:val="28"/>
          <w:szCs w:val="28"/>
          <w:rtl/>
        </w:rPr>
        <w:t>بيكو</w:t>
      </w:r>
      <w:proofErr w:type="spellEnd"/>
      <w:r w:rsidR="00A04FDF">
        <w:rPr>
          <w:rFonts w:asciiTheme="minorBidi" w:hAnsiTheme="minorBidi"/>
          <w:color w:val="000000"/>
          <w:sz w:val="28"/>
          <w:szCs w:val="28"/>
          <w:rtl/>
        </w:rPr>
        <w:t xml:space="preserve"> 1916 </w:t>
      </w:r>
      <w:r w:rsidR="00A04FDF">
        <w:rPr>
          <w:rFonts w:asciiTheme="minorBidi" w:hAnsiTheme="minorBidi" w:hint="cs"/>
          <w:color w:val="000000"/>
          <w:sz w:val="28"/>
          <w:szCs w:val="28"/>
          <w:rtl/>
        </w:rPr>
        <w:t>،</w:t>
      </w:r>
      <w:r w:rsidRPr="00CC3653">
        <w:rPr>
          <w:rFonts w:asciiTheme="minorBidi" w:hAnsiTheme="minorBidi"/>
          <w:color w:val="000000"/>
          <w:sz w:val="28"/>
          <w:szCs w:val="28"/>
          <w:rtl/>
        </w:rPr>
        <w:t>وعد</w:t>
      </w:r>
      <w:r w:rsidR="00CC3653" w:rsidRPr="00CC3653">
        <w:rPr>
          <w:rFonts w:asciiTheme="minorBidi" w:hAnsiTheme="minorBidi"/>
          <w:color w:val="000000"/>
          <w:sz w:val="28"/>
          <w:szCs w:val="28"/>
          <w:rtl/>
        </w:rPr>
        <w:t xml:space="preserve"> بلفور </w:t>
      </w:r>
      <w:r w:rsidR="00A04FDF">
        <w:rPr>
          <w:rFonts w:asciiTheme="minorBidi" w:hAnsiTheme="minorBidi" w:hint="cs"/>
          <w:color w:val="000000"/>
          <w:sz w:val="28"/>
          <w:szCs w:val="28"/>
          <w:rtl/>
        </w:rPr>
        <w:t>،</w:t>
      </w:r>
      <w:r w:rsidR="00CC3653" w:rsidRPr="00CC3653">
        <w:rPr>
          <w:rFonts w:asciiTheme="minorBidi" w:hAnsiTheme="minorBidi"/>
          <w:color w:val="000000"/>
          <w:sz w:val="28"/>
          <w:szCs w:val="28"/>
          <w:rtl/>
        </w:rPr>
        <w:t>الانتداب</w:t>
      </w:r>
      <w:r w:rsidRPr="00CC3653">
        <w:rPr>
          <w:rFonts w:asciiTheme="minorBidi" w:hAnsiTheme="minorBidi"/>
          <w:color w:val="000000"/>
          <w:sz w:val="28"/>
          <w:szCs w:val="28"/>
          <w:rtl/>
        </w:rPr>
        <w:t xml:space="preserve"> </w:t>
      </w:r>
      <w:r w:rsidR="009C7843" w:rsidRPr="00CC3653">
        <w:rPr>
          <w:rFonts w:asciiTheme="minorBidi" w:hAnsiTheme="minorBidi"/>
          <w:color w:val="000000"/>
          <w:sz w:val="28"/>
          <w:szCs w:val="28"/>
          <w:rtl/>
        </w:rPr>
        <w:t xml:space="preserve">1920 </w:t>
      </w:r>
      <w:r w:rsidR="00A04FDF">
        <w:rPr>
          <w:rFonts w:asciiTheme="minorBidi" w:hAnsiTheme="minorBidi" w:hint="cs"/>
          <w:color w:val="000000"/>
          <w:sz w:val="28"/>
          <w:szCs w:val="28"/>
          <w:rtl/>
        </w:rPr>
        <w:t>،</w:t>
      </w:r>
      <w:r w:rsidRPr="00CC3653">
        <w:rPr>
          <w:rFonts w:asciiTheme="minorBidi" w:hAnsiTheme="minorBidi"/>
          <w:color w:val="000000"/>
          <w:sz w:val="28"/>
          <w:szCs w:val="28"/>
          <w:rtl/>
        </w:rPr>
        <w:t xml:space="preserve">الانقسام الفلسطيني الداخلي قبل النكبة </w:t>
      </w:r>
      <w:proofErr w:type="spellStart"/>
      <w:r w:rsidRPr="00CC3653">
        <w:rPr>
          <w:rFonts w:asciiTheme="minorBidi" w:hAnsiTheme="minorBidi"/>
          <w:color w:val="000000"/>
          <w:sz w:val="28"/>
          <w:szCs w:val="28"/>
          <w:rtl/>
        </w:rPr>
        <w:t>،</w:t>
      </w:r>
      <w:proofErr w:type="spellEnd"/>
      <w:r w:rsidRPr="00CC3653">
        <w:rPr>
          <w:rFonts w:asciiTheme="minorBidi" w:hAnsiTheme="minorBidi"/>
          <w:color w:val="000000"/>
          <w:sz w:val="28"/>
          <w:szCs w:val="28"/>
          <w:rtl/>
        </w:rPr>
        <w:t xml:space="preserve"> و</w:t>
      </w:r>
      <w:r w:rsidR="009C7843" w:rsidRPr="00CC3653">
        <w:rPr>
          <w:rFonts w:asciiTheme="minorBidi" w:hAnsiTheme="minorBidi"/>
          <w:color w:val="000000"/>
          <w:sz w:val="28"/>
          <w:szCs w:val="28"/>
          <w:rtl/>
        </w:rPr>
        <w:t xml:space="preserve">نتيجة </w:t>
      </w:r>
      <w:r w:rsidR="00A44320">
        <w:rPr>
          <w:rFonts w:asciiTheme="minorBidi" w:hAnsiTheme="minorBidi"/>
          <w:color w:val="000000"/>
          <w:sz w:val="28"/>
          <w:szCs w:val="28"/>
          <w:rtl/>
        </w:rPr>
        <w:t>تفاهمات سرية وعلنية بين ال</w:t>
      </w:r>
      <w:r w:rsidR="00A44320">
        <w:rPr>
          <w:rFonts w:asciiTheme="minorBidi" w:hAnsiTheme="minorBidi" w:hint="cs"/>
          <w:color w:val="000000"/>
          <w:sz w:val="28"/>
          <w:szCs w:val="28"/>
          <w:rtl/>
        </w:rPr>
        <w:t>شري</w:t>
      </w:r>
      <w:r w:rsidRPr="00CC3653">
        <w:rPr>
          <w:rFonts w:asciiTheme="minorBidi" w:hAnsiTheme="minorBidi"/>
          <w:color w:val="000000"/>
          <w:sz w:val="28"/>
          <w:szCs w:val="28"/>
          <w:rtl/>
        </w:rPr>
        <w:t xml:space="preserve">ف حسين </w:t>
      </w:r>
      <w:proofErr w:type="spellStart"/>
      <w:r w:rsidRPr="00CC3653">
        <w:rPr>
          <w:rFonts w:asciiTheme="minorBidi" w:hAnsiTheme="minorBidi"/>
          <w:color w:val="000000"/>
          <w:sz w:val="28"/>
          <w:szCs w:val="28"/>
          <w:rtl/>
        </w:rPr>
        <w:t>وإبنه</w:t>
      </w:r>
      <w:proofErr w:type="spellEnd"/>
      <w:r w:rsidRPr="00CC3653">
        <w:rPr>
          <w:rFonts w:asciiTheme="minorBidi" w:hAnsiTheme="minorBidi"/>
          <w:color w:val="000000"/>
          <w:sz w:val="28"/>
          <w:szCs w:val="28"/>
          <w:rtl/>
        </w:rPr>
        <w:t xml:space="preserve"> فيصل من جانب والبريطانيين واليهود من جانب آخر .</w:t>
      </w:r>
    </w:p>
    <w:p w:rsidR="0080652A" w:rsidRPr="00CC3653" w:rsidRDefault="0080652A" w:rsidP="00A04FDF">
      <w:pPr>
        <w:jc w:val="both"/>
        <w:rPr>
          <w:rFonts w:asciiTheme="minorBidi" w:hAnsiTheme="minorBidi"/>
          <w:sz w:val="28"/>
          <w:szCs w:val="28"/>
          <w:rtl/>
        </w:rPr>
      </w:pPr>
      <w:r w:rsidRPr="00CC3653">
        <w:rPr>
          <w:rFonts w:asciiTheme="minorBidi" w:hAnsiTheme="minorBidi"/>
          <w:color w:val="000000"/>
          <w:sz w:val="28"/>
          <w:szCs w:val="28"/>
          <w:rtl/>
        </w:rPr>
        <w:t xml:space="preserve">فهكذا مقدمات لا </w:t>
      </w:r>
      <w:r w:rsidR="00A04FDF">
        <w:rPr>
          <w:rFonts w:asciiTheme="minorBidi" w:hAnsiTheme="minorBidi"/>
          <w:color w:val="000000"/>
          <w:sz w:val="28"/>
          <w:szCs w:val="28"/>
          <w:rtl/>
        </w:rPr>
        <w:t xml:space="preserve">يمكنها إلا أن تنتج هكذا مخرجات </w:t>
      </w:r>
      <w:r w:rsidR="00A04FDF">
        <w:rPr>
          <w:rFonts w:asciiTheme="minorBidi" w:hAnsiTheme="minorBidi" w:hint="cs"/>
          <w:color w:val="000000"/>
          <w:sz w:val="28"/>
          <w:szCs w:val="28"/>
          <w:rtl/>
        </w:rPr>
        <w:t>.</w:t>
      </w:r>
      <w:r w:rsidRPr="00CC3653">
        <w:rPr>
          <w:rFonts w:asciiTheme="minorBidi" w:hAnsiTheme="minorBidi"/>
          <w:color w:val="000000"/>
          <w:sz w:val="28"/>
          <w:szCs w:val="28"/>
          <w:rtl/>
        </w:rPr>
        <w:t xml:space="preserve"> </w:t>
      </w:r>
      <w:r w:rsidR="00A04FDF">
        <w:rPr>
          <w:rFonts w:asciiTheme="minorBidi" w:hAnsiTheme="minorBidi" w:hint="cs"/>
          <w:color w:val="000000"/>
          <w:sz w:val="28"/>
          <w:szCs w:val="28"/>
          <w:rtl/>
        </w:rPr>
        <w:t>ولأن ال</w:t>
      </w:r>
      <w:r w:rsidR="00A04FDF" w:rsidRPr="00CC3653">
        <w:rPr>
          <w:rFonts w:asciiTheme="minorBidi" w:hAnsiTheme="minorBidi"/>
          <w:color w:val="000000"/>
          <w:sz w:val="28"/>
          <w:szCs w:val="28"/>
          <w:rtl/>
        </w:rPr>
        <w:t xml:space="preserve">نكبة  </w:t>
      </w:r>
      <w:r w:rsidR="00A04FDF">
        <w:rPr>
          <w:rFonts w:asciiTheme="minorBidi" w:hAnsiTheme="minorBidi"/>
          <w:color w:val="000000"/>
          <w:sz w:val="28"/>
          <w:szCs w:val="28"/>
          <w:rtl/>
        </w:rPr>
        <w:t>محصلة ونتاج</w:t>
      </w:r>
      <w:r w:rsidR="00A04FDF">
        <w:rPr>
          <w:rFonts w:asciiTheme="minorBidi" w:hAnsiTheme="minorBidi" w:hint="cs"/>
          <w:color w:val="000000"/>
          <w:sz w:val="28"/>
          <w:szCs w:val="28"/>
          <w:rtl/>
        </w:rPr>
        <w:t xml:space="preserve"> </w:t>
      </w:r>
      <w:r w:rsidR="00A04FDF">
        <w:rPr>
          <w:rFonts w:asciiTheme="minorBidi" w:hAnsiTheme="minorBidi"/>
          <w:color w:val="000000"/>
          <w:sz w:val="28"/>
          <w:szCs w:val="28"/>
          <w:rtl/>
        </w:rPr>
        <w:t>منطقي</w:t>
      </w:r>
      <w:r w:rsidR="00A04FDF">
        <w:rPr>
          <w:rFonts w:asciiTheme="minorBidi" w:hAnsiTheme="minorBidi" w:hint="cs"/>
          <w:color w:val="000000"/>
          <w:sz w:val="28"/>
          <w:szCs w:val="28"/>
          <w:rtl/>
        </w:rPr>
        <w:t xml:space="preserve"> </w:t>
      </w:r>
      <w:r w:rsidR="00A04FDF" w:rsidRPr="00CC3653">
        <w:rPr>
          <w:rFonts w:asciiTheme="minorBidi" w:hAnsiTheme="minorBidi"/>
          <w:color w:val="000000"/>
          <w:sz w:val="28"/>
          <w:szCs w:val="28"/>
          <w:rtl/>
        </w:rPr>
        <w:t xml:space="preserve">لعقلانية وموضوعية التاريخ الذي يكتبه ويصنعه الأقوياء </w:t>
      </w:r>
      <w:proofErr w:type="spellStart"/>
      <w:r w:rsidR="00A04FDF" w:rsidRPr="00CC3653">
        <w:rPr>
          <w:rFonts w:asciiTheme="minorBidi" w:hAnsiTheme="minorBidi"/>
          <w:color w:val="000000"/>
          <w:sz w:val="28"/>
          <w:szCs w:val="28"/>
          <w:rtl/>
        </w:rPr>
        <w:t>،</w:t>
      </w:r>
      <w:proofErr w:type="spellEnd"/>
      <w:r w:rsidR="00A04FDF" w:rsidRPr="00CC3653">
        <w:rPr>
          <w:rFonts w:asciiTheme="minorBidi" w:hAnsiTheme="minorBidi"/>
          <w:color w:val="000000"/>
          <w:sz w:val="28"/>
          <w:szCs w:val="28"/>
          <w:rtl/>
        </w:rPr>
        <w:t xml:space="preserve"> </w:t>
      </w:r>
      <w:r w:rsidRPr="00CC3653">
        <w:rPr>
          <w:rFonts w:asciiTheme="minorBidi" w:hAnsiTheme="minorBidi"/>
          <w:color w:val="000000"/>
          <w:sz w:val="28"/>
          <w:szCs w:val="28"/>
          <w:rtl/>
        </w:rPr>
        <w:t xml:space="preserve">لذا إن لم نتعامل مع النكبة وتداعياتها ضمن هذا المفهوم الاستراتيجي وبقينا نتعامل معها من منظور الهزيمة العسكرية التي يجب الرد عليها بالسلاح والصورايخ </w:t>
      </w:r>
      <w:r w:rsidR="00A44320" w:rsidRPr="00CC3653">
        <w:rPr>
          <w:rFonts w:asciiTheme="minorBidi" w:hAnsiTheme="minorBidi" w:hint="cs"/>
          <w:color w:val="000000"/>
          <w:sz w:val="28"/>
          <w:szCs w:val="28"/>
          <w:rtl/>
        </w:rPr>
        <w:t>والأنفاق</w:t>
      </w:r>
      <w:r w:rsidRPr="00CC3653">
        <w:rPr>
          <w:rFonts w:asciiTheme="minorBidi" w:hAnsiTheme="minorBidi"/>
          <w:color w:val="000000"/>
          <w:sz w:val="28"/>
          <w:szCs w:val="28"/>
          <w:rtl/>
        </w:rPr>
        <w:t xml:space="preserve"> فقط </w:t>
      </w:r>
      <w:proofErr w:type="spellStart"/>
      <w:r w:rsidRPr="00CC3653">
        <w:rPr>
          <w:rFonts w:asciiTheme="minorBidi" w:hAnsiTheme="minorBidi"/>
          <w:color w:val="000000"/>
          <w:sz w:val="28"/>
          <w:szCs w:val="28"/>
          <w:rtl/>
        </w:rPr>
        <w:t>،</w:t>
      </w:r>
      <w:proofErr w:type="spellEnd"/>
      <w:r w:rsidRPr="00CC3653">
        <w:rPr>
          <w:rFonts w:asciiTheme="minorBidi" w:hAnsiTheme="minorBidi"/>
          <w:color w:val="000000"/>
          <w:sz w:val="28"/>
          <w:szCs w:val="28"/>
          <w:rtl/>
        </w:rPr>
        <w:t xml:space="preserve"> أو بالمراهنة على الشرعية الدولية </w:t>
      </w:r>
      <w:r w:rsidR="00CC3653" w:rsidRPr="00CC3653">
        <w:rPr>
          <w:rFonts w:asciiTheme="minorBidi" w:hAnsiTheme="minorBidi"/>
          <w:color w:val="000000"/>
          <w:sz w:val="28"/>
          <w:szCs w:val="28"/>
          <w:rtl/>
        </w:rPr>
        <w:t xml:space="preserve">فقط </w:t>
      </w:r>
      <w:proofErr w:type="spellStart"/>
      <w:r w:rsidRPr="00CC3653">
        <w:rPr>
          <w:rFonts w:asciiTheme="minorBidi" w:hAnsiTheme="minorBidi"/>
          <w:color w:val="000000"/>
          <w:sz w:val="28"/>
          <w:szCs w:val="28"/>
          <w:rtl/>
        </w:rPr>
        <w:t>،</w:t>
      </w:r>
      <w:proofErr w:type="spellEnd"/>
      <w:r w:rsidRPr="00CC3653">
        <w:rPr>
          <w:rFonts w:asciiTheme="minorBidi" w:hAnsiTheme="minorBidi"/>
          <w:color w:val="000000"/>
          <w:sz w:val="28"/>
          <w:szCs w:val="28"/>
          <w:rtl/>
        </w:rPr>
        <w:t xml:space="preserve"> فسنبقي بعيدين عن اللحظة التاريخية التي تمكننا من </w:t>
      </w:r>
      <w:r w:rsidR="009C7843" w:rsidRPr="00CC3653">
        <w:rPr>
          <w:rFonts w:asciiTheme="minorBidi" w:hAnsiTheme="minorBidi"/>
          <w:color w:val="000000"/>
          <w:sz w:val="28"/>
          <w:szCs w:val="28"/>
          <w:rtl/>
        </w:rPr>
        <w:t>إنجاز</w:t>
      </w:r>
      <w:r w:rsidRPr="00CC3653">
        <w:rPr>
          <w:rFonts w:asciiTheme="minorBidi" w:hAnsiTheme="minorBidi"/>
          <w:color w:val="000000"/>
          <w:sz w:val="28"/>
          <w:szCs w:val="28"/>
          <w:rtl/>
        </w:rPr>
        <w:t xml:space="preserve"> مشروعنا الوطني بالدولة وعودة اللاجئين .</w:t>
      </w:r>
    </w:p>
    <w:p w:rsidR="00B547A8" w:rsidRPr="00CC3653" w:rsidRDefault="009C7843" w:rsidP="009C7843">
      <w:pPr>
        <w:jc w:val="both"/>
        <w:rPr>
          <w:rFonts w:asciiTheme="minorBidi" w:hAnsiTheme="minorBidi"/>
          <w:sz w:val="28"/>
          <w:szCs w:val="28"/>
          <w:rtl/>
        </w:rPr>
      </w:pPr>
      <w:r w:rsidRPr="00CC3653">
        <w:rPr>
          <w:rFonts w:asciiTheme="minorBidi" w:hAnsiTheme="minorBidi"/>
          <w:sz w:val="28"/>
          <w:szCs w:val="28"/>
          <w:rtl/>
        </w:rPr>
        <w:t xml:space="preserve">من المهم اليوم أن نستمر في إحياء ذكرى النكبة بكل وسائل التعبير والتوصيل المتاحة </w:t>
      </w:r>
      <w:proofErr w:type="spellStart"/>
      <w:r w:rsidRPr="00CC3653">
        <w:rPr>
          <w:rFonts w:asciiTheme="minorBidi" w:hAnsiTheme="minorBidi"/>
          <w:sz w:val="28"/>
          <w:szCs w:val="28"/>
          <w:rtl/>
        </w:rPr>
        <w:t>،</w:t>
      </w:r>
      <w:proofErr w:type="spellEnd"/>
      <w:r w:rsidRPr="00CC3653">
        <w:rPr>
          <w:rFonts w:asciiTheme="minorBidi" w:hAnsiTheme="minorBidi"/>
          <w:sz w:val="28"/>
          <w:szCs w:val="28"/>
          <w:rtl/>
        </w:rPr>
        <w:t xml:space="preserve"> </w:t>
      </w:r>
      <w:r w:rsidR="00B547A8" w:rsidRPr="00CC3653">
        <w:rPr>
          <w:rFonts w:asciiTheme="minorBidi" w:hAnsiTheme="minorBidi"/>
          <w:sz w:val="28"/>
          <w:szCs w:val="28"/>
          <w:rtl/>
        </w:rPr>
        <w:t xml:space="preserve">حفاظا على حق الشعب الفلسطيني في وطنه فلسطين ،وحفاظا على حق عودة اللاجئين لمدنهم وقراهم </w:t>
      </w:r>
      <w:proofErr w:type="spellStart"/>
      <w:r w:rsidR="00B547A8" w:rsidRPr="00CC3653">
        <w:rPr>
          <w:rFonts w:asciiTheme="minorBidi" w:hAnsiTheme="minorBidi"/>
          <w:sz w:val="28"/>
          <w:szCs w:val="28"/>
          <w:rtl/>
        </w:rPr>
        <w:t>،</w:t>
      </w:r>
      <w:proofErr w:type="spellEnd"/>
      <w:r w:rsidR="00B547A8" w:rsidRPr="00CC3653">
        <w:rPr>
          <w:rFonts w:asciiTheme="minorBidi" w:hAnsiTheme="minorBidi"/>
          <w:sz w:val="28"/>
          <w:szCs w:val="28"/>
          <w:rtl/>
        </w:rPr>
        <w:t xml:space="preserve"> وحفاظا على ذاكرة ا</w:t>
      </w:r>
      <w:r w:rsidR="00521B22" w:rsidRPr="00CC3653">
        <w:rPr>
          <w:rFonts w:asciiTheme="minorBidi" w:hAnsiTheme="minorBidi"/>
          <w:sz w:val="28"/>
          <w:szCs w:val="28"/>
          <w:rtl/>
        </w:rPr>
        <w:t>لكبار وتغذية ذاكرة الصغار بحقيقة ما جرى في سنة</w:t>
      </w:r>
      <w:r w:rsidR="00B547A8" w:rsidRPr="00CC3653">
        <w:rPr>
          <w:rFonts w:asciiTheme="minorBidi" w:hAnsiTheme="minorBidi"/>
          <w:sz w:val="28"/>
          <w:szCs w:val="28"/>
          <w:rtl/>
        </w:rPr>
        <w:t xml:space="preserve"> النكبة كأبشع جرائم القرن العشرين وكأبشع صور الاستعمار في العالم </w:t>
      </w:r>
      <w:proofErr w:type="spellStart"/>
      <w:r w:rsidR="00B547A8" w:rsidRPr="00CC3653">
        <w:rPr>
          <w:rFonts w:asciiTheme="minorBidi" w:hAnsiTheme="minorBidi"/>
          <w:sz w:val="28"/>
          <w:szCs w:val="28"/>
          <w:rtl/>
        </w:rPr>
        <w:t>،</w:t>
      </w:r>
      <w:proofErr w:type="spellEnd"/>
      <w:r w:rsidR="00B547A8" w:rsidRPr="00CC3653">
        <w:rPr>
          <w:rFonts w:asciiTheme="minorBidi" w:hAnsiTheme="minorBidi"/>
          <w:sz w:val="28"/>
          <w:szCs w:val="28"/>
          <w:rtl/>
        </w:rPr>
        <w:t xml:space="preserve"> التي لا تقل عن جرائم النازيين ضد اليهود </w:t>
      </w:r>
      <w:proofErr w:type="spellStart"/>
      <w:r w:rsidR="00B547A8" w:rsidRPr="00CC3653">
        <w:rPr>
          <w:rFonts w:asciiTheme="minorBidi" w:hAnsiTheme="minorBidi"/>
          <w:sz w:val="28"/>
          <w:szCs w:val="28"/>
          <w:rtl/>
        </w:rPr>
        <w:t>،</w:t>
      </w:r>
      <w:proofErr w:type="spellEnd"/>
      <w:r w:rsidR="00B547A8" w:rsidRPr="00CC3653">
        <w:rPr>
          <w:rFonts w:asciiTheme="minorBidi" w:hAnsiTheme="minorBidi"/>
          <w:sz w:val="28"/>
          <w:szCs w:val="28"/>
          <w:rtl/>
        </w:rPr>
        <w:t xml:space="preserve"> وحتى لا يفلت المجرم الصهيوني بجريمته </w:t>
      </w:r>
      <w:r w:rsidRPr="00CC3653">
        <w:rPr>
          <w:rFonts w:asciiTheme="minorBidi" w:hAnsiTheme="minorBidi"/>
          <w:sz w:val="28"/>
          <w:szCs w:val="28"/>
          <w:rtl/>
        </w:rPr>
        <w:t>.</w:t>
      </w:r>
    </w:p>
    <w:p w:rsidR="00A34A04" w:rsidRPr="00CC3653" w:rsidRDefault="00B547A8" w:rsidP="00521B22">
      <w:pPr>
        <w:jc w:val="both"/>
        <w:rPr>
          <w:rFonts w:asciiTheme="minorBidi" w:hAnsiTheme="minorBidi"/>
          <w:sz w:val="28"/>
          <w:szCs w:val="28"/>
          <w:rtl/>
        </w:rPr>
      </w:pPr>
      <w:r w:rsidRPr="00CC3653">
        <w:rPr>
          <w:rFonts w:asciiTheme="minorBidi" w:hAnsiTheme="minorBidi"/>
          <w:sz w:val="28"/>
          <w:szCs w:val="28"/>
          <w:rtl/>
        </w:rPr>
        <w:t xml:space="preserve">إلا أن مستجدات تستدعي إعادة نظر فيما سبق من نهج في إحياء </w:t>
      </w:r>
      <w:r w:rsidR="00CF6DD9" w:rsidRPr="00CC3653">
        <w:rPr>
          <w:rFonts w:asciiTheme="minorBidi" w:hAnsiTheme="minorBidi"/>
          <w:sz w:val="28"/>
          <w:szCs w:val="28"/>
          <w:rtl/>
        </w:rPr>
        <w:t xml:space="preserve">الذكرى </w:t>
      </w:r>
      <w:r w:rsidR="009C7843" w:rsidRPr="00CC3653">
        <w:rPr>
          <w:rFonts w:asciiTheme="minorBidi" w:hAnsiTheme="minorBidi"/>
          <w:sz w:val="28"/>
          <w:szCs w:val="28"/>
          <w:rtl/>
        </w:rPr>
        <w:t xml:space="preserve">وفي رؤيتنا لمفهوم النكبة وكيفية مواجهة تداعياتها </w:t>
      </w:r>
      <w:r w:rsidR="00FE3AEA" w:rsidRPr="00CC3653">
        <w:rPr>
          <w:rFonts w:asciiTheme="minorBidi" w:hAnsiTheme="minorBidi"/>
          <w:sz w:val="28"/>
          <w:szCs w:val="28"/>
          <w:rtl/>
        </w:rPr>
        <w:t>،</w:t>
      </w:r>
      <w:r w:rsidR="00521B22" w:rsidRPr="00CC3653">
        <w:rPr>
          <w:rFonts w:asciiTheme="minorBidi" w:hAnsiTheme="minorBidi"/>
          <w:sz w:val="28"/>
          <w:szCs w:val="28"/>
          <w:rtl/>
        </w:rPr>
        <w:t xml:space="preserve">وأن تكون الذكرى السابعة </w:t>
      </w:r>
      <w:r w:rsidRPr="00CC3653">
        <w:rPr>
          <w:rFonts w:asciiTheme="minorBidi" w:hAnsiTheme="minorBidi"/>
          <w:sz w:val="28"/>
          <w:szCs w:val="28"/>
          <w:rtl/>
        </w:rPr>
        <w:t xml:space="preserve">والستون </w:t>
      </w:r>
      <w:r w:rsidR="006F6D29" w:rsidRPr="00CC3653">
        <w:rPr>
          <w:rFonts w:asciiTheme="minorBidi" w:hAnsiTheme="minorBidi"/>
          <w:sz w:val="28"/>
          <w:szCs w:val="28"/>
          <w:rtl/>
        </w:rPr>
        <w:t xml:space="preserve">مختلفة عن سابقاتها من السنوات التي كانت </w:t>
      </w:r>
      <w:r w:rsidR="00971DB6" w:rsidRPr="00CC3653">
        <w:rPr>
          <w:rFonts w:asciiTheme="minorBidi" w:hAnsiTheme="minorBidi"/>
          <w:sz w:val="28"/>
          <w:szCs w:val="28"/>
          <w:rtl/>
        </w:rPr>
        <w:t xml:space="preserve">غالبا </w:t>
      </w:r>
      <w:r w:rsidR="006F6D29" w:rsidRPr="00CC3653">
        <w:rPr>
          <w:rFonts w:asciiTheme="minorBidi" w:hAnsiTheme="minorBidi"/>
          <w:sz w:val="28"/>
          <w:szCs w:val="28"/>
          <w:rtl/>
        </w:rPr>
        <w:t>عبارة عن مو</w:t>
      </w:r>
      <w:r w:rsidR="00FE3AEA" w:rsidRPr="00CC3653">
        <w:rPr>
          <w:rFonts w:asciiTheme="minorBidi" w:hAnsiTheme="minorBidi"/>
          <w:sz w:val="28"/>
          <w:szCs w:val="28"/>
          <w:rtl/>
        </w:rPr>
        <w:t>ا</w:t>
      </w:r>
      <w:r w:rsidR="006F6D29" w:rsidRPr="00CC3653">
        <w:rPr>
          <w:rFonts w:asciiTheme="minorBidi" w:hAnsiTheme="minorBidi"/>
          <w:sz w:val="28"/>
          <w:szCs w:val="28"/>
          <w:rtl/>
        </w:rPr>
        <w:t>سم</w:t>
      </w:r>
      <w:r w:rsidR="00FE3AEA" w:rsidRPr="00CC3653">
        <w:rPr>
          <w:rFonts w:asciiTheme="minorBidi" w:hAnsiTheme="minorBidi"/>
          <w:sz w:val="28"/>
          <w:szCs w:val="28"/>
          <w:rtl/>
        </w:rPr>
        <w:t xml:space="preserve"> ومهرجانات</w:t>
      </w:r>
      <w:r w:rsidR="006F6D29" w:rsidRPr="00CC3653">
        <w:rPr>
          <w:rFonts w:asciiTheme="minorBidi" w:hAnsiTheme="minorBidi"/>
          <w:sz w:val="28"/>
          <w:szCs w:val="28"/>
          <w:rtl/>
        </w:rPr>
        <w:t xml:space="preserve"> للشعارات والنحيب وكلام مكرر عن التمسك بالثوابت وعلى رأسها حق العودة ،موسم </w:t>
      </w:r>
      <w:r w:rsidR="00971DB6" w:rsidRPr="00CC3653">
        <w:rPr>
          <w:rFonts w:asciiTheme="minorBidi" w:hAnsiTheme="minorBidi"/>
          <w:sz w:val="28"/>
          <w:szCs w:val="28"/>
          <w:rtl/>
        </w:rPr>
        <w:t xml:space="preserve">تنظمه الأحزاب ومئات الجمعيات والتجمعات المتخصصة بقضية اللاجئين الفلسطينيين </w:t>
      </w:r>
      <w:proofErr w:type="spellStart"/>
      <w:r w:rsidR="00971DB6" w:rsidRPr="00CC3653">
        <w:rPr>
          <w:rFonts w:asciiTheme="minorBidi" w:hAnsiTheme="minorBidi"/>
          <w:sz w:val="28"/>
          <w:szCs w:val="28"/>
          <w:rtl/>
        </w:rPr>
        <w:t>،</w:t>
      </w:r>
      <w:proofErr w:type="spellEnd"/>
      <w:r w:rsidR="00971DB6" w:rsidRPr="00CC3653">
        <w:rPr>
          <w:rFonts w:asciiTheme="minorBidi" w:hAnsiTheme="minorBidi"/>
          <w:sz w:val="28"/>
          <w:szCs w:val="28"/>
          <w:rtl/>
        </w:rPr>
        <w:t xml:space="preserve"> </w:t>
      </w:r>
      <w:r w:rsidR="00CC3653" w:rsidRPr="00CC3653">
        <w:rPr>
          <w:rFonts w:asciiTheme="minorBidi" w:hAnsiTheme="minorBidi"/>
          <w:sz w:val="28"/>
          <w:szCs w:val="28"/>
          <w:rtl/>
        </w:rPr>
        <w:t>يمتد ليوم أ</w:t>
      </w:r>
      <w:r w:rsidR="006F6D29" w:rsidRPr="00CC3653">
        <w:rPr>
          <w:rFonts w:asciiTheme="minorBidi" w:hAnsiTheme="minorBidi"/>
          <w:sz w:val="28"/>
          <w:szCs w:val="28"/>
          <w:rtl/>
        </w:rPr>
        <w:t xml:space="preserve">و يومين ثم يتم طي صفحة اللاجئين </w:t>
      </w:r>
      <w:r w:rsidR="00971DB6" w:rsidRPr="00CC3653">
        <w:rPr>
          <w:rFonts w:asciiTheme="minorBidi" w:hAnsiTheme="minorBidi"/>
          <w:sz w:val="28"/>
          <w:szCs w:val="28"/>
          <w:rtl/>
        </w:rPr>
        <w:t xml:space="preserve">انتظارا للذكرى القادمة </w:t>
      </w:r>
      <w:proofErr w:type="spellStart"/>
      <w:r w:rsidR="00971DB6" w:rsidRPr="00CC3653">
        <w:rPr>
          <w:rFonts w:asciiTheme="minorBidi" w:hAnsiTheme="minorBidi"/>
          <w:sz w:val="28"/>
          <w:szCs w:val="28"/>
          <w:rtl/>
        </w:rPr>
        <w:t>،</w:t>
      </w:r>
      <w:proofErr w:type="spellEnd"/>
      <w:r w:rsidR="00971DB6" w:rsidRPr="00CC3653">
        <w:rPr>
          <w:rFonts w:asciiTheme="minorBidi" w:hAnsiTheme="minorBidi"/>
          <w:sz w:val="28"/>
          <w:szCs w:val="28"/>
          <w:rtl/>
        </w:rPr>
        <w:t xml:space="preserve"> وفي كثير من الاحيان يتم طي الملصقات والشعارات والمنشورات والكلمات</w:t>
      </w:r>
      <w:r w:rsidR="00A34A04" w:rsidRPr="00CC3653">
        <w:rPr>
          <w:rFonts w:asciiTheme="minorBidi" w:hAnsiTheme="minorBidi"/>
          <w:sz w:val="28"/>
          <w:szCs w:val="28"/>
          <w:rtl/>
        </w:rPr>
        <w:t xml:space="preserve"> المكتوبة </w:t>
      </w:r>
      <w:r w:rsidR="00971DB6" w:rsidRPr="00CC3653">
        <w:rPr>
          <w:rFonts w:asciiTheme="minorBidi" w:hAnsiTheme="minorBidi"/>
          <w:sz w:val="28"/>
          <w:szCs w:val="28"/>
          <w:rtl/>
        </w:rPr>
        <w:t xml:space="preserve"> وحفظها ل</w:t>
      </w:r>
      <w:r w:rsidR="00C1261F" w:rsidRPr="00CC3653">
        <w:rPr>
          <w:rFonts w:asciiTheme="minorBidi" w:hAnsiTheme="minorBidi"/>
          <w:sz w:val="28"/>
          <w:szCs w:val="28"/>
          <w:rtl/>
        </w:rPr>
        <w:t>استعمالها و</w:t>
      </w:r>
      <w:r w:rsidR="00971DB6" w:rsidRPr="00CC3653">
        <w:rPr>
          <w:rFonts w:asciiTheme="minorBidi" w:hAnsiTheme="minorBidi"/>
          <w:sz w:val="28"/>
          <w:szCs w:val="28"/>
          <w:rtl/>
        </w:rPr>
        <w:t>تكرارها في السنة الموالية !.</w:t>
      </w:r>
      <w:r w:rsidR="00FE3AEA" w:rsidRPr="00CC3653">
        <w:rPr>
          <w:rFonts w:asciiTheme="minorBidi" w:hAnsiTheme="minorBidi"/>
          <w:sz w:val="28"/>
          <w:szCs w:val="28"/>
          <w:rtl/>
        </w:rPr>
        <w:t xml:space="preserve"> </w:t>
      </w:r>
    </w:p>
    <w:p w:rsidR="00971DB6" w:rsidRPr="00CC3653" w:rsidRDefault="00FE3AEA" w:rsidP="00E820B5">
      <w:pPr>
        <w:jc w:val="both"/>
        <w:rPr>
          <w:rFonts w:asciiTheme="minorBidi" w:hAnsiTheme="minorBidi"/>
          <w:sz w:val="28"/>
          <w:szCs w:val="28"/>
          <w:rtl/>
        </w:rPr>
      </w:pPr>
      <w:r w:rsidRPr="00CC3653">
        <w:rPr>
          <w:rFonts w:asciiTheme="minorBidi" w:hAnsiTheme="minorBidi"/>
          <w:sz w:val="28"/>
          <w:szCs w:val="28"/>
          <w:rtl/>
        </w:rPr>
        <w:t xml:space="preserve">مبررات ضرورة المعالجة المختلفة </w:t>
      </w:r>
      <w:r w:rsidR="00E820B5" w:rsidRPr="00CC3653">
        <w:rPr>
          <w:rFonts w:asciiTheme="minorBidi" w:hAnsiTheme="minorBidi"/>
          <w:sz w:val="28"/>
          <w:szCs w:val="28"/>
          <w:rtl/>
        </w:rPr>
        <w:t>لرؤي</w:t>
      </w:r>
      <w:r w:rsidR="000B6901" w:rsidRPr="00CC3653">
        <w:rPr>
          <w:rFonts w:asciiTheme="minorBidi" w:hAnsiTheme="minorBidi"/>
          <w:sz w:val="28"/>
          <w:szCs w:val="28"/>
          <w:rtl/>
        </w:rPr>
        <w:t xml:space="preserve">تنا </w:t>
      </w:r>
      <w:r w:rsidR="00E820B5" w:rsidRPr="00CC3653">
        <w:rPr>
          <w:rFonts w:asciiTheme="minorBidi" w:hAnsiTheme="minorBidi"/>
          <w:sz w:val="28"/>
          <w:szCs w:val="28"/>
          <w:rtl/>
        </w:rPr>
        <w:t>لمفهوم النكبة و</w:t>
      </w:r>
      <w:r w:rsidRPr="00CC3653">
        <w:rPr>
          <w:rFonts w:asciiTheme="minorBidi" w:hAnsiTheme="minorBidi"/>
          <w:sz w:val="28"/>
          <w:szCs w:val="28"/>
          <w:rtl/>
        </w:rPr>
        <w:t>ل</w:t>
      </w:r>
      <w:r w:rsidR="00A34A04" w:rsidRPr="00CC3653">
        <w:rPr>
          <w:rFonts w:asciiTheme="minorBidi" w:hAnsiTheme="minorBidi"/>
          <w:sz w:val="28"/>
          <w:szCs w:val="28"/>
          <w:rtl/>
        </w:rPr>
        <w:t>قضية اللاجئين متعددة وأ</w:t>
      </w:r>
      <w:r w:rsidR="00C1261F" w:rsidRPr="00CC3653">
        <w:rPr>
          <w:rFonts w:asciiTheme="minorBidi" w:hAnsiTheme="minorBidi"/>
          <w:sz w:val="28"/>
          <w:szCs w:val="28"/>
          <w:rtl/>
        </w:rPr>
        <w:t xml:space="preserve">همها : </w:t>
      </w:r>
      <w:proofErr w:type="spellStart"/>
      <w:r w:rsidR="00C1261F" w:rsidRPr="00CC3653">
        <w:rPr>
          <w:rFonts w:asciiTheme="minorBidi" w:hAnsiTheme="minorBidi"/>
          <w:sz w:val="28"/>
          <w:szCs w:val="28"/>
          <w:rtl/>
        </w:rPr>
        <w:t>-</w:t>
      </w:r>
      <w:proofErr w:type="spellEnd"/>
    </w:p>
    <w:p w:rsidR="00E820B5" w:rsidRPr="00CC3653" w:rsidRDefault="00E820B5" w:rsidP="00E820B5">
      <w:pPr>
        <w:pStyle w:val="a5"/>
        <w:numPr>
          <w:ilvl w:val="0"/>
          <w:numId w:val="2"/>
        </w:numPr>
        <w:jc w:val="both"/>
        <w:rPr>
          <w:rFonts w:asciiTheme="minorBidi" w:hAnsiTheme="minorBidi"/>
          <w:sz w:val="28"/>
          <w:szCs w:val="28"/>
        </w:rPr>
      </w:pPr>
      <w:r w:rsidRPr="00CC3653">
        <w:rPr>
          <w:rFonts w:asciiTheme="minorBidi" w:hAnsiTheme="minorBidi"/>
          <w:sz w:val="28"/>
          <w:szCs w:val="28"/>
          <w:rtl/>
        </w:rPr>
        <w:t xml:space="preserve">فشل المعالجات المجتزأة للقضية الفلسطينية </w:t>
      </w:r>
      <w:proofErr w:type="spellStart"/>
      <w:r w:rsidRPr="00CC3653">
        <w:rPr>
          <w:rFonts w:asciiTheme="minorBidi" w:hAnsiTheme="minorBidi"/>
          <w:sz w:val="28"/>
          <w:szCs w:val="28"/>
          <w:rtl/>
        </w:rPr>
        <w:t>،</w:t>
      </w:r>
      <w:proofErr w:type="spellEnd"/>
      <w:r w:rsidRPr="00CC3653">
        <w:rPr>
          <w:rFonts w:asciiTheme="minorBidi" w:hAnsiTheme="minorBidi"/>
          <w:sz w:val="28"/>
          <w:szCs w:val="28"/>
          <w:rtl/>
        </w:rPr>
        <w:t xml:space="preserve"> ما بين المقاومة بكل اشكالها ،الشرعية الدولية ،وحدة الجبهة الداخلية،ودعم المحيطين العربي والإسلامي على قاعدة المشروع </w:t>
      </w:r>
      <w:r w:rsidRPr="00CC3653">
        <w:rPr>
          <w:rFonts w:asciiTheme="minorBidi" w:hAnsiTheme="minorBidi"/>
          <w:sz w:val="28"/>
          <w:szCs w:val="28"/>
          <w:rtl/>
        </w:rPr>
        <w:lastRenderedPageBreak/>
        <w:t>الوطني الفلسطيني . وهذا يعود لعدم الاستيعاب والفهم الدقيق لأسباب النكبة كما ذكرنا أعلاه .</w:t>
      </w:r>
    </w:p>
    <w:p w:rsidR="00C1261F" w:rsidRPr="00CC3653" w:rsidRDefault="00C1261F" w:rsidP="00DA03AA">
      <w:pPr>
        <w:pStyle w:val="a5"/>
        <w:numPr>
          <w:ilvl w:val="0"/>
          <w:numId w:val="2"/>
        </w:numPr>
        <w:jc w:val="both"/>
        <w:rPr>
          <w:rFonts w:asciiTheme="minorBidi" w:hAnsiTheme="minorBidi"/>
          <w:sz w:val="28"/>
          <w:szCs w:val="28"/>
        </w:rPr>
      </w:pPr>
      <w:r w:rsidRPr="00CC3653">
        <w:rPr>
          <w:rFonts w:asciiTheme="minorBidi" w:hAnsiTheme="minorBidi"/>
          <w:sz w:val="28"/>
          <w:szCs w:val="28"/>
          <w:rtl/>
        </w:rPr>
        <w:t xml:space="preserve">ما يتعرض له اللاجئون في سوريا ولبنان من خطر الإبادة والتهجير الجماعي </w:t>
      </w:r>
      <w:proofErr w:type="spellStart"/>
      <w:r w:rsidR="00521B22" w:rsidRPr="00CC3653">
        <w:rPr>
          <w:rFonts w:asciiTheme="minorBidi" w:hAnsiTheme="minorBidi"/>
          <w:sz w:val="28"/>
          <w:szCs w:val="28"/>
          <w:rtl/>
        </w:rPr>
        <w:t>،</w:t>
      </w:r>
      <w:proofErr w:type="spellEnd"/>
      <w:r w:rsidR="00521B22" w:rsidRPr="00CC3653">
        <w:rPr>
          <w:rFonts w:asciiTheme="minorBidi" w:hAnsiTheme="minorBidi"/>
          <w:sz w:val="28"/>
          <w:szCs w:val="28"/>
          <w:rtl/>
        </w:rPr>
        <w:t xml:space="preserve"> وفي الدول الاخرى من إذلال وإهانات </w:t>
      </w:r>
      <w:r w:rsidRPr="00CC3653">
        <w:rPr>
          <w:rFonts w:asciiTheme="minorBidi" w:hAnsiTheme="minorBidi"/>
          <w:sz w:val="28"/>
          <w:szCs w:val="28"/>
          <w:rtl/>
        </w:rPr>
        <w:t>.</w:t>
      </w:r>
    </w:p>
    <w:p w:rsidR="00C1261F" w:rsidRPr="00CC3653" w:rsidRDefault="00C1261F" w:rsidP="00DA03AA">
      <w:pPr>
        <w:pStyle w:val="a5"/>
        <w:numPr>
          <w:ilvl w:val="0"/>
          <w:numId w:val="2"/>
        </w:numPr>
        <w:jc w:val="both"/>
        <w:rPr>
          <w:rFonts w:asciiTheme="minorBidi" w:hAnsiTheme="minorBidi"/>
          <w:sz w:val="28"/>
          <w:szCs w:val="28"/>
        </w:rPr>
      </w:pPr>
      <w:r w:rsidRPr="00CC3653">
        <w:rPr>
          <w:rFonts w:asciiTheme="minorBidi" w:hAnsiTheme="minorBidi"/>
          <w:sz w:val="28"/>
          <w:szCs w:val="28"/>
          <w:rtl/>
        </w:rPr>
        <w:t>إن جيلا جديدا لم يعاصر النكبة ولم يكتو بنيرانه</w:t>
      </w:r>
      <w:r w:rsidR="00EE5DA8" w:rsidRPr="00CC3653">
        <w:rPr>
          <w:rFonts w:asciiTheme="minorBidi" w:hAnsiTheme="minorBidi"/>
          <w:sz w:val="28"/>
          <w:szCs w:val="28"/>
          <w:rtl/>
        </w:rPr>
        <w:t>ا ولا تختزن ذاكرته ذكريات وطن وأ</w:t>
      </w:r>
      <w:r w:rsidRPr="00CC3653">
        <w:rPr>
          <w:rFonts w:asciiTheme="minorBidi" w:hAnsiTheme="minorBidi"/>
          <w:sz w:val="28"/>
          <w:szCs w:val="28"/>
          <w:rtl/>
        </w:rPr>
        <w:t xml:space="preserve">رض وحياة كان يعيشها حرا وسيدا </w:t>
      </w:r>
      <w:proofErr w:type="spellStart"/>
      <w:r w:rsidRPr="00CC3653">
        <w:rPr>
          <w:rFonts w:asciiTheme="minorBidi" w:hAnsiTheme="minorBidi"/>
          <w:sz w:val="28"/>
          <w:szCs w:val="28"/>
          <w:rtl/>
        </w:rPr>
        <w:t>،</w:t>
      </w:r>
      <w:proofErr w:type="spellEnd"/>
      <w:r w:rsidRPr="00CC3653">
        <w:rPr>
          <w:rFonts w:asciiTheme="minorBidi" w:hAnsiTheme="minorBidi"/>
          <w:sz w:val="28"/>
          <w:szCs w:val="28"/>
          <w:rtl/>
        </w:rPr>
        <w:t xml:space="preserve"> جيل انغمس وتم سحقه في هموم الحياة اليومية وف</w:t>
      </w:r>
      <w:r w:rsidR="00EE5DA8" w:rsidRPr="00CC3653">
        <w:rPr>
          <w:rFonts w:asciiTheme="minorBidi" w:hAnsiTheme="minorBidi"/>
          <w:sz w:val="28"/>
          <w:szCs w:val="28"/>
          <w:rtl/>
        </w:rPr>
        <w:t>ي الصراعات السياسية وبات همه الأول إ</w:t>
      </w:r>
      <w:r w:rsidR="00A44320">
        <w:rPr>
          <w:rFonts w:asciiTheme="minorBidi" w:hAnsiTheme="minorBidi"/>
          <w:sz w:val="28"/>
          <w:szCs w:val="28"/>
          <w:rtl/>
        </w:rPr>
        <w:t>ما ت</w:t>
      </w:r>
      <w:r w:rsidR="00A44320">
        <w:rPr>
          <w:rFonts w:asciiTheme="minorBidi" w:hAnsiTheme="minorBidi" w:hint="cs"/>
          <w:sz w:val="28"/>
          <w:szCs w:val="28"/>
          <w:rtl/>
        </w:rPr>
        <w:t>أ</w:t>
      </w:r>
      <w:r w:rsidRPr="00CC3653">
        <w:rPr>
          <w:rFonts w:asciiTheme="minorBidi" w:hAnsiTheme="minorBidi"/>
          <w:sz w:val="28"/>
          <w:szCs w:val="28"/>
          <w:rtl/>
        </w:rPr>
        <w:t>مين ح</w:t>
      </w:r>
      <w:r w:rsidR="00EE5DA8" w:rsidRPr="00CC3653">
        <w:rPr>
          <w:rFonts w:asciiTheme="minorBidi" w:hAnsiTheme="minorBidi"/>
          <w:sz w:val="28"/>
          <w:szCs w:val="28"/>
          <w:rtl/>
        </w:rPr>
        <w:t xml:space="preserve">ياة كريمة حيث يعيش </w:t>
      </w:r>
      <w:proofErr w:type="spellStart"/>
      <w:r w:rsidR="00EE5DA8" w:rsidRPr="00CC3653">
        <w:rPr>
          <w:rFonts w:asciiTheme="minorBidi" w:hAnsiTheme="minorBidi"/>
          <w:sz w:val="28"/>
          <w:szCs w:val="28"/>
          <w:rtl/>
        </w:rPr>
        <w:t>،</w:t>
      </w:r>
      <w:proofErr w:type="spellEnd"/>
      <w:r w:rsidR="00EE5DA8" w:rsidRPr="00CC3653">
        <w:rPr>
          <w:rFonts w:asciiTheme="minorBidi" w:hAnsiTheme="minorBidi"/>
          <w:sz w:val="28"/>
          <w:szCs w:val="28"/>
          <w:rtl/>
        </w:rPr>
        <w:t xml:space="preserve"> أ</w:t>
      </w:r>
      <w:r w:rsidRPr="00CC3653">
        <w:rPr>
          <w:rFonts w:asciiTheme="minorBidi" w:hAnsiTheme="minorBidi"/>
          <w:sz w:val="28"/>
          <w:szCs w:val="28"/>
          <w:rtl/>
        </w:rPr>
        <w:t>و التفكير بالهجرة مما تبقى من أرض الوطن ليلتحق بملايين اللاجئين والمهاجرين؟</w:t>
      </w:r>
      <w:r w:rsidR="00EE5DA8" w:rsidRPr="00CC3653">
        <w:rPr>
          <w:rFonts w:asciiTheme="minorBidi" w:hAnsiTheme="minorBidi"/>
          <w:sz w:val="28"/>
          <w:szCs w:val="28"/>
          <w:rtl/>
        </w:rPr>
        <w:t xml:space="preserve"> .</w:t>
      </w:r>
    </w:p>
    <w:p w:rsidR="00C1261F" w:rsidRPr="00CC3653" w:rsidRDefault="00C1261F" w:rsidP="00EE5DA8">
      <w:pPr>
        <w:pStyle w:val="a5"/>
        <w:numPr>
          <w:ilvl w:val="0"/>
          <w:numId w:val="2"/>
        </w:numPr>
        <w:jc w:val="both"/>
        <w:rPr>
          <w:rFonts w:asciiTheme="minorBidi" w:hAnsiTheme="minorBidi"/>
          <w:sz w:val="28"/>
          <w:szCs w:val="28"/>
        </w:rPr>
      </w:pPr>
      <w:r w:rsidRPr="00CC3653">
        <w:rPr>
          <w:rFonts w:asciiTheme="minorBidi" w:hAnsiTheme="minorBidi"/>
          <w:sz w:val="28"/>
          <w:szCs w:val="28"/>
          <w:rtl/>
        </w:rPr>
        <w:t xml:space="preserve">توالي المبادرات والمشاريع الإقليمية والدولية للتسوية والتي تتجاهل قضية اللاجئين أو لا تضعها على سلم اهتماماتها . </w:t>
      </w:r>
      <w:r w:rsidR="00EE5DA8" w:rsidRPr="00CC3653">
        <w:rPr>
          <w:rFonts w:asciiTheme="minorBidi" w:hAnsiTheme="minorBidi"/>
          <w:sz w:val="28"/>
          <w:szCs w:val="28"/>
          <w:rtl/>
        </w:rPr>
        <w:t>بدء</w:t>
      </w:r>
      <w:r w:rsidR="0087526A" w:rsidRPr="00CC3653">
        <w:rPr>
          <w:rFonts w:asciiTheme="minorBidi" w:hAnsiTheme="minorBidi"/>
          <w:sz w:val="28"/>
          <w:szCs w:val="28"/>
          <w:rtl/>
        </w:rPr>
        <w:t>ا</w:t>
      </w:r>
      <w:r w:rsidR="00EE5DA8" w:rsidRPr="00CC3653">
        <w:rPr>
          <w:rFonts w:asciiTheme="minorBidi" w:hAnsiTheme="minorBidi"/>
          <w:sz w:val="28"/>
          <w:szCs w:val="28"/>
          <w:rtl/>
        </w:rPr>
        <w:t xml:space="preserve"> من</w:t>
      </w:r>
      <w:r w:rsidRPr="00CC3653">
        <w:rPr>
          <w:rFonts w:asciiTheme="minorBidi" w:hAnsiTheme="minorBidi"/>
          <w:sz w:val="28"/>
          <w:szCs w:val="28"/>
          <w:rtl/>
        </w:rPr>
        <w:t xml:space="preserve"> </w:t>
      </w:r>
      <w:r w:rsidR="00EE5DA8" w:rsidRPr="00CC3653">
        <w:rPr>
          <w:rFonts w:asciiTheme="minorBidi" w:hAnsiTheme="minorBidi"/>
          <w:sz w:val="28"/>
          <w:szCs w:val="28"/>
          <w:rtl/>
        </w:rPr>
        <w:t xml:space="preserve">اتفاقية اوسلو إلى </w:t>
      </w:r>
      <w:r w:rsidRPr="00CC3653">
        <w:rPr>
          <w:rFonts w:asciiTheme="minorBidi" w:hAnsiTheme="minorBidi"/>
          <w:sz w:val="28"/>
          <w:szCs w:val="28"/>
          <w:rtl/>
        </w:rPr>
        <w:t xml:space="preserve">مبادرة السلام العربية </w:t>
      </w:r>
      <w:r w:rsidR="00BB1D0C" w:rsidRPr="00CC3653">
        <w:rPr>
          <w:rFonts w:asciiTheme="minorBidi" w:hAnsiTheme="minorBidi"/>
          <w:sz w:val="28"/>
          <w:szCs w:val="28"/>
          <w:rtl/>
        </w:rPr>
        <w:t>ومشروع ا</w:t>
      </w:r>
      <w:r w:rsidR="00EE5DA8" w:rsidRPr="00CC3653">
        <w:rPr>
          <w:rFonts w:asciiTheme="minorBidi" w:hAnsiTheme="minorBidi"/>
          <w:sz w:val="28"/>
          <w:szCs w:val="28"/>
          <w:rtl/>
        </w:rPr>
        <w:t xml:space="preserve">لقرار الفلسطيني </w:t>
      </w:r>
      <w:proofErr w:type="spellStart"/>
      <w:r w:rsidR="00EE5DA8" w:rsidRPr="00CC3653">
        <w:rPr>
          <w:rFonts w:asciiTheme="minorBidi" w:hAnsiTheme="minorBidi"/>
          <w:sz w:val="28"/>
          <w:szCs w:val="28"/>
          <w:rtl/>
        </w:rPr>
        <w:t>-</w:t>
      </w:r>
      <w:proofErr w:type="spellEnd"/>
      <w:r w:rsidR="00EE5DA8" w:rsidRPr="00CC3653">
        <w:rPr>
          <w:rFonts w:asciiTheme="minorBidi" w:hAnsiTheme="minorBidi"/>
          <w:sz w:val="28"/>
          <w:szCs w:val="28"/>
          <w:rtl/>
        </w:rPr>
        <w:t xml:space="preserve"> العربي المُقدم لمجلس الأ</w:t>
      </w:r>
      <w:r w:rsidR="00BB1D0C" w:rsidRPr="00CC3653">
        <w:rPr>
          <w:rFonts w:asciiTheme="minorBidi" w:hAnsiTheme="minorBidi"/>
          <w:sz w:val="28"/>
          <w:szCs w:val="28"/>
          <w:rtl/>
        </w:rPr>
        <w:t xml:space="preserve">من في </w:t>
      </w:r>
      <w:r w:rsidR="00EE5DA8" w:rsidRPr="00CC3653">
        <w:rPr>
          <w:rFonts w:asciiTheme="minorBidi" w:hAnsiTheme="minorBidi"/>
          <w:sz w:val="28"/>
          <w:szCs w:val="28"/>
          <w:rtl/>
        </w:rPr>
        <w:t>ديسمبر</w:t>
      </w:r>
      <w:r w:rsidR="00BB1D0C" w:rsidRPr="00CC3653">
        <w:rPr>
          <w:rFonts w:asciiTheme="minorBidi" w:hAnsiTheme="minorBidi"/>
          <w:sz w:val="28"/>
          <w:szCs w:val="28"/>
          <w:rtl/>
        </w:rPr>
        <w:t xml:space="preserve"> 2014 وأخيرا المبادرة الفرنسية محل البحث .</w:t>
      </w:r>
    </w:p>
    <w:p w:rsidR="00C1261F" w:rsidRPr="00CC3653" w:rsidRDefault="00C1261F" w:rsidP="00DA03AA">
      <w:pPr>
        <w:pStyle w:val="a5"/>
        <w:numPr>
          <w:ilvl w:val="0"/>
          <w:numId w:val="2"/>
        </w:numPr>
        <w:jc w:val="both"/>
        <w:rPr>
          <w:rFonts w:asciiTheme="minorBidi" w:hAnsiTheme="minorBidi"/>
          <w:sz w:val="28"/>
          <w:szCs w:val="28"/>
        </w:rPr>
      </w:pPr>
      <w:r w:rsidRPr="00CC3653">
        <w:rPr>
          <w:rFonts w:asciiTheme="minorBidi" w:hAnsiTheme="minorBidi"/>
          <w:sz w:val="28"/>
          <w:szCs w:val="28"/>
          <w:rtl/>
        </w:rPr>
        <w:t xml:space="preserve">تراجع </w:t>
      </w:r>
      <w:proofErr w:type="spellStart"/>
      <w:r w:rsidRPr="00CC3653">
        <w:rPr>
          <w:rFonts w:asciiTheme="minorBidi" w:hAnsiTheme="minorBidi"/>
          <w:sz w:val="28"/>
          <w:szCs w:val="28"/>
          <w:rtl/>
        </w:rPr>
        <w:t>وتهميش</w:t>
      </w:r>
      <w:proofErr w:type="spellEnd"/>
      <w:r w:rsidRPr="00CC3653">
        <w:rPr>
          <w:rFonts w:asciiTheme="minorBidi" w:hAnsiTheme="minorBidi"/>
          <w:sz w:val="28"/>
          <w:szCs w:val="28"/>
          <w:rtl/>
        </w:rPr>
        <w:t xml:space="preserve"> دور اللاجئين الفلسطينيين في مراكز صناعة القرار الفلسطيني بعد انتقال مركز ثقل العمل الوطني من الخارج </w:t>
      </w:r>
      <w:r w:rsidR="00BB1D0C" w:rsidRPr="00CC3653">
        <w:rPr>
          <w:rFonts w:asciiTheme="minorBidi" w:hAnsiTheme="minorBidi"/>
          <w:sz w:val="28"/>
          <w:szCs w:val="28"/>
          <w:rtl/>
        </w:rPr>
        <w:t>إ</w:t>
      </w:r>
      <w:r w:rsidRPr="00CC3653">
        <w:rPr>
          <w:rFonts w:asciiTheme="minorBidi" w:hAnsiTheme="minorBidi"/>
          <w:sz w:val="28"/>
          <w:szCs w:val="28"/>
          <w:rtl/>
        </w:rPr>
        <w:t>لى الداخل بعد توقيع اتفاقية أوسلو .</w:t>
      </w:r>
    </w:p>
    <w:p w:rsidR="00C1261F" w:rsidRPr="00CC3653" w:rsidRDefault="00EE5DA8" w:rsidP="00EE5DA8">
      <w:pPr>
        <w:pStyle w:val="a5"/>
        <w:numPr>
          <w:ilvl w:val="0"/>
          <w:numId w:val="2"/>
        </w:numPr>
        <w:jc w:val="both"/>
        <w:rPr>
          <w:rFonts w:asciiTheme="minorBidi" w:hAnsiTheme="minorBidi"/>
          <w:sz w:val="28"/>
          <w:szCs w:val="28"/>
          <w:rtl/>
        </w:rPr>
      </w:pPr>
      <w:r w:rsidRPr="00CC3653">
        <w:rPr>
          <w:rFonts w:asciiTheme="minorBidi" w:hAnsiTheme="minorBidi"/>
          <w:sz w:val="28"/>
          <w:szCs w:val="28"/>
          <w:rtl/>
        </w:rPr>
        <w:t xml:space="preserve">تراجع مركزية حق العودة في سلم اهتمامات النخب السياسية </w:t>
      </w:r>
      <w:proofErr w:type="spellStart"/>
      <w:r w:rsidRPr="00CC3653">
        <w:rPr>
          <w:rFonts w:asciiTheme="minorBidi" w:hAnsiTheme="minorBidi"/>
          <w:sz w:val="28"/>
          <w:szCs w:val="28"/>
          <w:rtl/>
        </w:rPr>
        <w:t>،</w:t>
      </w:r>
      <w:proofErr w:type="spellEnd"/>
      <w:r w:rsidRPr="00CC3653">
        <w:rPr>
          <w:rFonts w:asciiTheme="minorBidi" w:hAnsiTheme="minorBidi"/>
          <w:sz w:val="28"/>
          <w:szCs w:val="28"/>
          <w:rtl/>
        </w:rPr>
        <w:t xml:space="preserve"> واستعداد كثير منها ل</w:t>
      </w:r>
      <w:r w:rsidR="00C1261F" w:rsidRPr="00CC3653">
        <w:rPr>
          <w:rFonts w:asciiTheme="minorBidi" w:hAnsiTheme="minorBidi"/>
          <w:sz w:val="28"/>
          <w:szCs w:val="28"/>
          <w:rtl/>
        </w:rPr>
        <w:t>مساومة قضية اللاجئين بقضايا أقل أهمية كالحفاظ على السلطة والحكم سواء في الضفة أو غزة .</w:t>
      </w:r>
    </w:p>
    <w:p w:rsidR="00FE3AEA" w:rsidRPr="00CC3653" w:rsidRDefault="00971DB6" w:rsidP="009C7843">
      <w:pPr>
        <w:jc w:val="both"/>
        <w:rPr>
          <w:rFonts w:asciiTheme="minorBidi" w:hAnsiTheme="minorBidi"/>
          <w:sz w:val="28"/>
          <w:szCs w:val="28"/>
          <w:rtl/>
        </w:rPr>
      </w:pPr>
      <w:r w:rsidRPr="00CC3653">
        <w:rPr>
          <w:rFonts w:asciiTheme="minorBidi" w:hAnsiTheme="minorBidi"/>
          <w:sz w:val="28"/>
          <w:szCs w:val="28"/>
          <w:rtl/>
        </w:rPr>
        <w:t xml:space="preserve">دون إنكار او تجاهل </w:t>
      </w:r>
      <w:r w:rsidR="00521B22" w:rsidRPr="00CC3653">
        <w:rPr>
          <w:rFonts w:asciiTheme="minorBidi" w:hAnsiTheme="minorBidi"/>
          <w:sz w:val="28"/>
          <w:szCs w:val="28"/>
          <w:rtl/>
        </w:rPr>
        <w:t>الجهود الكبيرة لذوي النوايا الصادقة م</w:t>
      </w:r>
      <w:r w:rsidRPr="00CC3653">
        <w:rPr>
          <w:rFonts w:asciiTheme="minorBidi" w:hAnsiTheme="minorBidi"/>
          <w:sz w:val="28"/>
          <w:szCs w:val="28"/>
          <w:rtl/>
        </w:rPr>
        <w:t xml:space="preserve">من </w:t>
      </w:r>
      <w:proofErr w:type="spellStart"/>
      <w:r w:rsidRPr="00CC3653">
        <w:rPr>
          <w:rFonts w:asciiTheme="minorBidi" w:hAnsiTheme="minorBidi"/>
          <w:sz w:val="28"/>
          <w:szCs w:val="28"/>
          <w:rtl/>
        </w:rPr>
        <w:t>يشتغل</w:t>
      </w:r>
      <w:r w:rsidR="00A34A04" w:rsidRPr="00CC3653">
        <w:rPr>
          <w:rFonts w:asciiTheme="minorBidi" w:hAnsiTheme="minorBidi"/>
          <w:sz w:val="28"/>
          <w:szCs w:val="28"/>
          <w:rtl/>
        </w:rPr>
        <w:t>ون</w:t>
      </w:r>
      <w:proofErr w:type="spellEnd"/>
      <w:r w:rsidRPr="00CC3653">
        <w:rPr>
          <w:rFonts w:asciiTheme="minorBidi" w:hAnsiTheme="minorBidi"/>
          <w:sz w:val="28"/>
          <w:szCs w:val="28"/>
          <w:rtl/>
        </w:rPr>
        <w:t xml:space="preserve"> عل</w:t>
      </w:r>
      <w:r w:rsidR="00EE5DA8" w:rsidRPr="00CC3653">
        <w:rPr>
          <w:rFonts w:asciiTheme="minorBidi" w:hAnsiTheme="minorBidi"/>
          <w:sz w:val="28"/>
          <w:szCs w:val="28"/>
          <w:rtl/>
        </w:rPr>
        <w:t xml:space="preserve">ى قضية اللاجئين سواء من داخل الأحزاب أو من خارجها </w:t>
      </w:r>
      <w:proofErr w:type="spellStart"/>
      <w:r w:rsidR="00EE5DA8" w:rsidRPr="00CC3653">
        <w:rPr>
          <w:rFonts w:asciiTheme="minorBidi" w:hAnsiTheme="minorBidi"/>
          <w:sz w:val="28"/>
          <w:szCs w:val="28"/>
          <w:rtl/>
        </w:rPr>
        <w:t>،</w:t>
      </w:r>
      <w:proofErr w:type="spellEnd"/>
      <w:r w:rsidR="00EE5DA8" w:rsidRPr="00CC3653">
        <w:rPr>
          <w:rFonts w:asciiTheme="minorBidi" w:hAnsiTheme="minorBidi"/>
          <w:sz w:val="28"/>
          <w:szCs w:val="28"/>
          <w:rtl/>
        </w:rPr>
        <w:t xml:space="preserve"> إلا أ</w:t>
      </w:r>
      <w:r w:rsidRPr="00CC3653">
        <w:rPr>
          <w:rFonts w:asciiTheme="minorBidi" w:hAnsiTheme="minorBidi"/>
          <w:sz w:val="28"/>
          <w:szCs w:val="28"/>
          <w:rtl/>
        </w:rPr>
        <w:t xml:space="preserve">نه وللأسف فإن البعض ممن يتحمسون لإحياء ذكرى النكبة والندب على اللاجئين </w:t>
      </w:r>
      <w:r w:rsidR="00BB1D0C" w:rsidRPr="00CC3653">
        <w:rPr>
          <w:rFonts w:asciiTheme="minorBidi" w:hAnsiTheme="minorBidi"/>
          <w:sz w:val="28"/>
          <w:szCs w:val="28"/>
          <w:rtl/>
        </w:rPr>
        <w:t>وأحوالهم</w:t>
      </w:r>
      <w:r w:rsidRPr="00CC3653">
        <w:rPr>
          <w:rFonts w:asciiTheme="minorBidi" w:hAnsiTheme="minorBidi"/>
          <w:sz w:val="28"/>
          <w:szCs w:val="28"/>
          <w:rtl/>
        </w:rPr>
        <w:t xml:space="preserve"> </w:t>
      </w:r>
      <w:r w:rsidR="0087526A" w:rsidRPr="00CC3653">
        <w:rPr>
          <w:rFonts w:asciiTheme="minorBidi" w:hAnsiTheme="minorBidi"/>
          <w:sz w:val="28"/>
          <w:szCs w:val="28"/>
          <w:rtl/>
        </w:rPr>
        <w:t xml:space="preserve">،وبعد </w:t>
      </w:r>
      <w:r w:rsidR="009C7843" w:rsidRPr="00CC3653">
        <w:rPr>
          <w:rFonts w:asciiTheme="minorBidi" w:hAnsiTheme="minorBidi"/>
          <w:sz w:val="28"/>
          <w:szCs w:val="28"/>
          <w:rtl/>
        </w:rPr>
        <w:t>أن تنفض مهرجانات</w:t>
      </w:r>
      <w:r w:rsidR="0087526A" w:rsidRPr="00CC3653">
        <w:rPr>
          <w:rFonts w:asciiTheme="minorBidi" w:hAnsiTheme="minorBidi"/>
          <w:sz w:val="28"/>
          <w:szCs w:val="28"/>
          <w:rtl/>
        </w:rPr>
        <w:t xml:space="preserve"> </w:t>
      </w:r>
      <w:r w:rsidR="009C7843" w:rsidRPr="00CC3653">
        <w:rPr>
          <w:rFonts w:asciiTheme="minorBidi" w:hAnsiTheme="minorBidi"/>
          <w:sz w:val="28"/>
          <w:szCs w:val="28"/>
          <w:rtl/>
        </w:rPr>
        <w:t>إحياء</w:t>
      </w:r>
      <w:r w:rsidRPr="00CC3653">
        <w:rPr>
          <w:rFonts w:asciiTheme="minorBidi" w:hAnsiTheme="minorBidi"/>
          <w:sz w:val="28"/>
          <w:szCs w:val="28"/>
          <w:rtl/>
        </w:rPr>
        <w:t xml:space="preserve"> </w:t>
      </w:r>
      <w:proofErr w:type="spellStart"/>
      <w:r w:rsidR="009C7843" w:rsidRPr="00CC3653">
        <w:rPr>
          <w:rFonts w:asciiTheme="minorBidi" w:hAnsiTheme="minorBidi"/>
          <w:sz w:val="28"/>
          <w:szCs w:val="28"/>
          <w:rtl/>
        </w:rPr>
        <w:t>الذكرى،</w:t>
      </w:r>
      <w:proofErr w:type="spellEnd"/>
      <w:r w:rsidRPr="00CC3653">
        <w:rPr>
          <w:rFonts w:asciiTheme="minorBidi" w:hAnsiTheme="minorBidi"/>
          <w:sz w:val="28"/>
          <w:szCs w:val="28"/>
          <w:rtl/>
        </w:rPr>
        <w:t xml:space="preserve"> يقومون ب</w:t>
      </w:r>
      <w:r w:rsidR="006F6D29" w:rsidRPr="00CC3653">
        <w:rPr>
          <w:rFonts w:asciiTheme="minorBidi" w:hAnsiTheme="minorBidi"/>
          <w:sz w:val="28"/>
          <w:szCs w:val="28"/>
          <w:rtl/>
        </w:rPr>
        <w:t>التآمر على قضي</w:t>
      </w:r>
      <w:r w:rsidRPr="00CC3653">
        <w:rPr>
          <w:rFonts w:asciiTheme="minorBidi" w:hAnsiTheme="minorBidi"/>
          <w:sz w:val="28"/>
          <w:szCs w:val="28"/>
          <w:rtl/>
        </w:rPr>
        <w:t>ة اللاجئين</w:t>
      </w:r>
      <w:r w:rsidR="006F6D29" w:rsidRPr="00CC3653">
        <w:rPr>
          <w:rFonts w:asciiTheme="minorBidi" w:hAnsiTheme="minorBidi"/>
          <w:sz w:val="28"/>
          <w:szCs w:val="28"/>
          <w:rtl/>
        </w:rPr>
        <w:t xml:space="preserve"> </w:t>
      </w:r>
      <w:r w:rsidR="0087526A" w:rsidRPr="00CC3653">
        <w:rPr>
          <w:rFonts w:asciiTheme="minorBidi" w:hAnsiTheme="minorBidi"/>
          <w:sz w:val="28"/>
          <w:szCs w:val="28"/>
          <w:rtl/>
        </w:rPr>
        <w:t xml:space="preserve">من خلال </w:t>
      </w:r>
      <w:r w:rsidR="006F6D29" w:rsidRPr="00CC3653">
        <w:rPr>
          <w:rFonts w:asciiTheme="minorBidi" w:hAnsiTheme="minorBidi"/>
          <w:sz w:val="28"/>
          <w:szCs w:val="28"/>
          <w:rtl/>
        </w:rPr>
        <w:t>المفاوضات المباشرة وغير المباشرة مع ال</w:t>
      </w:r>
      <w:r w:rsidRPr="00CC3653">
        <w:rPr>
          <w:rFonts w:asciiTheme="minorBidi" w:hAnsiTheme="minorBidi"/>
          <w:sz w:val="28"/>
          <w:szCs w:val="28"/>
          <w:rtl/>
        </w:rPr>
        <w:t>إ</w:t>
      </w:r>
      <w:r w:rsidR="006F6D29" w:rsidRPr="00CC3653">
        <w:rPr>
          <w:rFonts w:asciiTheme="minorBidi" w:hAnsiTheme="minorBidi"/>
          <w:sz w:val="28"/>
          <w:szCs w:val="28"/>
          <w:rtl/>
        </w:rPr>
        <w:t xml:space="preserve">سرائيليين </w:t>
      </w:r>
      <w:r w:rsidRPr="00CC3653">
        <w:rPr>
          <w:rFonts w:asciiTheme="minorBidi" w:hAnsiTheme="minorBidi"/>
          <w:sz w:val="28"/>
          <w:szCs w:val="28"/>
          <w:rtl/>
        </w:rPr>
        <w:t xml:space="preserve">والأوروبيين والأمريكيين </w:t>
      </w:r>
      <w:proofErr w:type="spellStart"/>
      <w:r w:rsidR="00521B22" w:rsidRPr="00CC3653">
        <w:rPr>
          <w:rFonts w:asciiTheme="minorBidi" w:hAnsiTheme="minorBidi"/>
          <w:sz w:val="28"/>
          <w:szCs w:val="28"/>
          <w:rtl/>
        </w:rPr>
        <w:t>،</w:t>
      </w:r>
      <w:proofErr w:type="spellEnd"/>
      <w:r w:rsidR="00521B22" w:rsidRPr="00CC3653">
        <w:rPr>
          <w:rFonts w:asciiTheme="minorBidi" w:hAnsiTheme="minorBidi"/>
          <w:sz w:val="28"/>
          <w:szCs w:val="28"/>
          <w:rtl/>
        </w:rPr>
        <w:t xml:space="preserve"> وتبرعهم بعيدا عن موافقة </w:t>
      </w:r>
      <w:r w:rsidR="00A34A04" w:rsidRPr="00CC3653">
        <w:rPr>
          <w:rFonts w:asciiTheme="minorBidi" w:hAnsiTheme="minorBidi"/>
          <w:sz w:val="28"/>
          <w:szCs w:val="28"/>
          <w:rtl/>
        </w:rPr>
        <w:t xml:space="preserve">أو استشارة الشعب </w:t>
      </w:r>
      <w:r w:rsidR="00521B22" w:rsidRPr="00CC3653">
        <w:rPr>
          <w:rFonts w:asciiTheme="minorBidi" w:hAnsiTheme="minorBidi"/>
          <w:sz w:val="28"/>
          <w:szCs w:val="28"/>
          <w:rtl/>
        </w:rPr>
        <w:t>ص</w:t>
      </w:r>
      <w:r w:rsidR="00A34A04" w:rsidRPr="00CC3653">
        <w:rPr>
          <w:rFonts w:asciiTheme="minorBidi" w:hAnsiTheme="minorBidi"/>
          <w:sz w:val="28"/>
          <w:szCs w:val="28"/>
          <w:rtl/>
        </w:rPr>
        <w:t>اح</w:t>
      </w:r>
      <w:r w:rsidR="00521B22" w:rsidRPr="00CC3653">
        <w:rPr>
          <w:rFonts w:asciiTheme="minorBidi" w:hAnsiTheme="minorBidi"/>
          <w:sz w:val="28"/>
          <w:szCs w:val="28"/>
          <w:rtl/>
        </w:rPr>
        <w:t xml:space="preserve">ب الحق والقضية بتقديم مبادرات لحل مشكلة اللاجئين بما يتعارض مع القرار </w:t>
      </w:r>
      <w:r w:rsidR="00644E87" w:rsidRPr="00CC3653">
        <w:rPr>
          <w:rFonts w:asciiTheme="minorBidi" w:hAnsiTheme="minorBidi"/>
          <w:sz w:val="28"/>
          <w:szCs w:val="28"/>
          <w:rtl/>
        </w:rPr>
        <w:t xml:space="preserve">الأممي </w:t>
      </w:r>
      <w:r w:rsidR="00521B22" w:rsidRPr="00CC3653">
        <w:rPr>
          <w:rFonts w:asciiTheme="minorBidi" w:hAnsiTheme="minorBidi"/>
          <w:sz w:val="28"/>
          <w:szCs w:val="28"/>
          <w:rtl/>
        </w:rPr>
        <w:t xml:space="preserve">191 </w:t>
      </w:r>
      <w:proofErr w:type="spellStart"/>
      <w:r w:rsidR="006F6D29" w:rsidRPr="00CC3653">
        <w:rPr>
          <w:rFonts w:asciiTheme="minorBidi" w:hAnsiTheme="minorBidi"/>
          <w:sz w:val="28"/>
          <w:szCs w:val="28"/>
          <w:rtl/>
        </w:rPr>
        <w:t>،</w:t>
      </w:r>
      <w:proofErr w:type="spellEnd"/>
      <w:r w:rsidR="006F6D29" w:rsidRPr="00CC3653">
        <w:rPr>
          <w:rFonts w:asciiTheme="minorBidi" w:hAnsiTheme="minorBidi"/>
          <w:sz w:val="28"/>
          <w:szCs w:val="28"/>
          <w:rtl/>
        </w:rPr>
        <w:t xml:space="preserve"> </w:t>
      </w:r>
      <w:r w:rsidR="00644E87" w:rsidRPr="00CC3653">
        <w:rPr>
          <w:rFonts w:asciiTheme="minorBidi" w:hAnsiTheme="minorBidi"/>
          <w:sz w:val="28"/>
          <w:szCs w:val="28"/>
          <w:rtl/>
        </w:rPr>
        <w:t>وهو ما أدى</w:t>
      </w:r>
      <w:r w:rsidRPr="00CC3653">
        <w:rPr>
          <w:rFonts w:asciiTheme="minorBidi" w:hAnsiTheme="minorBidi"/>
          <w:sz w:val="28"/>
          <w:szCs w:val="28"/>
          <w:rtl/>
        </w:rPr>
        <w:t xml:space="preserve"> </w:t>
      </w:r>
      <w:proofErr w:type="spellStart"/>
      <w:r w:rsidR="00644E87" w:rsidRPr="00CC3653">
        <w:rPr>
          <w:rFonts w:asciiTheme="minorBidi" w:hAnsiTheme="minorBidi"/>
          <w:sz w:val="28"/>
          <w:szCs w:val="28"/>
          <w:rtl/>
        </w:rPr>
        <w:t>لت</w:t>
      </w:r>
      <w:r w:rsidR="006F6D29" w:rsidRPr="00CC3653">
        <w:rPr>
          <w:rFonts w:asciiTheme="minorBidi" w:hAnsiTheme="minorBidi"/>
          <w:sz w:val="28"/>
          <w:szCs w:val="28"/>
          <w:rtl/>
        </w:rPr>
        <w:t>قز</w:t>
      </w:r>
      <w:r w:rsidR="00644E87" w:rsidRPr="00CC3653">
        <w:rPr>
          <w:rFonts w:asciiTheme="minorBidi" w:hAnsiTheme="minorBidi"/>
          <w:sz w:val="28"/>
          <w:szCs w:val="28"/>
          <w:rtl/>
        </w:rPr>
        <w:t>ي</w:t>
      </w:r>
      <w:r w:rsidR="006F6D29" w:rsidRPr="00CC3653">
        <w:rPr>
          <w:rFonts w:asciiTheme="minorBidi" w:hAnsiTheme="minorBidi"/>
          <w:sz w:val="28"/>
          <w:szCs w:val="28"/>
          <w:rtl/>
        </w:rPr>
        <w:t>م</w:t>
      </w:r>
      <w:proofErr w:type="spellEnd"/>
      <w:r w:rsidR="006F6D29" w:rsidRPr="00CC3653">
        <w:rPr>
          <w:rFonts w:asciiTheme="minorBidi" w:hAnsiTheme="minorBidi"/>
          <w:sz w:val="28"/>
          <w:szCs w:val="28"/>
          <w:rtl/>
        </w:rPr>
        <w:t xml:space="preserve"> قضي</w:t>
      </w:r>
      <w:r w:rsidRPr="00CC3653">
        <w:rPr>
          <w:rFonts w:asciiTheme="minorBidi" w:hAnsiTheme="minorBidi"/>
          <w:sz w:val="28"/>
          <w:szCs w:val="28"/>
          <w:rtl/>
        </w:rPr>
        <w:t>ة اللاجئين</w:t>
      </w:r>
      <w:r w:rsidR="006F6D29" w:rsidRPr="00CC3653">
        <w:rPr>
          <w:rFonts w:asciiTheme="minorBidi" w:hAnsiTheme="minorBidi"/>
          <w:sz w:val="28"/>
          <w:szCs w:val="28"/>
          <w:rtl/>
        </w:rPr>
        <w:t xml:space="preserve"> مع كل مبادرة جديدة للتسوية . </w:t>
      </w:r>
      <w:r w:rsidR="00644E87" w:rsidRPr="00CC3653">
        <w:rPr>
          <w:rFonts w:asciiTheme="minorBidi" w:hAnsiTheme="minorBidi"/>
          <w:sz w:val="28"/>
          <w:szCs w:val="28"/>
          <w:rtl/>
        </w:rPr>
        <w:t>هذا الأ</w:t>
      </w:r>
      <w:r w:rsidRPr="00CC3653">
        <w:rPr>
          <w:rFonts w:asciiTheme="minorBidi" w:hAnsiTheme="minorBidi"/>
          <w:sz w:val="28"/>
          <w:szCs w:val="28"/>
          <w:rtl/>
        </w:rPr>
        <w:t>مر يستدعي</w:t>
      </w:r>
      <w:r w:rsidR="006F6D29" w:rsidRPr="00CC3653">
        <w:rPr>
          <w:rFonts w:asciiTheme="minorBidi" w:hAnsiTheme="minorBidi"/>
          <w:sz w:val="28"/>
          <w:szCs w:val="28"/>
          <w:rtl/>
        </w:rPr>
        <w:t xml:space="preserve"> وقفة ومراجعة لاستراتيجيات العمل الوطني تجاه قضية اللاجئين الفلسطينيين </w:t>
      </w:r>
      <w:r w:rsidRPr="00CC3653">
        <w:rPr>
          <w:rFonts w:asciiTheme="minorBidi" w:hAnsiTheme="minorBidi"/>
          <w:sz w:val="28"/>
          <w:szCs w:val="28"/>
          <w:rtl/>
        </w:rPr>
        <w:t xml:space="preserve">سواء كمشكلة سياسية ودولية ووطنية عامة مرتبطة بحق العودة </w:t>
      </w:r>
      <w:proofErr w:type="spellStart"/>
      <w:r w:rsidRPr="00CC3653">
        <w:rPr>
          <w:rFonts w:asciiTheme="minorBidi" w:hAnsiTheme="minorBidi"/>
          <w:sz w:val="28"/>
          <w:szCs w:val="28"/>
          <w:rtl/>
        </w:rPr>
        <w:t>،</w:t>
      </w:r>
      <w:proofErr w:type="spellEnd"/>
      <w:r w:rsidRPr="00CC3653">
        <w:rPr>
          <w:rFonts w:asciiTheme="minorBidi" w:hAnsiTheme="minorBidi"/>
          <w:sz w:val="28"/>
          <w:szCs w:val="28"/>
          <w:rtl/>
        </w:rPr>
        <w:t xml:space="preserve"> أو مشكلة تخص واقع حياة اللاجئين في سوريا ولبنان </w:t>
      </w:r>
      <w:r w:rsidR="00FE3AEA" w:rsidRPr="00CC3653">
        <w:rPr>
          <w:rFonts w:asciiTheme="minorBidi" w:hAnsiTheme="minorBidi"/>
          <w:sz w:val="28"/>
          <w:szCs w:val="28"/>
          <w:rtl/>
        </w:rPr>
        <w:t xml:space="preserve">وما يتعرضون له </w:t>
      </w:r>
      <w:r w:rsidR="00BB1D0C" w:rsidRPr="00CC3653">
        <w:rPr>
          <w:rFonts w:asciiTheme="minorBidi" w:hAnsiTheme="minorBidi"/>
          <w:sz w:val="28"/>
          <w:szCs w:val="28"/>
          <w:rtl/>
        </w:rPr>
        <w:t xml:space="preserve">من </w:t>
      </w:r>
      <w:r w:rsidR="00FE3AEA" w:rsidRPr="00CC3653">
        <w:rPr>
          <w:rFonts w:asciiTheme="minorBidi" w:hAnsiTheme="minorBidi"/>
          <w:sz w:val="28"/>
          <w:szCs w:val="28"/>
          <w:rtl/>
        </w:rPr>
        <w:t xml:space="preserve">عمليات إبادة وتهجير </w:t>
      </w:r>
      <w:proofErr w:type="spellStart"/>
      <w:r w:rsidR="00FE3AEA" w:rsidRPr="00CC3653">
        <w:rPr>
          <w:rFonts w:asciiTheme="minorBidi" w:hAnsiTheme="minorBidi"/>
          <w:sz w:val="28"/>
          <w:szCs w:val="28"/>
          <w:rtl/>
        </w:rPr>
        <w:t>ممنهج</w:t>
      </w:r>
      <w:proofErr w:type="spellEnd"/>
      <w:r w:rsidR="00FE3AEA" w:rsidRPr="00CC3653">
        <w:rPr>
          <w:rFonts w:asciiTheme="minorBidi" w:hAnsiTheme="minorBidi"/>
          <w:sz w:val="28"/>
          <w:szCs w:val="28"/>
          <w:rtl/>
        </w:rPr>
        <w:t xml:space="preserve"> </w:t>
      </w:r>
      <w:proofErr w:type="spellStart"/>
      <w:r w:rsidR="00644E87" w:rsidRPr="00CC3653">
        <w:rPr>
          <w:rFonts w:asciiTheme="minorBidi" w:hAnsiTheme="minorBidi"/>
          <w:sz w:val="28"/>
          <w:szCs w:val="28"/>
          <w:rtl/>
        </w:rPr>
        <w:t>،</w:t>
      </w:r>
      <w:proofErr w:type="spellEnd"/>
      <w:r w:rsidR="00644E87" w:rsidRPr="00CC3653">
        <w:rPr>
          <w:rFonts w:asciiTheme="minorBidi" w:hAnsiTheme="minorBidi"/>
          <w:sz w:val="28"/>
          <w:szCs w:val="28"/>
          <w:rtl/>
        </w:rPr>
        <w:t xml:space="preserve"> كذا </w:t>
      </w:r>
      <w:r w:rsidR="0087526A" w:rsidRPr="00CC3653">
        <w:rPr>
          <w:rFonts w:asciiTheme="minorBidi" w:hAnsiTheme="minorBidi"/>
          <w:sz w:val="28"/>
          <w:szCs w:val="28"/>
          <w:rtl/>
        </w:rPr>
        <w:t xml:space="preserve">حال الفلسطينيين في كل مكان خارج فلسطين ،لأن كل من يعيش خارج فلسطين يعتبر لاجئا </w:t>
      </w:r>
      <w:r w:rsidR="00FE3AEA" w:rsidRPr="00CC3653">
        <w:rPr>
          <w:rFonts w:asciiTheme="minorBidi" w:hAnsiTheme="minorBidi"/>
          <w:sz w:val="28"/>
          <w:szCs w:val="28"/>
          <w:rtl/>
        </w:rPr>
        <w:t xml:space="preserve">. </w:t>
      </w:r>
    </w:p>
    <w:p w:rsidR="00FE3AEA" w:rsidRPr="00CC3653" w:rsidRDefault="00FE3AEA" w:rsidP="00DA03AA">
      <w:pPr>
        <w:jc w:val="both"/>
        <w:rPr>
          <w:rFonts w:asciiTheme="minorBidi" w:hAnsiTheme="minorBidi"/>
          <w:sz w:val="28"/>
          <w:szCs w:val="28"/>
          <w:rtl/>
        </w:rPr>
      </w:pPr>
      <w:r w:rsidRPr="00CC3653">
        <w:rPr>
          <w:rFonts w:asciiTheme="minorBidi" w:hAnsiTheme="minorBidi"/>
          <w:sz w:val="28"/>
          <w:szCs w:val="28"/>
          <w:rtl/>
        </w:rPr>
        <w:t>هناك علاقة بين ما يجري في سوريا ولبنان وما يجري في مصر</w:t>
      </w:r>
      <w:r w:rsidR="00457FF5" w:rsidRPr="00CC3653">
        <w:rPr>
          <w:rFonts w:asciiTheme="minorBidi" w:hAnsiTheme="minorBidi"/>
          <w:sz w:val="28"/>
          <w:szCs w:val="28"/>
          <w:rtl/>
        </w:rPr>
        <w:t xml:space="preserve"> تجاه الفلسطينيين</w:t>
      </w:r>
      <w:r w:rsidRPr="00CC3653">
        <w:rPr>
          <w:rFonts w:asciiTheme="minorBidi" w:hAnsiTheme="minorBidi"/>
          <w:sz w:val="28"/>
          <w:szCs w:val="28"/>
          <w:rtl/>
        </w:rPr>
        <w:t xml:space="preserve"> </w:t>
      </w:r>
      <w:r w:rsidR="00457FF5" w:rsidRPr="00CC3653">
        <w:rPr>
          <w:rFonts w:asciiTheme="minorBidi" w:hAnsiTheme="minorBidi"/>
          <w:sz w:val="28"/>
          <w:szCs w:val="28"/>
          <w:rtl/>
        </w:rPr>
        <w:t>،</w:t>
      </w:r>
      <w:r w:rsidR="00A34A04" w:rsidRPr="00CC3653">
        <w:rPr>
          <w:rFonts w:asciiTheme="minorBidi" w:hAnsiTheme="minorBidi"/>
          <w:sz w:val="28"/>
          <w:szCs w:val="28"/>
          <w:rtl/>
        </w:rPr>
        <w:t>ف</w:t>
      </w:r>
      <w:r w:rsidR="00457FF5" w:rsidRPr="00CC3653">
        <w:rPr>
          <w:rFonts w:asciiTheme="minorBidi" w:hAnsiTheme="minorBidi"/>
          <w:sz w:val="28"/>
          <w:szCs w:val="28"/>
          <w:rtl/>
        </w:rPr>
        <w:t>كل ذلك</w:t>
      </w:r>
      <w:r w:rsidR="0087526A" w:rsidRPr="00CC3653">
        <w:rPr>
          <w:rFonts w:asciiTheme="minorBidi" w:hAnsiTheme="minorBidi"/>
          <w:sz w:val="28"/>
          <w:szCs w:val="28"/>
          <w:rtl/>
        </w:rPr>
        <w:t xml:space="preserve"> يندرج في إ</w:t>
      </w:r>
      <w:r w:rsidRPr="00CC3653">
        <w:rPr>
          <w:rFonts w:asciiTheme="minorBidi" w:hAnsiTheme="minorBidi"/>
          <w:sz w:val="28"/>
          <w:szCs w:val="28"/>
          <w:rtl/>
        </w:rPr>
        <w:t>طار تصفية القضية الفلسطينية وكسر العلاقة ب</w:t>
      </w:r>
      <w:r w:rsidR="0087526A" w:rsidRPr="00CC3653">
        <w:rPr>
          <w:rFonts w:asciiTheme="minorBidi" w:hAnsiTheme="minorBidi"/>
          <w:sz w:val="28"/>
          <w:szCs w:val="28"/>
          <w:rtl/>
        </w:rPr>
        <w:t>ين فلسطين وب</w:t>
      </w:r>
      <w:r w:rsidR="00457FF5" w:rsidRPr="00CC3653">
        <w:rPr>
          <w:rFonts w:asciiTheme="minorBidi" w:hAnsiTheme="minorBidi"/>
          <w:sz w:val="28"/>
          <w:szCs w:val="28"/>
          <w:rtl/>
        </w:rPr>
        <w:t>ُ</w:t>
      </w:r>
      <w:r w:rsidR="0087526A" w:rsidRPr="00CC3653">
        <w:rPr>
          <w:rFonts w:asciiTheme="minorBidi" w:hAnsiTheme="minorBidi"/>
          <w:sz w:val="28"/>
          <w:szCs w:val="28"/>
          <w:rtl/>
        </w:rPr>
        <w:t xml:space="preserve">عدها القومي العربي </w:t>
      </w:r>
      <w:r w:rsidRPr="00CC3653">
        <w:rPr>
          <w:rFonts w:asciiTheme="minorBidi" w:hAnsiTheme="minorBidi"/>
          <w:sz w:val="28"/>
          <w:szCs w:val="28"/>
          <w:rtl/>
        </w:rPr>
        <w:t xml:space="preserve"> بعد النجاح في كسر وتشويه وحرف العلاقة بين فلسطين وعمقها الاسلامي عندما تم صنا</w:t>
      </w:r>
      <w:r w:rsidR="0087526A" w:rsidRPr="00CC3653">
        <w:rPr>
          <w:rFonts w:asciiTheme="minorBidi" w:hAnsiTheme="minorBidi"/>
          <w:sz w:val="28"/>
          <w:szCs w:val="28"/>
          <w:rtl/>
        </w:rPr>
        <w:t>عة جماعات إ</w:t>
      </w:r>
      <w:r w:rsidRPr="00CC3653">
        <w:rPr>
          <w:rFonts w:asciiTheme="minorBidi" w:hAnsiTheme="minorBidi"/>
          <w:sz w:val="28"/>
          <w:szCs w:val="28"/>
          <w:rtl/>
        </w:rPr>
        <w:t>سلام سياسي صا</w:t>
      </w:r>
      <w:r w:rsidR="0087526A" w:rsidRPr="00CC3653">
        <w:rPr>
          <w:rFonts w:asciiTheme="minorBidi" w:hAnsiTheme="minorBidi"/>
          <w:sz w:val="28"/>
          <w:szCs w:val="28"/>
          <w:rtl/>
        </w:rPr>
        <w:t>درت الدين وجعلت قضية فلسطين في آ</w:t>
      </w:r>
      <w:r w:rsidRPr="00CC3653">
        <w:rPr>
          <w:rFonts w:asciiTheme="minorBidi" w:hAnsiTheme="minorBidi"/>
          <w:sz w:val="28"/>
          <w:szCs w:val="28"/>
          <w:rtl/>
        </w:rPr>
        <w:t>خر سلم اهتماماته</w:t>
      </w:r>
      <w:r w:rsidR="00E21A63" w:rsidRPr="00CC3653">
        <w:rPr>
          <w:rFonts w:asciiTheme="minorBidi" w:hAnsiTheme="minorBidi"/>
          <w:sz w:val="28"/>
          <w:szCs w:val="28"/>
          <w:rtl/>
        </w:rPr>
        <w:t>ا</w:t>
      </w:r>
      <w:r w:rsidRPr="00CC3653">
        <w:rPr>
          <w:rFonts w:asciiTheme="minorBidi" w:hAnsiTheme="minorBidi"/>
          <w:sz w:val="28"/>
          <w:szCs w:val="28"/>
          <w:rtl/>
        </w:rPr>
        <w:t xml:space="preserve"> </w:t>
      </w:r>
      <w:r w:rsidR="00E21A63" w:rsidRPr="00CC3653">
        <w:rPr>
          <w:rFonts w:asciiTheme="minorBidi" w:hAnsiTheme="minorBidi"/>
          <w:sz w:val="28"/>
          <w:szCs w:val="28"/>
          <w:rtl/>
        </w:rPr>
        <w:t>،</w:t>
      </w:r>
      <w:r w:rsidRPr="00CC3653">
        <w:rPr>
          <w:rFonts w:asciiTheme="minorBidi" w:hAnsiTheme="minorBidi"/>
          <w:sz w:val="28"/>
          <w:szCs w:val="28"/>
          <w:rtl/>
        </w:rPr>
        <w:t>حيث ت</w:t>
      </w:r>
      <w:r w:rsidR="0087526A" w:rsidRPr="00CC3653">
        <w:rPr>
          <w:rFonts w:asciiTheme="minorBidi" w:hAnsiTheme="minorBidi"/>
          <w:sz w:val="28"/>
          <w:szCs w:val="28"/>
          <w:rtl/>
        </w:rPr>
        <w:t>ُ</w:t>
      </w:r>
      <w:r w:rsidRPr="00CC3653">
        <w:rPr>
          <w:rFonts w:asciiTheme="minorBidi" w:hAnsiTheme="minorBidi"/>
          <w:sz w:val="28"/>
          <w:szCs w:val="28"/>
          <w:rtl/>
        </w:rPr>
        <w:t>قات</w:t>
      </w:r>
      <w:r w:rsidR="0087526A" w:rsidRPr="00CC3653">
        <w:rPr>
          <w:rFonts w:asciiTheme="minorBidi" w:hAnsiTheme="minorBidi"/>
          <w:sz w:val="28"/>
          <w:szCs w:val="28"/>
          <w:rtl/>
        </w:rPr>
        <w:t>ِ</w:t>
      </w:r>
      <w:r w:rsidRPr="00CC3653">
        <w:rPr>
          <w:rFonts w:asciiTheme="minorBidi" w:hAnsiTheme="minorBidi"/>
          <w:sz w:val="28"/>
          <w:szCs w:val="28"/>
          <w:rtl/>
        </w:rPr>
        <w:t xml:space="preserve">ل </w:t>
      </w:r>
      <w:r w:rsidR="00E21A63" w:rsidRPr="00CC3653">
        <w:rPr>
          <w:rFonts w:asciiTheme="minorBidi" w:hAnsiTheme="minorBidi"/>
          <w:sz w:val="28"/>
          <w:szCs w:val="28"/>
          <w:rtl/>
        </w:rPr>
        <w:t xml:space="preserve">هذه الجماعات </w:t>
      </w:r>
      <w:r w:rsidRPr="00CC3653">
        <w:rPr>
          <w:rFonts w:asciiTheme="minorBidi" w:hAnsiTheme="minorBidi"/>
          <w:sz w:val="28"/>
          <w:szCs w:val="28"/>
          <w:rtl/>
        </w:rPr>
        <w:t xml:space="preserve">في كل مكان </w:t>
      </w:r>
      <w:r w:rsidR="0087526A" w:rsidRPr="00CC3653">
        <w:rPr>
          <w:rFonts w:asciiTheme="minorBidi" w:hAnsiTheme="minorBidi"/>
          <w:sz w:val="28"/>
          <w:szCs w:val="28"/>
          <w:rtl/>
        </w:rPr>
        <w:t>إلا</w:t>
      </w:r>
      <w:r w:rsidRPr="00CC3653">
        <w:rPr>
          <w:rFonts w:asciiTheme="minorBidi" w:hAnsiTheme="minorBidi"/>
          <w:sz w:val="28"/>
          <w:szCs w:val="28"/>
          <w:rtl/>
        </w:rPr>
        <w:t xml:space="preserve"> في فلسطين</w:t>
      </w:r>
      <w:r w:rsidR="00E21A63" w:rsidRPr="00CC3653">
        <w:rPr>
          <w:rFonts w:asciiTheme="minorBidi" w:hAnsiTheme="minorBidi"/>
          <w:sz w:val="28"/>
          <w:szCs w:val="28"/>
          <w:rtl/>
        </w:rPr>
        <w:t xml:space="preserve"> </w:t>
      </w:r>
      <w:proofErr w:type="spellStart"/>
      <w:r w:rsidR="00E21A63" w:rsidRPr="00CC3653">
        <w:rPr>
          <w:rFonts w:asciiTheme="minorBidi" w:hAnsiTheme="minorBidi"/>
          <w:sz w:val="28"/>
          <w:szCs w:val="28"/>
          <w:rtl/>
        </w:rPr>
        <w:t>،</w:t>
      </w:r>
      <w:proofErr w:type="spellEnd"/>
      <w:r w:rsidR="00E21A63" w:rsidRPr="00CC3653">
        <w:rPr>
          <w:rFonts w:asciiTheme="minorBidi" w:hAnsiTheme="minorBidi"/>
          <w:sz w:val="28"/>
          <w:szCs w:val="28"/>
          <w:rtl/>
        </w:rPr>
        <w:t xml:space="preserve"> بل وتقتل الفلسطينيين في مخيمات سوريا ولبنان وتتآمر بوعي أو بدون وعي على حق العودة </w:t>
      </w:r>
      <w:r w:rsidRPr="00CC3653">
        <w:rPr>
          <w:rFonts w:asciiTheme="minorBidi" w:hAnsiTheme="minorBidi"/>
          <w:sz w:val="28"/>
          <w:szCs w:val="28"/>
          <w:rtl/>
        </w:rPr>
        <w:t xml:space="preserve"> </w:t>
      </w:r>
      <w:r w:rsidR="0087526A" w:rsidRPr="00CC3653">
        <w:rPr>
          <w:rFonts w:asciiTheme="minorBidi" w:hAnsiTheme="minorBidi"/>
          <w:sz w:val="28"/>
          <w:szCs w:val="28"/>
          <w:rtl/>
        </w:rPr>
        <w:t>.</w:t>
      </w:r>
    </w:p>
    <w:p w:rsidR="0088114D" w:rsidRPr="00CC3653" w:rsidRDefault="00457FF5" w:rsidP="00E21A63">
      <w:pPr>
        <w:jc w:val="both"/>
        <w:rPr>
          <w:rFonts w:asciiTheme="minorBidi" w:hAnsiTheme="minorBidi"/>
          <w:sz w:val="28"/>
          <w:szCs w:val="28"/>
          <w:rtl/>
        </w:rPr>
      </w:pPr>
      <w:r w:rsidRPr="00CC3653">
        <w:rPr>
          <w:rFonts w:asciiTheme="minorBidi" w:hAnsiTheme="minorBidi"/>
          <w:sz w:val="28"/>
          <w:szCs w:val="28"/>
          <w:rtl/>
        </w:rPr>
        <w:t xml:space="preserve">لا ننكر صعوبة وخطورة التحديات التي تواجه منظمة التحرير والسلطة في مواجهتها للاحتلال الإسرائيلي وتداعيات الانقسام الداخلي </w:t>
      </w:r>
      <w:proofErr w:type="spellStart"/>
      <w:r w:rsidRPr="00CC3653">
        <w:rPr>
          <w:rFonts w:asciiTheme="minorBidi" w:hAnsiTheme="minorBidi"/>
          <w:sz w:val="28"/>
          <w:szCs w:val="28"/>
          <w:rtl/>
        </w:rPr>
        <w:t>،</w:t>
      </w:r>
      <w:proofErr w:type="spellEnd"/>
      <w:r w:rsidRPr="00CC3653">
        <w:rPr>
          <w:rFonts w:asciiTheme="minorBidi" w:hAnsiTheme="minorBidi"/>
          <w:sz w:val="28"/>
          <w:szCs w:val="28"/>
          <w:rtl/>
        </w:rPr>
        <w:t xml:space="preserve"> إلا أن ذلك لا يمنع أن تولي المنظمة والسلطة أهمية </w:t>
      </w:r>
      <w:r w:rsidRPr="00CC3653">
        <w:rPr>
          <w:rFonts w:asciiTheme="minorBidi" w:hAnsiTheme="minorBidi"/>
          <w:sz w:val="28"/>
          <w:szCs w:val="28"/>
          <w:rtl/>
        </w:rPr>
        <w:lastRenderedPageBreak/>
        <w:t>لواقع الفلس</w:t>
      </w:r>
      <w:r w:rsidR="0088114D" w:rsidRPr="00CC3653">
        <w:rPr>
          <w:rFonts w:asciiTheme="minorBidi" w:hAnsiTheme="minorBidi"/>
          <w:sz w:val="28"/>
          <w:szCs w:val="28"/>
          <w:rtl/>
        </w:rPr>
        <w:t>طينيين في الخارج ومحاولة تصحيح أ</w:t>
      </w:r>
      <w:r w:rsidRPr="00CC3653">
        <w:rPr>
          <w:rFonts w:asciiTheme="minorBidi" w:hAnsiTheme="minorBidi"/>
          <w:sz w:val="28"/>
          <w:szCs w:val="28"/>
          <w:rtl/>
        </w:rPr>
        <w:t xml:space="preserve">خطاء تم ارتكابها بحق اللاجئين </w:t>
      </w:r>
      <w:r w:rsidR="0088114D" w:rsidRPr="00CC3653">
        <w:rPr>
          <w:rFonts w:asciiTheme="minorBidi" w:hAnsiTheme="minorBidi"/>
          <w:sz w:val="28"/>
          <w:szCs w:val="28"/>
          <w:rtl/>
        </w:rPr>
        <w:t xml:space="preserve">. وفي هذا السياق ومع صحة القول بأن فلسطينيي سوريا كما كان الأمر مع فلسطينيي لبنان ضحايا صراعات وحروب اهلية </w:t>
      </w:r>
      <w:proofErr w:type="spellStart"/>
      <w:r w:rsidR="0088114D" w:rsidRPr="00CC3653">
        <w:rPr>
          <w:rFonts w:asciiTheme="minorBidi" w:hAnsiTheme="minorBidi"/>
          <w:sz w:val="28"/>
          <w:szCs w:val="28"/>
          <w:rtl/>
        </w:rPr>
        <w:t>،</w:t>
      </w:r>
      <w:proofErr w:type="spellEnd"/>
      <w:r w:rsidR="0088114D" w:rsidRPr="00CC3653">
        <w:rPr>
          <w:rFonts w:asciiTheme="minorBidi" w:hAnsiTheme="minorBidi"/>
          <w:sz w:val="28"/>
          <w:szCs w:val="28"/>
          <w:rtl/>
        </w:rPr>
        <w:t xml:space="preserve"> إلا أن مسؤولية المنظمة والسلطة تتجسد في تجاهل اللاجئين في هذين البلدين منذ ان قررت السلطة وقف دعم وتمويل أهلنا ومقاتلي الثورة في لبنان وسوريا في أواخر عهد الرئيس أبو عمار ،عندما تمت محاصرته ومحاصرة السلطة تحت عنوان الفساد </w:t>
      </w:r>
      <w:proofErr w:type="spellStart"/>
      <w:r w:rsidR="0088114D" w:rsidRPr="00CC3653">
        <w:rPr>
          <w:rFonts w:asciiTheme="minorBidi" w:hAnsiTheme="minorBidi"/>
          <w:sz w:val="28"/>
          <w:szCs w:val="28"/>
          <w:rtl/>
        </w:rPr>
        <w:t>،</w:t>
      </w:r>
      <w:proofErr w:type="spellEnd"/>
      <w:r w:rsidR="0088114D" w:rsidRPr="00CC3653">
        <w:rPr>
          <w:rFonts w:asciiTheme="minorBidi" w:hAnsiTheme="minorBidi"/>
          <w:sz w:val="28"/>
          <w:szCs w:val="28"/>
          <w:rtl/>
        </w:rPr>
        <w:t xml:space="preserve"> فيما كان الهدف فرض رقابة مالية تمنع وصول المال للاجئين والمقاتلين </w:t>
      </w:r>
      <w:r w:rsidR="00F3710B" w:rsidRPr="00CC3653">
        <w:rPr>
          <w:rFonts w:asciiTheme="minorBidi" w:hAnsiTheme="minorBidi"/>
          <w:sz w:val="28"/>
          <w:szCs w:val="28"/>
          <w:rtl/>
        </w:rPr>
        <w:t xml:space="preserve">في مخيمات سوريا ولبنان </w:t>
      </w:r>
      <w:r w:rsidR="00E21A63" w:rsidRPr="00CC3653">
        <w:rPr>
          <w:rFonts w:asciiTheme="minorBidi" w:hAnsiTheme="minorBidi"/>
          <w:sz w:val="28"/>
          <w:szCs w:val="28"/>
          <w:rtl/>
        </w:rPr>
        <w:t xml:space="preserve">لدعم صمودهم وللحفاظ على الهوية الوطنية ولإبقائهم جزءا من المشروع الوطني </w:t>
      </w:r>
      <w:proofErr w:type="spellStart"/>
      <w:r w:rsidR="00F3710B" w:rsidRPr="00CC3653">
        <w:rPr>
          <w:rFonts w:asciiTheme="minorBidi" w:hAnsiTheme="minorBidi"/>
          <w:sz w:val="28"/>
          <w:szCs w:val="28"/>
          <w:rtl/>
        </w:rPr>
        <w:t>،</w:t>
      </w:r>
      <w:proofErr w:type="spellEnd"/>
      <w:r w:rsidR="00F3710B" w:rsidRPr="00CC3653">
        <w:rPr>
          <w:rFonts w:asciiTheme="minorBidi" w:hAnsiTheme="minorBidi"/>
          <w:sz w:val="28"/>
          <w:szCs w:val="28"/>
          <w:rtl/>
        </w:rPr>
        <w:t xml:space="preserve"> وهو الأمر الذي أ</w:t>
      </w:r>
      <w:r w:rsidR="0088114D" w:rsidRPr="00CC3653">
        <w:rPr>
          <w:rFonts w:asciiTheme="minorBidi" w:hAnsiTheme="minorBidi"/>
          <w:sz w:val="28"/>
          <w:szCs w:val="28"/>
          <w:rtl/>
        </w:rPr>
        <w:t>دى إلى فراغ في المخ</w:t>
      </w:r>
      <w:r w:rsidR="00F3710B" w:rsidRPr="00CC3653">
        <w:rPr>
          <w:rFonts w:asciiTheme="minorBidi" w:hAnsiTheme="minorBidi"/>
          <w:sz w:val="28"/>
          <w:szCs w:val="28"/>
          <w:rtl/>
        </w:rPr>
        <w:t>يمات ملأته الأحزاب والجماعات الأ</w:t>
      </w:r>
      <w:r w:rsidR="0088114D" w:rsidRPr="00CC3653">
        <w:rPr>
          <w:rFonts w:asciiTheme="minorBidi" w:hAnsiTheme="minorBidi"/>
          <w:sz w:val="28"/>
          <w:szCs w:val="28"/>
          <w:rtl/>
        </w:rPr>
        <w:t xml:space="preserve">خرى </w:t>
      </w:r>
      <w:proofErr w:type="spellStart"/>
      <w:r w:rsidR="00F3710B" w:rsidRPr="00CC3653">
        <w:rPr>
          <w:rFonts w:asciiTheme="minorBidi" w:hAnsiTheme="minorBidi"/>
          <w:sz w:val="28"/>
          <w:szCs w:val="28"/>
          <w:rtl/>
        </w:rPr>
        <w:t>،</w:t>
      </w:r>
      <w:proofErr w:type="spellEnd"/>
      <w:r w:rsidR="0088114D" w:rsidRPr="00CC3653">
        <w:rPr>
          <w:rFonts w:asciiTheme="minorBidi" w:hAnsiTheme="minorBidi"/>
          <w:sz w:val="28"/>
          <w:szCs w:val="28"/>
          <w:rtl/>
        </w:rPr>
        <w:t xml:space="preserve"> التي تتقاتل اليوم في مخيم اليرموك وكانت سبب مآسي أهلنا في مخيمات لبنان وخصوصا مخيم نهر البارد  .</w:t>
      </w:r>
      <w:r w:rsidRPr="00CC3653">
        <w:rPr>
          <w:rFonts w:asciiTheme="minorBidi" w:hAnsiTheme="minorBidi"/>
          <w:sz w:val="28"/>
          <w:szCs w:val="28"/>
          <w:rtl/>
        </w:rPr>
        <w:t xml:space="preserve">  </w:t>
      </w:r>
    </w:p>
    <w:p w:rsidR="000B6901" w:rsidRPr="00CC3653" w:rsidRDefault="000B6901" w:rsidP="003C41D6">
      <w:pPr>
        <w:jc w:val="both"/>
        <w:rPr>
          <w:rFonts w:asciiTheme="minorBidi" w:hAnsiTheme="minorBidi"/>
          <w:sz w:val="28"/>
          <w:szCs w:val="28"/>
          <w:rtl/>
        </w:rPr>
      </w:pPr>
      <w:r w:rsidRPr="00CC3653">
        <w:rPr>
          <w:rFonts w:asciiTheme="minorBidi" w:hAnsiTheme="minorBidi"/>
          <w:sz w:val="28"/>
          <w:szCs w:val="28"/>
          <w:rtl/>
        </w:rPr>
        <w:t xml:space="preserve">وأخيرا نذكر بأنه عندما انطلقت الثورة الفلسطينية المعاصرة </w:t>
      </w:r>
      <w:r w:rsidR="00CC3653">
        <w:rPr>
          <w:rFonts w:asciiTheme="minorBidi" w:hAnsiTheme="minorBidi" w:hint="cs"/>
          <w:sz w:val="28"/>
          <w:szCs w:val="28"/>
          <w:rtl/>
        </w:rPr>
        <w:t xml:space="preserve">منتصف الستينيات </w:t>
      </w:r>
      <w:r w:rsidRPr="00CC3653">
        <w:rPr>
          <w:rFonts w:asciiTheme="minorBidi" w:hAnsiTheme="minorBidi"/>
          <w:sz w:val="28"/>
          <w:szCs w:val="28"/>
          <w:rtl/>
        </w:rPr>
        <w:t xml:space="preserve">من خارج فلسطين المحتلة ومن مخيمات اللاجئين الفلسطينيين كانت </w:t>
      </w:r>
      <w:r w:rsidR="003C41D6">
        <w:rPr>
          <w:rFonts w:asciiTheme="minorBidi" w:hAnsiTheme="minorBidi" w:hint="cs"/>
          <w:sz w:val="28"/>
          <w:szCs w:val="28"/>
          <w:rtl/>
        </w:rPr>
        <w:t>تحت عنو</w:t>
      </w:r>
      <w:r w:rsidRPr="00CC3653">
        <w:rPr>
          <w:rFonts w:asciiTheme="minorBidi" w:hAnsiTheme="minorBidi"/>
          <w:sz w:val="28"/>
          <w:szCs w:val="28"/>
          <w:rtl/>
        </w:rPr>
        <w:t>ا</w:t>
      </w:r>
      <w:r w:rsidR="003C41D6">
        <w:rPr>
          <w:rFonts w:asciiTheme="minorBidi" w:hAnsiTheme="minorBidi" w:hint="cs"/>
          <w:sz w:val="28"/>
          <w:szCs w:val="28"/>
          <w:rtl/>
        </w:rPr>
        <w:t>ن</w:t>
      </w:r>
      <w:r w:rsidRPr="00CC3653">
        <w:rPr>
          <w:rFonts w:asciiTheme="minorBidi" w:hAnsiTheme="minorBidi"/>
          <w:sz w:val="28"/>
          <w:szCs w:val="28"/>
          <w:rtl/>
        </w:rPr>
        <w:t xml:space="preserve"> التحرير والعودة </w:t>
      </w:r>
      <w:proofErr w:type="spellStart"/>
      <w:r w:rsidRPr="00CC3653">
        <w:rPr>
          <w:rFonts w:asciiTheme="minorBidi" w:hAnsiTheme="minorBidi"/>
          <w:sz w:val="28"/>
          <w:szCs w:val="28"/>
          <w:rtl/>
        </w:rPr>
        <w:t>،</w:t>
      </w:r>
      <w:proofErr w:type="spellEnd"/>
      <w:r w:rsidRPr="00CC3653">
        <w:rPr>
          <w:rFonts w:asciiTheme="minorBidi" w:hAnsiTheme="minorBidi"/>
          <w:sz w:val="28"/>
          <w:szCs w:val="28"/>
          <w:rtl/>
        </w:rPr>
        <w:t xml:space="preserve"> ولم تكن مسألة الدولة او </w:t>
      </w:r>
      <w:r w:rsidR="00FA0830">
        <w:rPr>
          <w:rFonts w:asciiTheme="minorBidi" w:hAnsiTheme="minorBidi"/>
          <w:sz w:val="28"/>
          <w:szCs w:val="28"/>
          <w:rtl/>
        </w:rPr>
        <w:t xml:space="preserve">السلطة حاضرة آنذاك </w:t>
      </w:r>
      <w:proofErr w:type="spellStart"/>
      <w:r w:rsidR="00FA0830">
        <w:rPr>
          <w:rFonts w:asciiTheme="minorBidi" w:hAnsiTheme="minorBidi"/>
          <w:sz w:val="28"/>
          <w:szCs w:val="28"/>
          <w:rtl/>
        </w:rPr>
        <w:t>،</w:t>
      </w:r>
      <w:proofErr w:type="spellEnd"/>
      <w:r w:rsidR="00FA0830">
        <w:rPr>
          <w:rFonts w:asciiTheme="minorBidi" w:hAnsiTheme="minorBidi"/>
          <w:sz w:val="28"/>
          <w:szCs w:val="28"/>
          <w:rtl/>
        </w:rPr>
        <w:t xml:space="preserve"> واليوم </w:t>
      </w:r>
      <w:r w:rsidR="00FA0830">
        <w:rPr>
          <w:rFonts w:asciiTheme="minorBidi" w:hAnsiTheme="minorBidi" w:hint="cs"/>
          <w:sz w:val="28"/>
          <w:szCs w:val="28"/>
          <w:rtl/>
        </w:rPr>
        <w:t xml:space="preserve">ينشغل الجميع </w:t>
      </w:r>
      <w:r w:rsidRPr="00CC3653">
        <w:rPr>
          <w:rFonts w:asciiTheme="minorBidi" w:hAnsiTheme="minorBidi"/>
          <w:sz w:val="28"/>
          <w:szCs w:val="28"/>
          <w:rtl/>
        </w:rPr>
        <w:t>بالسلطة والحكم تحت الاحتلال و</w:t>
      </w:r>
      <w:r w:rsidR="00FA0830">
        <w:rPr>
          <w:rFonts w:asciiTheme="minorBidi" w:hAnsiTheme="minorBidi" w:hint="cs"/>
          <w:sz w:val="28"/>
          <w:szCs w:val="28"/>
          <w:rtl/>
        </w:rPr>
        <w:t>ي</w:t>
      </w:r>
      <w:r w:rsidRPr="00CC3653">
        <w:rPr>
          <w:rFonts w:asciiTheme="minorBidi" w:hAnsiTheme="minorBidi"/>
          <w:sz w:val="28"/>
          <w:szCs w:val="28"/>
          <w:rtl/>
        </w:rPr>
        <w:t xml:space="preserve">تم </w:t>
      </w:r>
      <w:proofErr w:type="spellStart"/>
      <w:r w:rsidRPr="00CC3653">
        <w:rPr>
          <w:rFonts w:asciiTheme="minorBidi" w:hAnsiTheme="minorBidi"/>
          <w:sz w:val="28"/>
          <w:szCs w:val="28"/>
          <w:rtl/>
        </w:rPr>
        <w:t>تهميش</w:t>
      </w:r>
      <w:proofErr w:type="spellEnd"/>
      <w:r w:rsidRPr="00CC3653">
        <w:rPr>
          <w:rFonts w:asciiTheme="minorBidi" w:hAnsiTheme="minorBidi"/>
          <w:sz w:val="28"/>
          <w:szCs w:val="28"/>
          <w:rtl/>
        </w:rPr>
        <w:t xml:space="preserve"> مشروع التحرير ومشروع عودة اللاجئين . </w:t>
      </w:r>
    </w:p>
    <w:p w:rsidR="00FE3AEA" w:rsidRPr="00CC3653" w:rsidRDefault="00322C2A" w:rsidP="00DA03AA">
      <w:pPr>
        <w:jc w:val="both"/>
        <w:rPr>
          <w:rFonts w:asciiTheme="minorBidi" w:hAnsiTheme="minorBidi"/>
          <w:sz w:val="28"/>
          <w:szCs w:val="28"/>
        </w:rPr>
      </w:pPr>
      <w:hyperlink r:id="rId7" w:history="1">
        <w:r w:rsidR="00521B22" w:rsidRPr="00CC3653">
          <w:rPr>
            <w:rStyle w:val="Hyperlink"/>
            <w:rFonts w:asciiTheme="minorBidi" w:hAnsiTheme="minorBidi"/>
            <w:sz w:val="28"/>
            <w:szCs w:val="28"/>
          </w:rPr>
          <w:t>Ibrahemibrach1@gmail.com</w:t>
        </w:r>
      </w:hyperlink>
      <w:r w:rsidR="00521B22" w:rsidRPr="00CC3653">
        <w:rPr>
          <w:rFonts w:asciiTheme="minorBidi" w:hAnsiTheme="minorBidi"/>
          <w:sz w:val="28"/>
          <w:szCs w:val="28"/>
        </w:rPr>
        <w:t xml:space="preserve"> </w:t>
      </w:r>
    </w:p>
    <w:p w:rsidR="00781B51" w:rsidRPr="00CC3653" w:rsidRDefault="00781B51" w:rsidP="00DA03AA">
      <w:pPr>
        <w:jc w:val="both"/>
        <w:rPr>
          <w:rFonts w:asciiTheme="minorBidi" w:hAnsiTheme="minorBidi"/>
          <w:sz w:val="28"/>
          <w:szCs w:val="28"/>
          <w:rtl/>
        </w:rPr>
      </w:pPr>
    </w:p>
    <w:sectPr w:rsidR="00781B51" w:rsidRPr="00CC3653" w:rsidSect="00772430">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0D4" w:rsidRDefault="00E470D4" w:rsidP="00040C81">
      <w:pPr>
        <w:spacing w:after="0" w:line="240" w:lineRule="auto"/>
      </w:pPr>
      <w:r>
        <w:separator/>
      </w:r>
    </w:p>
  </w:endnote>
  <w:endnote w:type="continuationSeparator" w:id="0">
    <w:p w:rsidR="00E470D4" w:rsidRDefault="00E470D4" w:rsidP="00040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231668"/>
      <w:docPartObj>
        <w:docPartGallery w:val="Page Numbers (Bottom of Page)"/>
        <w:docPartUnique/>
      </w:docPartObj>
    </w:sdtPr>
    <w:sdtContent>
      <w:p w:rsidR="000B6901" w:rsidRDefault="000B6901">
        <w:pPr>
          <w:pStyle w:val="a4"/>
          <w:jc w:val="center"/>
        </w:pPr>
        <w:fldSimple w:instr=" PAGE   \* MERGEFORMAT ">
          <w:r w:rsidR="003C41D6" w:rsidRPr="003C41D6">
            <w:rPr>
              <w:rFonts w:cs="Calibri"/>
              <w:noProof/>
              <w:rtl/>
              <w:lang w:val="ar-SA"/>
            </w:rPr>
            <w:t>3</w:t>
          </w:r>
        </w:fldSimple>
      </w:p>
    </w:sdtContent>
  </w:sdt>
  <w:p w:rsidR="000B6901" w:rsidRDefault="000B69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0D4" w:rsidRDefault="00E470D4" w:rsidP="00040C81">
      <w:pPr>
        <w:spacing w:after="0" w:line="240" w:lineRule="auto"/>
      </w:pPr>
      <w:r>
        <w:separator/>
      </w:r>
    </w:p>
  </w:footnote>
  <w:footnote w:type="continuationSeparator" w:id="0">
    <w:p w:rsidR="00E470D4" w:rsidRDefault="00E470D4" w:rsidP="00040C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333C8"/>
    <w:multiLevelType w:val="hybridMultilevel"/>
    <w:tmpl w:val="7D72FAB6"/>
    <w:lvl w:ilvl="0" w:tplc="75EA33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5C4274"/>
    <w:multiLevelType w:val="hybridMultilevel"/>
    <w:tmpl w:val="80D4A34A"/>
    <w:lvl w:ilvl="0" w:tplc="7D0A5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rsids>
    <w:rsidRoot w:val="00CF6DD9"/>
    <w:rsid w:val="00040C81"/>
    <w:rsid w:val="000B6901"/>
    <w:rsid w:val="00232844"/>
    <w:rsid w:val="00322C2A"/>
    <w:rsid w:val="003357B5"/>
    <w:rsid w:val="003C41D6"/>
    <w:rsid w:val="003D1C32"/>
    <w:rsid w:val="00457FF5"/>
    <w:rsid w:val="0049318A"/>
    <w:rsid w:val="00521B22"/>
    <w:rsid w:val="0062574D"/>
    <w:rsid w:val="00644E87"/>
    <w:rsid w:val="006F6D29"/>
    <w:rsid w:val="00772430"/>
    <w:rsid w:val="00781B51"/>
    <w:rsid w:val="007B38CC"/>
    <w:rsid w:val="007C402C"/>
    <w:rsid w:val="0080652A"/>
    <w:rsid w:val="0087526A"/>
    <w:rsid w:val="0088114D"/>
    <w:rsid w:val="008F7A6B"/>
    <w:rsid w:val="0094206E"/>
    <w:rsid w:val="00971DB6"/>
    <w:rsid w:val="00986037"/>
    <w:rsid w:val="009C7843"/>
    <w:rsid w:val="009D0D1F"/>
    <w:rsid w:val="00A0067A"/>
    <w:rsid w:val="00A04FDF"/>
    <w:rsid w:val="00A34A04"/>
    <w:rsid w:val="00A44320"/>
    <w:rsid w:val="00A943C0"/>
    <w:rsid w:val="00B547A8"/>
    <w:rsid w:val="00BB1D0C"/>
    <w:rsid w:val="00BD5B4C"/>
    <w:rsid w:val="00C121A3"/>
    <w:rsid w:val="00C1261F"/>
    <w:rsid w:val="00CC3653"/>
    <w:rsid w:val="00CF6DD9"/>
    <w:rsid w:val="00D03968"/>
    <w:rsid w:val="00DA03AA"/>
    <w:rsid w:val="00E21A63"/>
    <w:rsid w:val="00E470D4"/>
    <w:rsid w:val="00E820B5"/>
    <w:rsid w:val="00EE38FA"/>
    <w:rsid w:val="00EE5DA8"/>
    <w:rsid w:val="00F3710B"/>
    <w:rsid w:val="00F81034"/>
    <w:rsid w:val="00FA0830"/>
    <w:rsid w:val="00FE3A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18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0C81"/>
    <w:pPr>
      <w:tabs>
        <w:tab w:val="center" w:pos="4153"/>
        <w:tab w:val="right" w:pos="8306"/>
      </w:tabs>
      <w:spacing w:after="0" w:line="240" w:lineRule="auto"/>
    </w:pPr>
  </w:style>
  <w:style w:type="character" w:customStyle="1" w:styleId="Char">
    <w:name w:val="رأس صفحة Char"/>
    <w:basedOn w:val="a0"/>
    <w:link w:val="a3"/>
    <w:uiPriority w:val="99"/>
    <w:semiHidden/>
    <w:rsid w:val="00040C81"/>
  </w:style>
  <w:style w:type="paragraph" w:styleId="a4">
    <w:name w:val="footer"/>
    <w:basedOn w:val="a"/>
    <w:link w:val="Char0"/>
    <w:uiPriority w:val="99"/>
    <w:unhideWhenUsed/>
    <w:rsid w:val="00040C81"/>
    <w:pPr>
      <w:tabs>
        <w:tab w:val="center" w:pos="4153"/>
        <w:tab w:val="right" w:pos="8306"/>
      </w:tabs>
      <w:spacing w:after="0" w:line="240" w:lineRule="auto"/>
    </w:pPr>
  </w:style>
  <w:style w:type="character" w:customStyle="1" w:styleId="Char0">
    <w:name w:val="تذييل صفحة Char"/>
    <w:basedOn w:val="a0"/>
    <w:link w:val="a4"/>
    <w:uiPriority w:val="99"/>
    <w:rsid w:val="00040C81"/>
  </w:style>
  <w:style w:type="paragraph" w:styleId="a5">
    <w:name w:val="List Paragraph"/>
    <w:basedOn w:val="a"/>
    <w:uiPriority w:val="34"/>
    <w:qFormat/>
    <w:rsid w:val="00EE38FA"/>
    <w:pPr>
      <w:ind w:left="720"/>
      <w:contextualSpacing/>
    </w:pPr>
  </w:style>
  <w:style w:type="character" w:styleId="Hyperlink">
    <w:name w:val="Hyperlink"/>
    <w:basedOn w:val="a0"/>
    <w:uiPriority w:val="99"/>
    <w:unhideWhenUsed/>
    <w:rsid w:val="00521B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brahemibrach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3</Pages>
  <Words>873</Words>
  <Characters>4982</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2015-05-11T08:17:00Z</dcterms:created>
  <dcterms:modified xsi:type="dcterms:W3CDTF">2015-05-13T08:41:00Z</dcterms:modified>
</cp:coreProperties>
</file>