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C4" w:rsidRDefault="00B65835" w:rsidP="00927930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 w:rsidRPr="00B65835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B65835">
        <w:rPr>
          <w:rFonts w:ascii="Segoe UI" w:hAnsi="Segoe UI" w:cs="Segoe UI"/>
          <w:sz w:val="28"/>
          <w:szCs w:val="28"/>
          <w:rtl/>
        </w:rPr>
        <w:t xml:space="preserve"> إبراهيم ابراش </w:t>
      </w:r>
    </w:p>
    <w:p w:rsidR="00741E2C" w:rsidRDefault="00E316B3" w:rsidP="00E316B3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الانتخابات المحلية مغامرة سياسية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وعوار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دستوري </w:t>
      </w:r>
    </w:p>
    <w:p w:rsidR="00F64C71" w:rsidRDefault="00F64C71" w:rsidP="009874B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حتى قبل الانقسام ومنذ الانتخا</w:t>
      </w:r>
      <w:r w:rsidR="00145495">
        <w:rPr>
          <w:rFonts w:ascii="Segoe UI" w:hAnsi="Segoe UI" w:cs="Segoe UI" w:hint="cs"/>
          <w:sz w:val="28"/>
          <w:szCs w:val="28"/>
          <w:rtl/>
        </w:rPr>
        <w:t>بات الأولى عام 1996 حذرنا من الأ</w:t>
      </w:r>
      <w:r>
        <w:rPr>
          <w:rFonts w:ascii="Segoe UI" w:hAnsi="Segoe UI" w:cs="Segoe UI" w:hint="cs"/>
          <w:sz w:val="28"/>
          <w:szCs w:val="28"/>
          <w:rtl/>
        </w:rPr>
        <w:t>هداف الخفية ل</w:t>
      </w:r>
      <w:r w:rsidR="00A23765">
        <w:rPr>
          <w:rFonts w:ascii="Segoe UI" w:hAnsi="Segoe UI" w:cs="Segoe UI" w:hint="cs"/>
          <w:sz w:val="28"/>
          <w:szCs w:val="28"/>
          <w:rtl/>
        </w:rPr>
        <w:t xml:space="preserve">واشنطن وتل أبيب </w:t>
      </w:r>
      <w:r>
        <w:rPr>
          <w:rFonts w:ascii="Segoe UI" w:hAnsi="Segoe UI" w:cs="Segoe UI" w:hint="cs"/>
          <w:sz w:val="28"/>
          <w:szCs w:val="28"/>
          <w:rtl/>
        </w:rPr>
        <w:t xml:space="preserve">وإصرارهم على إدراج الانتخابات كجزء من الاتفاق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حيث إن هؤلاء لم يكن هدفهم تعليم الشعب الفلسطيني الديمقراطية والالتزام بمن ينتخبهم الشعب بل تغيير طبيعة الصراع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من صراع الكل الفلسطيني في مواجهة الاحتلال إلى صراع الفلسطينيين مع بعضهم البعض على </w:t>
      </w:r>
      <w:r w:rsidR="009874B5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 xml:space="preserve">سلطة ومنافعها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وجاءت الانتخابات التشريعية في يناير 2006 لتؤكد هذه التخوفات</w:t>
      </w:r>
      <w:r w:rsidR="009874B5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874B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874B5">
        <w:rPr>
          <w:rFonts w:ascii="Segoe UI" w:hAnsi="Segoe UI" w:cs="Segoe UI" w:hint="cs"/>
          <w:sz w:val="28"/>
          <w:szCs w:val="28"/>
          <w:rtl/>
        </w:rPr>
        <w:t xml:space="preserve"> حيث استغلت حركة حماس الانتخابات للانقلاب على السلطة الوطنية و المشروع الوطني 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F64C71" w:rsidRDefault="00F64C71" w:rsidP="004679D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23765">
        <w:rPr>
          <w:rFonts w:ascii="Segoe UI" w:hAnsi="Segoe UI" w:cs="Segoe UI" w:hint="cs"/>
          <w:sz w:val="28"/>
          <w:szCs w:val="28"/>
          <w:rtl/>
        </w:rPr>
        <w:t>بالرغم من ذلك ارتضى الشعب</w:t>
      </w:r>
      <w:r w:rsidR="00B80AA9">
        <w:rPr>
          <w:rFonts w:ascii="Segoe UI" w:hAnsi="Segoe UI" w:cs="Segoe UI" w:hint="cs"/>
          <w:sz w:val="28"/>
          <w:szCs w:val="28"/>
          <w:rtl/>
        </w:rPr>
        <w:t xml:space="preserve"> العملية الانتخابية ونتائجها ما دامت</w:t>
      </w:r>
      <w:r>
        <w:rPr>
          <w:rFonts w:ascii="Segoe UI" w:hAnsi="Segoe UI" w:cs="Segoe UI" w:hint="cs"/>
          <w:sz w:val="28"/>
          <w:szCs w:val="28"/>
          <w:rtl/>
        </w:rPr>
        <w:t xml:space="preserve"> غالبية القوى السياسية ارتضت </w:t>
      </w:r>
      <w:r w:rsidR="00B80AA9">
        <w:rPr>
          <w:rFonts w:ascii="Segoe UI" w:hAnsi="Segoe UI" w:cs="Segoe UI" w:hint="cs"/>
          <w:sz w:val="28"/>
          <w:szCs w:val="28"/>
          <w:rtl/>
        </w:rPr>
        <w:t xml:space="preserve">الاحتكام للقانون الاساسي ولقانون الانتخابات </w:t>
      </w:r>
      <w:proofErr w:type="spellStart"/>
      <w:r w:rsidR="00B80AA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80AA9">
        <w:rPr>
          <w:rFonts w:ascii="Segoe UI" w:hAnsi="Segoe UI" w:cs="Segoe UI" w:hint="cs"/>
          <w:sz w:val="28"/>
          <w:szCs w:val="28"/>
          <w:rtl/>
        </w:rPr>
        <w:t xml:space="preserve"> ول</w:t>
      </w:r>
      <w:r>
        <w:rPr>
          <w:rFonts w:ascii="Segoe UI" w:hAnsi="Segoe UI" w:cs="Segoe UI" w:hint="cs"/>
          <w:sz w:val="28"/>
          <w:szCs w:val="28"/>
          <w:rtl/>
        </w:rPr>
        <w:t xml:space="preserve">مبدأ الانتخابات </w:t>
      </w:r>
      <w:r w:rsidR="00B80AA9">
        <w:rPr>
          <w:rFonts w:ascii="Segoe UI" w:hAnsi="Segoe UI" w:cs="Segoe UI" w:hint="cs"/>
          <w:sz w:val="28"/>
          <w:szCs w:val="28"/>
          <w:rtl/>
        </w:rPr>
        <w:t>باعتبارها آلية لممارسة السلطة في إطار سلطة الحكم الذاتي واستحقاقات اتفاقية أوسلو لإدارة أمور الحياة في الضفة الغربية وقطاع غزة باعتبارها وحدة جغرافية واحدة</w:t>
      </w:r>
      <w:r w:rsidR="00DA46F1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741E2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41E2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A46F1">
        <w:rPr>
          <w:rFonts w:ascii="Segoe UI" w:hAnsi="Segoe UI" w:cs="Segoe UI" w:hint="cs"/>
          <w:sz w:val="28"/>
          <w:szCs w:val="28"/>
          <w:rtl/>
        </w:rPr>
        <w:t xml:space="preserve">ولمدة محددة </w:t>
      </w:r>
      <w:r w:rsidR="00B80AA9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B80AA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80AA9">
        <w:rPr>
          <w:rFonts w:ascii="Segoe UI" w:hAnsi="Segoe UI" w:cs="Segoe UI" w:hint="cs"/>
          <w:sz w:val="28"/>
          <w:szCs w:val="28"/>
          <w:rtl/>
        </w:rPr>
        <w:t xml:space="preserve"> دون أن تمس أو تؤثر الانتخابات على مرجعية منظمة التحرير الفلسطينية كممثل شرعي وحيد لكل الشعب في الداخل والخارج </w:t>
      </w:r>
      <w:proofErr w:type="spellStart"/>
      <w:r w:rsidR="00B80AA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80AA9">
        <w:rPr>
          <w:rFonts w:ascii="Segoe UI" w:hAnsi="Segoe UI" w:cs="Segoe UI" w:hint="cs"/>
          <w:sz w:val="28"/>
          <w:szCs w:val="28"/>
          <w:rtl/>
        </w:rPr>
        <w:t xml:space="preserve"> ودون أن تتجاوز الانتخابات واقع أن الشعب الفلسطيني ما زال يعيش مرحلة التحرر الوطني ومن حقه اللجوء لكل أشكال المقاومة المشروعة لمواجهة الاحتلال </w:t>
      </w:r>
      <w:proofErr w:type="spellStart"/>
      <w:r w:rsidR="004679D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679DF">
        <w:rPr>
          <w:rFonts w:ascii="Segoe UI" w:hAnsi="Segoe UI" w:cs="Segoe UI" w:hint="cs"/>
          <w:sz w:val="28"/>
          <w:szCs w:val="28"/>
          <w:rtl/>
        </w:rPr>
        <w:t xml:space="preserve"> ولكن للأسف استمرار الانتخابات بعد المرحلة الانتقالية المحددة في اتفاق أوسلو ساعد على تحويل المؤقت إلى دائم </w:t>
      </w:r>
      <w:r w:rsidR="00B80AA9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833E8F" w:rsidRDefault="004679DF" w:rsidP="008515C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بالإضافة إلى ما سبق فإن</w:t>
      </w:r>
      <w:r w:rsidR="00833E8F">
        <w:rPr>
          <w:rFonts w:ascii="Segoe UI" w:hAnsi="Segoe UI" w:cs="Segoe UI" w:hint="cs"/>
          <w:sz w:val="28"/>
          <w:szCs w:val="28"/>
          <w:rtl/>
        </w:rPr>
        <w:t xml:space="preserve"> الانتخابات ليست آلية أو ممارسة قائمة بذاتها ومنفصلة عن السياسة العامة أو الاستراتيجية الوطنية الشمولية </w:t>
      </w:r>
      <w:proofErr w:type="spellStart"/>
      <w:r w:rsidR="00833E8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33E8F">
        <w:rPr>
          <w:rFonts w:ascii="Segoe UI" w:hAnsi="Segoe UI" w:cs="Segoe UI" w:hint="cs"/>
          <w:sz w:val="28"/>
          <w:szCs w:val="28"/>
          <w:rtl/>
        </w:rPr>
        <w:t xml:space="preserve"> كما لا يمكن عزلها عن المتغيرات التي تطرأ على مجمل مؤسسات النظام السياسي والثقافة السائدة في المجتمع </w:t>
      </w:r>
      <w:proofErr w:type="spellStart"/>
      <w:r w:rsidR="00833E8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33E8F">
        <w:rPr>
          <w:rFonts w:ascii="Segoe UI" w:hAnsi="Segoe UI" w:cs="Segoe UI" w:hint="cs"/>
          <w:sz w:val="28"/>
          <w:szCs w:val="28"/>
          <w:rtl/>
        </w:rPr>
        <w:t xml:space="preserve"> أيضا لا يمكن التعامل مع الانتخابات المحلية بمعزل عن بقية مسلسل الانتخابات وعن المتغيرات </w:t>
      </w:r>
      <w:proofErr w:type="spellStart"/>
      <w:r w:rsidR="00833E8F">
        <w:rPr>
          <w:rFonts w:ascii="Segoe UI" w:hAnsi="Segoe UI" w:cs="Segoe UI" w:hint="cs"/>
          <w:sz w:val="28"/>
          <w:szCs w:val="28"/>
          <w:rtl/>
        </w:rPr>
        <w:t>الجيوسياسية</w:t>
      </w:r>
      <w:proofErr w:type="spellEnd"/>
      <w:r w:rsidR="00833E8F">
        <w:rPr>
          <w:rFonts w:ascii="Segoe UI" w:hAnsi="Segoe UI" w:cs="Segoe UI" w:hint="cs"/>
          <w:sz w:val="28"/>
          <w:szCs w:val="28"/>
          <w:rtl/>
        </w:rPr>
        <w:t xml:space="preserve"> التي تطرأ على النظام السياسي </w:t>
      </w:r>
      <w:proofErr w:type="spellStart"/>
      <w:r w:rsidR="00833E8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33E8F">
        <w:rPr>
          <w:rFonts w:ascii="Segoe UI" w:hAnsi="Segoe UI" w:cs="Segoe UI" w:hint="cs"/>
          <w:sz w:val="28"/>
          <w:szCs w:val="28"/>
          <w:rtl/>
        </w:rPr>
        <w:t xml:space="preserve"> وخصوصا إن مست هذه المتغيرات الوحدة الجغرافية والسياسية </w:t>
      </w:r>
      <w:r w:rsidR="008515C3">
        <w:rPr>
          <w:rFonts w:ascii="Segoe UI" w:hAnsi="Segoe UI" w:cs="Segoe UI" w:hint="cs"/>
          <w:sz w:val="28"/>
          <w:szCs w:val="28"/>
          <w:rtl/>
        </w:rPr>
        <w:t>لأراضي السلطة الفلسطينية</w:t>
      </w:r>
      <w:r w:rsidR="00833E8F">
        <w:rPr>
          <w:rFonts w:ascii="Segoe UI" w:hAnsi="Segoe UI" w:cs="Segoe UI" w:hint="cs"/>
          <w:sz w:val="28"/>
          <w:szCs w:val="28"/>
          <w:rtl/>
        </w:rPr>
        <w:t xml:space="preserve"> . </w:t>
      </w:r>
    </w:p>
    <w:p w:rsidR="000A5ABD" w:rsidRDefault="009874B5" w:rsidP="000A5AB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مع استمرار </w:t>
      </w:r>
      <w:r>
        <w:rPr>
          <w:rFonts w:ascii="Segoe UI" w:hAnsi="Segoe UI" w:cs="Segoe UI"/>
          <w:sz w:val="28"/>
          <w:szCs w:val="28"/>
          <w:rtl/>
        </w:rPr>
        <w:t xml:space="preserve">غياب استراتيجية وطنية متكاملة </w:t>
      </w:r>
      <w:r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/>
          <w:sz w:val="28"/>
          <w:szCs w:val="28"/>
          <w:rtl/>
        </w:rPr>
        <w:t xml:space="preserve">برنامج وطني </w:t>
      </w:r>
      <w:r w:rsidR="00B65835" w:rsidRPr="00B65835">
        <w:rPr>
          <w:rFonts w:ascii="Segoe UI" w:hAnsi="Segoe UI" w:cs="Segoe UI"/>
          <w:sz w:val="28"/>
          <w:szCs w:val="28"/>
          <w:rtl/>
        </w:rPr>
        <w:t>يحيط بكل</w:t>
      </w:r>
      <w:r>
        <w:rPr>
          <w:rFonts w:ascii="Segoe UI" w:hAnsi="Segoe UI" w:cs="Segoe UI"/>
          <w:sz w:val="28"/>
          <w:szCs w:val="28"/>
          <w:rtl/>
        </w:rPr>
        <w:t xml:space="preserve"> قضايانا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B65835" w:rsidRPr="00B65835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B65835" w:rsidRPr="00B65835">
        <w:rPr>
          <w:rFonts w:ascii="Segoe UI" w:hAnsi="Segoe UI" w:cs="Segoe UI"/>
          <w:sz w:val="28"/>
          <w:szCs w:val="28"/>
          <w:rtl/>
        </w:rPr>
        <w:t xml:space="preserve"> </w:t>
      </w:r>
      <w:r w:rsidR="00F64C71" w:rsidRPr="00B65835">
        <w:rPr>
          <w:rFonts w:ascii="Segoe UI" w:hAnsi="Segoe UI" w:cs="Segoe UI" w:hint="cs"/>
          <w:sz w:val="28"/>
          <w:szCs w:val="28"/>
          <w:rtl/>
        </w:rPr>
        <w:t>تأتي</w:t>
      </w:r>
      <w:r w:rsidR="00B65835" w:rsidRPr="00B65835">
        <w:rPr>
          <w:rFonts w:ascii="Segoe UI" w:hAnsi="Segoe UI" w:cs="Segoe UI"/>
          <w:sz w:val="28"/>
          <w:szCs w:val="28"/>
          <w:rtl/>
        </w:rPr>
        <w:t xml:space="preserve"> مسألة الانتخابات المحلية لتظهر خطورة ممارسة حق</w:t>
      </w:r>
      <w:r w:rsidR="00F64C71">
        <w:rPr>
          <w:rFonts w:ascii="Segoe UI" w:hAnsi="Segoe UI" w:cs="Segoe UI"/>
          <w:sz w:val="28"/>
          <w:szCs w:val="28"/>
          <w:rtl/>
        </w:rPr>
        <w:t xml:space="preserve"> قانوني </w:t>
      </w:r>
      <w:r w:rsidR="00F64C71">
        <w:rPr>
          <w:rFonts w:ascii="Segoe UI" w:hAnsi="Segoe UI" w:cs="Segoe UI"/>
          <w:sz w:val="28"/>
          <w:szCs w:val="28"/>
          <w:rtl/>
        </w:rPr>
        <w:lastRenderedPageBreak/>
        <w:t>بطريقة ارتجالية ودون ال</w:t>
      </w:r>
      <w:r w:rsidR="00F64C71">
        <w:rPr>
          <w:rFonts w:ascii="Segoe UI" w:hAnsi="Segoe UI" w:cs="Segoe UI" w:hint="cs"/>
          <w:sz w:val="28"/>
          <w:szCs w:val="28"/>
          <w:rtl/>
        </w:rPr>
        <w:t>أ</w:t>
      </w:r>
      <w:r w:rsidR="00B65835" w:rsidRPr="00B65835">
        <w:rPr>
          <w:rFonts w:ascii="Segoe UI" w:hAnsi="Segoe UI" w:cs="Segoe UI"/>
          <w:sz w:val="28"/>
          <w:szCs w:val="28"/>
          <w:rtl/>
        </w:rPr>
        <w:t>خذ بعين الاعتبار واقع الحالة السياسية الفلسطينية الراهنة في ظل الانقسام واختلافها عن الح</w:t>
      </w:r>
      <w:r w:rsidR="00F64C71">
        <w:rPr>
          <w:rFonts w:ascii="Segoe UI" w:hAnsi="Segoe UI" w:cs="Segoe UI"/>
          <w:sz w:val="28"/>
          <w:szCs w:val="28"/>
          <w:rtl/>
        </w:rPr>
        <w:t>الة التي تم فيها وضع القانون ال</w:t>
      </w:r>
      <w:r w:rsidR="00F64C71">
        <w:rPr>
          <w:rFonts w:ascii="Segoe UI" w:hAnsi="Segoe UI" w:cs="Segoe UI" w:hint="cs"/>
          <w:sz w:val="28"/>
          <w:szCs w:val="28"/>
          <w:rtl/>
        </w:rPr>
        <w:t>أ</w:t>
      </w:r>
      <w:r w:rsidR="00B65835" w:rsidRPr="00B65835">
        <w:rPr>
          <w:rFonts w:ascii="Segoe UI" w:hAnsi="Segoe UI" w:cs="Segoe UI"/>
          <w:sz w:val="28"/>
          <w:szCs w:val="28"/>
          <w:rtl/>
        </w:rPr>
        <w:t>ساسي</w:t>
      </w:r>
      <w:r w:rsidR="00F64C71">
        <w:rPr>
          <w:rFonts w:ascii="Segoe UI" w:hAnsi="Segoe UI" w:cs="Segoe UI"/>
          <w:sz w:val="28"/>
          <w:szCs w:val="28"/>
          <w:rtl/>
        </w:rPr>
        <w:t xml:space="preserve"> وقانون الانتخابات </w:t>
      </w:r>
      <w:proofErr w:type="spellStart"/>
      <w:r w:rsidR="00F64C71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F64C71">
        <w:rPr>
          <w:rFonts w:ascii="Segoe UI" w:hAnsi="Segoe UI" w:cs="Segoe UI"/>
          <w:sz w:val="28"/>
          <w:szCs w:val="28"/>
          <w:rtl/>
        </w:rPr>
        <w:t xml:space="preserve"> أيضا تجاهل</w:t>
      </w:r>
      <w:r w:rsidR="00B65835" w:rsidRPr="00B65835">
        <w:rPr>
          <w:rFonts w:ascii="Segoe UI" w:hAnsi="Segoe UI" w:cs="Segoe UI"/>
          <w:sz w:val="28"/>
          <w:szCs w:val="28"/>
          <w:rtl/>
        </w:rPr>
        <w:t xml:space="preserve"> أن الانتخابات المحلية  حلقة من مسلسل الانتخابات ولا يمكن التعامل معها بمعزل عن بقية المنظومة الانتخابية .</w:t>
      </w:r>
    </w:p>
    <w:p w:rsidR="00E316B3" w:rsidRDefault="00DA46F1" w:rsidP="008515C3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 </w:t>
      </w:r>
      <w:r w:rsidR="009874B5">
        <w:rPr>
          <w:rFonts w:ascii="Segoe UI" w:hAnsi="Segoe UI" w:cs="Segoe UI" w:hint="cs"/>
          <w:sz w:val="28"/>
          <w:szCs w:val="28"/>
          <w:rtl/>
        </w:rPr>
        <w:t xml:space="preserve">مع </w:t>
      </w:r>
      <w:r w:rsidR="000A5ABD">
        <w:rPr>
          <w:rFonts w:ascii="Segoe UI" w:hAnsi="Segoe UI" w:cs="Segoe UI" w:hint="cs"/>
          <w:sz w:val="28"/>
          <w:szCs w:val="28"/>
          <w:rtl/>
        </w:rPr>
        <w:t xml:space="preserve">تفهمنا </w:t>
      </w:r>
      <w:r w:rsidR="00793441">
        <w:rPr>
          <w:rFonts w:ascii="Segoe UI" w:hAnsi="Segoe UI" w:cs="Segoe UI" w:hint="cs"/>
          <w:sz w:val="28"/>
          <w:szCs w:val="28"/>
          <w:rtl/>
        </w:rPr>
        <w:t xml:space="preserve">أن مجلس الوزراء بإعلانه عن إجراء الانتخابات المحلية في موعدها كان يلتزم بالمادة الثانية من </w:t>
      </w:r>
      <w:r w:rsidR="001130D2">
        <w:rPr>
          <w:rFonts w:ascii="Segoe UI" w:hAnsi="Segoe UI" w:cs="Segoe UI" w:hint="cs"/>
          <w:sz w:val="28"/>
          <w:szCs w:val="28"/>
          <w:rtl/>
        </w:rPr>
        <w:t>القرار ب</w:t>
      </w:r>
      <w:r w:rsidR="00793441">
        <w:rPr>
          <w:rFonts w:ascii="Segoe UI" w:hAnsi="Segoe UI" w:cs="Segoe UI" w:hint="cs"/>
          <w:sz w:val="28"/>
          <w:szCs w:val="28"/>
          <w:rtl/>
        </w:rPr>
        <w:t xml:space="preserve">قانون </w:t>
      </w:r>
      <w:r w:rsidR="008515C3">
        <w:rPr>
          <w:rFonts w:ascii="Segoe UI" w:hAnsi="Segoe UI" w:cs="Segoe UI" w:hint="cs"/>
          <w:sz w:val="28"/>
          <w:szCs w:val="28"/>
          <w:rtl/>
        </w:rPr>
        <w:t xml:space="preserve">الصادر عام 2012 </w:t>
      </w:r>
      <w:r w:rsidR="00793441">
        <w:rPr>
          <w:rFonts w:ascii="Segoe UI" w:hAnsi="Segoe UI" w:cs="Segoe UI" w:hint="cs"/>
          <w:sz w:val="28"/>
          <w:szCs w:val="28"/>
          <w:rtl/>
        </w:rPr>
        <w:t>المعد</w:t>
      </w:r>
      <w:r w:rsidR="008515C3">
        <w:rPr>
          <w:rFonts w:ascii="Segoe UI" w:hAnsi="Segoe UI" w:cs="Segoe UI" w:hint="cs"/>
          <w:sz w:val="28"/>
          <w:szCs w:val="28"/>
          <w:rtl/>
        </w:rPr>
        <w:t>ِ</w:t>
      </w:r>
      <w:r w:rsidR="00793441">
        <w:rPr>
          <w:rFonts w:ascii="Segoe UI" w:hAnsi="Segoe UI" w:cs="Segoe UI" w:hint="cs"/>
          <w:sz w:val="28"/>
          <w:szCs w:val="28"/>
          <w:rtl/>
        </w:rPr>
        <w:t>ل ل</w:t>
      </w:r>
      <w:r w:rsidR="008515C3">
        <w:rPr>
          <w:rFonts w:ascii="Segoe UI" w:hAnsi="Segoe UI" w:cs="Segoe UI" w:hint="cs"/>
          <w:sz w:val="28"/>
          <w:szCs w:val="28"/>
          <w:rtl/>
        </w:rPr>
        <w:t>قانون ا</w:t>
      </w:r>
      <w:r w:rsidR="00793441">
        <w:rPr>
          <w:rFonts w:ascii="Segoe UI" w:hAnsi="Segoe UI" w:cs="Segoe UI" w:hint="cs"/>
          <w:sz w:val="28"/>
          <w:szCs w:val="28"/>
          <w:rtl/>
        </w:rPr>
        <w:t>لانتخابات المحلية</w:t>
      </w:r>
      <w:r w:rsidR="008515C3">
        <w:rPr>
          <w:rFonts w:ascii="Segoe UI" w:hAnsi="Segoe UI" w:cs="Segoe UI" w:hint="cs"/>
          <w:sz w:val="28"/>
          <w:szCs w:val="28"/>
          <w:rtl/>
        </w:rPr>
        <w:t xml:space="preserve"> لعام 2005</w:t>
      </w:r>
      <w:r w:rsidR="00793441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D03B9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03B9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874B5">
        <w:rPr>
          <w:rFonts w:ascii="Segoe UI" w:hAnsi="Segoe UI" w:cs="Segoe UI" w:hint="cs"/>
          <w:sz w:val="28"/>
          <w:szCs w:val="28"/>
          <w:rtl/>
        </w:rPr>
        <w:t xml:space="preserve">إلا أن طبيعة الظروف الراهنة </w:t>
      </w:r>
      <w:r w:rsidR="008339C4">
        <w:rPr>
          <w:rFonts w:ascii="Segoe UI" w:hAnsi="Segoe UI" w:cs="Segoe UI" w:hint="cs"/>
          <w:sz w:val="28"/>
          <w:szCs w:val="28"/>
          <w:rtl/>
        </w:rPr>
        <w:t xml:space="preserve">وخصوصا </w:t>
      </w:r>
      <w:r w:rsidR="001130D2">
        <w:rPr>
          <w:rFonts w:ascii="Segoe UI" w:hAnsi="Segoe UI" w:cs="Segoe UI" w:hint="cs"/>
          <w:sz w:val="28"/>
          <w:szCs w:val="28"/>
          <w:rtl/>
        </w:rPr>
        <w:t xml:space="preserve">تكريس </w:t>
      </w:r>
      <w:r w:rsidR="008339C4">
        <w:rPr>
          <w:rFonts w:ascii="Segoe UI" w:hAnsi="Segoe UI" w:cs="Segoe UI" w:hint="cs"/>
          <w:sz w:val="28"/>
          <w:szCs w:val="28"/>
          <w:rtl/>
        </w:rPr>
        <w:t xml:space="preserve">الانقسام واستمرار حركة حماس في رفض المرجعيات المؤسِسة للسلطة والنظام السياسي </w:t>
      </w:r>
      <w:proofErr w:type="spellStart"/>
      <w:r w:rsidR="00A16EB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16EB0">
        <w:rPr>
          <w:rFonts w:ascii="Segoe UI" w:hAnsi="Segoe UI" w:cs="Segoe UI" w:hint="cs"/>
          <w:sz w:val="28"/>
          <w:szCs w:val="28"/>
          <w:rtl/>
        </w:rPr>
        <w:t xml:space="preserve"> وهيمنة نخبة من خارج المدرسة الوطنية مرتب</w:t>
      </w:r>
      <w:r w:rsidR="005744D6">
        <w:rPr>
          <w:rFonts w:ascii="Segoe UI" w:hAnsi="Segoe UI" w:cs="Segoe UI" w:hint="cs"/>
          <w:sz w:val="28"/>
          <w:szCs w:val="28"/>
          <w:rtl/>
        </w:rPr>
        <w:t>طة بمصالحها الخاصة ومتعاونة مع أ</w:t>
      </w:r>
      <w:r w:rsidR="00A16EB0">
        <w:rPr>
          <w:rFonts w:ascii="Segoe UI" w:hAnsi="Segoe UI" w:cs="Segoe UI" w:hint="cs"/>
          <w:sz w:val="28"/>
          <w:szCs w:val="28"/>
          <w:rtl/>
        </w:rPr>
        <w:t>جندة خارجية على القرار السياسي واشتغالها</w:t>
      </w:r>
      <w:r w:rsidR="00145495">
        <w:rPr>
          <w:rFonts w:ascii="Segoe UI" w:hAnsi="Segoe UI" w:cs="Segoe UI" w:hint="cs"/>
          <w:sz w:val="28"/>
          <w:szCs w:val="28"/>
          <w:rtl/>
        </w:rPr>
        <w:t xml:space="preserve"> منذ سنوات</w:t>
      </w:r>
      <w:r w:rsidR="00A16EB0">
        <w:rPr>
          <w:rFonts w:ascii="Segoe UI" w:hAnsi="Segoe UI" w:cs="Segoe UI" w:hint="cs"/>
          <w:sz w:val="28"/>
          <w:szCs w:val="28"/>
          <w:rtl/>
        </w:rPr>
        <w:t xml:space="preserve"> للانقلاب على الشرعية الفلسطينية والمشروع الوطني </w:t>
      </w:r>
      <w:proofErr w:type="spellStart"/>
      <w:r w:rsidR="00A16EB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16EB0">
        <w:rPr>
          <w:rFonts w:ascii="Segoe UI" w:hAnsi="Segoe UI" w:cs="Segoe UI" w:hint="cs"/>
          <w:sz w:val="28"/>
          <w:szCs w:val="28"/>
          <w:rtl/>
        </w:rPr>
        <w:t xml:space="preserve"> مع مؤشرات على تنسيق خفي أو على ال</w:t>
      </w:r>
      <w:r w:rsidR="00145495">
        <w:rPr>
          <w:rFonts w:ascii="Segoe UI" w:hAnsi="Segoe UI" w:cs="Segoe UI" w:hint="cs"/>
          <w:sz w:val="28"/>
          <w:szCs w:val="28"/>
          <w:rtl/>
        </w:rPr>
        <w:t>أ</w:t>
      </w:r>
      <w:r w:rsidR="00A16EB0">
        <w:rPr>
          <w:rFonts w:ascii="Segoe UI" w:hAnsi="Segoe UI" w:cs="Segoe UI" w:hint="cs"/>
          <w:sz w:val="28"/>
          <w:szCs w:val="28"/>
          <w:rtl/>
        </w:rPr>
        <w:t>قل التقاء مصالح بين هذه النخبة و</w:t>
      </w:r>
      <w:r w:rsidR="00E316B3">
        <w:rPr>
          <w:rFonts w:ascii="Segoe UI" w:hAnsi="Segoe UI" w:cs="Segoe UI" w:hint="cs"/>
          <w:sz w:val="28"/>
          <w:szCs w:val="28"/>
          <w:rtl/>
        </w:rPr>
        <w:t xml:space="preserve">أطراف في </w:t>
      </w:r>
      <w:r w:rsidR="00A16EB0">
        <w:rPr>
          <w:rFonts w:ascii="Segoe UI" w:hAnsi="Segoe UI" w:cs="Segoe UI" w:hint="cs"/>
          <w:sz w:val="28"/>
          <w:szCs w:val="28"/>
          <w:rtl/>
        </w:rPr>
        <w:t xml:space="preserve">حركة حماس وأطراف خارجية </w:t>
      </w:r>
      <w:proofErr w:type="spellStart"/>
      <w:r w:rsidR="00A16EB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16EB0">
        <w:rPr>
          <w:rFonts w:ascii="Segoe UI" w:hAnsi="Segoe UI" w:cs="Segoe UI" w:hint="cs"/>
          <w:sz w:val="28"/>
          <w:szCs w:val="28"/>
          <w:rtl/>
        </w:rPr>
        <w:t xml:space="preserve"> كل </w:t>
      </w:r>
      <w:r w:rsidR="00D216EE">
        <w:rPr>
          <w:rFonts w:ascii="Segoe UI" w:hAnsi="Segoe UI" w:cs="Segoe UI" w:hint="cs"/>
          <w:sz w:val="28"/>
          <w:szCs w:val="28"/>
          <w:rtl/>
        </w:rPr>
        <w:t>ذلك</w:t>
      </w:r>
      <w:r w:rsidR="00A16EB0">
        <w:rPr>
          <w:rFonts w:ascii="Segoe UI" w:hAnsi="Segoe UI" w:cs="Segoe UI" w:hint="cs"/>
          <w:sz w:val="28"/>
          <w:szCs w:val="28"/>
          <w:rtl/>
        </w:rPr>
        <w:t xml:space="preserve"> ي</w:t>
      </w:r>
      <w:r w:rsidR="008339C4">
        <w:rPr>
          <w:rFonts w:ascii="Segoe UI" w:hAnsi="Segoe UI" w:cs="Segoe UI" w:hint="cs"/>
          <w:sz w:val="28"/>
          <w:szCs w:val="28"/>
          <w:rtl/>
        </w:rPr>
        <w:t xml:space="preserve">تطلب التعامل مع الانتخابات المحلية كقضية سياسية </w:t>
      </w:r>
      <w:r w:rsidR="00175F4B">
        <w:rPr>
          <w:rFonts w:ascii="Segoe UI" w:hAnsi="Segoe UI" w:cs="Segoe UI" w:hint="cs"/>
          <w:sz w:val="28"/>
          <w:szCs w:val="28"/>
          <w:rtl/>
        </w:rPr>
        <w:t xml:space="preserve">سيادية </w:t>
      </w:r>
      <w:r w:rsidR="00E316B3">
        <w:rPr>
          <w:rFonts w:ascii="Segoe UI" w:hAnsi="Segoe UI" w:cs="Segoe UI" w:hint="cs"/>
          <w:sz w:val="28"/>
          <w:szCs w:val="28"/>
          <w:rtl/>
        </w:rPr>
        <w:t>تتجاوز</w:t>
      </w:r>
      <w:r w:rsidR="00175F4B">
        <w:rPr>
          <w:rFonts w:ascii="Segoe UI" w:hAnsi="Segoe UI" w:cs="Segoe UI" w:hint="cs"/>
          <w:sz w:val="28"/>
          <w:szCs w:val="28"/>
          <w:rtl/>
        </w:rPr>
        <w:t xml:space="preserve"> اختصاص الحكومة </w:t>
      </w:r>
      <w:r w:rsidR="00E316B3">
        <w:rPr>
          <w:rFonts w:ascii="Segoe UI" w:hAnsi="Segoe UI" w:cs="Segoe UI" w:hint="cs"/>
          <w:sz w:val="28"/>
          <w:szCs w:val="28"/>
          <w:rtl/>
        </w:rPr>
        <w:t>.</w:t>
      </w:r>
    </w:p>
    <w:p w:rsidR="008339C4" w:rsidRDefault="00E316B3" w:rsidP="009A02F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إن </w:t>
      </w:r>
      <w:r w:rsidR="00D216EE">
        <w:rPr>
          <w:rFonts w:ascii="Segoe UI" w:hAnsi="Segoe UI" w:cs="Segoe UI" w:hint="cs"/>
          <w:sz w:val="28"/>
          <w:szCs w:val="28"/>
          <w:rtl/>
        </w:rPr>
        <w:t xml:space="preserve">ملابسات المرحلة تضفي على الانتخابات طابعا يتجاوز كونها مجرد انتخابات لمجالس </w:t>
      </w:r>
      <w:proofErr w:type="spellStart"/>
      <w:r w:rsidR="00D216EE">
        <w:rPr>
          <w:rFonts w:ascii="Segoe UI" w:hAnsi="Segoe UI" w:cs="Segoe UI" w:hint="cs"/>
          <w:sz w:val="28"/>
          <w:szCs w:val="28"/>
          <w:rtl/>
        </w:rPr>
        <w:t>خدماتية</w:t>
      </w:r>
      <w:proofErr w:type="spellEnd"/>
      <w:r w:rsidR="00D216EE">
        <w:rPr>
          <w:rFonts w:ascii="Segoe UI" w:hAnsi="Segoe UI" w:cs="Segoe UI" w:hint="cs"/>
          <w:sz w:val="28"/>
          <w:szCs w:val="28"/>
          <w:rtl/>
        </w:rPr>
        <w:t xml:space="preserve"> .</w:t>
      </w:r>
      <w:r w:rsidR="008339C4">
        <w:rPr>
          <w:rFonts w:ascii="Segoe UI" w:hAnsi="Segoe UI" w:cs="Segoe UI" w:hint="cs"/>
          <w:sz w:val="28"/>
          <w:szCs w:val="28"/>
          <w:rtl/>
        </w:rPr>
        <w:t xml:space="preserve"> الأمر الذي </w:t>
      </w:r>
      <w:r w:rsidR="00D50118">
        <w:rPr>
          <w:rFonts w:ascii="Segoe UI" w:hAnsi="Segoe UI" w:cs="Segoe UI" w:hint="cs"/>
          <w:sz w:val="28"/>
          <w:szCs w:val="28"/>
          <w:rtl/>
        </w:rPr>
        <w:t xml:space="preserve">كان </w:t>
      </w:r>
      <w:r w:rsidR="008339C4">
        <w:rPr>
          <w:rFonts w:ascii="Segoe UI" w:hAnsi="Segoe UI" w:cs="Segoe UI" w:hint="cs"/>
          <w:sz w:val="28"/>
          <w:szCs w:val="28"/>
          <w:rtl/>
        </w:rPr>
        <w:t xml:space="preserve">يتطلب دراسة الموضوع بعمق داخل منظمة التحرير وداخل حركة فتح خصوصا </w:t>
      </w:r>
      <w:proofErr w:type="spellStart"/>
      <w:r w:rsidR="000A5AB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A5AB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339C4">
        <w:rPr>
          <w:rFonts w:ascii="Segoe UI" w:hAnsi="Segoe UI" w:cs="Segoe UI" w:hint="cs"/>
          <w:sz w:val="28"/>
          <w:szCs w:val="28"/>
          <w:rtl/>
        </w:rPr>
        <w:t xml:space="preserve">للنظر في تداعيات هذه الانتخابات على </w:t>
      </w:r>
      <w:r w:rsidR="00D03B90">
        <w:rPr>
          <w:rFonts w:ascii="Segoe UI" w:hAnsi="Segoe UI" w:cs="Segoe UI" w:hint="cs"/>
          <w:sz w:val="28"/>
          <w:szCs w:val="28"/>
          <w:rtl/>
        </w:rPr>
        <w:t>ال</w:t>
      </w:r>
      <w:r w:rsidR="008339C4">
        <w:rPr>
          <w:rFonts w:ascii="Segoe UI" w:hAnsi="Segoe UI" w:cs="Segoe UI" w:hint="cs"/>
          <w:sz w:val="28"/>
          <w:szCs w:val="28"/>
          <w:rtl/>
        </w:rPr>
        <w:t xml:space="preserve">مشروع </w:t>
      </w:r>
      <w:r w:rsidR="00D50118">
        <w:rPr>
          <w:rFonts w:ascii="Segoe UI" w:hAnsi="Segoe UI" w:cs="Segoe UI" w:hint="cs"/>
          <w:sz w:val="28"/>
          <w:szCs w:val="28"/>
          <w:rtl/>
        </w:rPr>
        <w:t>الوطني</w:t>
      </w:r>
      <w:r w:rsidR="008339C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515C3">
        <w:rPr>
          <w:rFonts w:ascii="Segoe UI" w:hAnsi="Segoe UI" w:cs="Segoe UI" w:hint="cs"/>
          <w:sz w:val="28"/>
          <w:szCs w:val="28"/>
          <w:rtl/>
        </w:rPr>
        <w:t xml:space="preserve">ووحدة الأرض والشعب وعلى منظمة التحرير الفلسطينية </w:t>
      </w:r>
      <w:r w:rsidR="008339C4">
        <w:rPr>
          <w:rFonts w:ascii="Segoe UI" w:hAnsi="Segoe UI" w:cs="Segoe UI" w:hint="cs"/>
          <w:sz w:val="28"/>
          <w:szCs w:val="28"/>
          <w:rtl/>
        </w:rPr>
        <w:t>وعلى حركة فتح</w:t>
      </w:r>
      <w:r w:rsidR="00145495">
        <w:rPr>
          <w:rFonts w:ascii="Segoe UI" w:hAnsi="Segoe UI" w:cs="Segoe UI" w:hint="cs"/>
          <w:sz w:val="28"/>
          <w:szCs w:val="28"/>
          <w:rtl/>
        </w:rPr>
        <w:t xml:space="preserve"> ضامنة استمرار المشروع الوطني</w:t>
      </w:r>
      <w:r w:rsidR="009A02F2">
        <w:rPr>
          <w:rFonts w:ascii="Segoe UI" w:hAnsi="Segoe UI" w:cs="Segoe UI" w:hint="cs"/>
          <w:sz w:val="28"/>
          <w:szCs w:val="28"/>
          <w:rtl/>
        </w:rPr>
        <w:t xml:space="preserve"> . لأن الهزيمة في الانتخابات لا يعني فشل وهزيمة الحكومة بل فشل وهزيمة حركة فتح والقائلين بالمشروع </w:t>
      </w:r>
      <w:proofErr w:type="gramStart"/>
      <w:r w:rsidR="009A02F2">
        <w:rPr>
          <w:rFonts w:ascii="Segoe UI" w:hAnsi="Segoe UI" w:cs="Segoe UI" w:hint="cs"/>
          <w:sz w:val="28"/>
          <w:szCs w:val="28"/>
          <w:rtl/>
        </w:rPr>
        <w:t xml:space="preserve">الوطني </w:t>
      </w:r>
      <w:r w:rsidR="008339C4"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 w:rsidR="008339C4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93060C" w:rsidRPr="008339C4" w:rsidRDefault="008339C4" w:rsidP="009E5810">
      <w:pPr>
        <w:jc w:val="both"/>
        <w:rPr>
          <w:rFonts w:ascii="Segoe UI" w:hAnsi="Segoe UI" w:cs="Segoe UI"/>
          <w:b/>
          <w:bCs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استمرار </w:t>
      </w:r>
      <w:r w:rsidR="00145495">
        <w:rPr>
          <w:rFonts w:ascii="Segoe UI" w:hAnsi="Segoe UI" w:cs="Segoe UI" w:hint="cs"/>
          <w:sz w:val="28"/>
          <w:szCs w:val="28"/>
          <w:rtl/>
        </w:rPr>
        <w:t xml:space="preserve">الانقسام واستمرار </w:t>
      </w:r>
      <w:r>
        <w:rPr>
          <w:rFonts w:ascii="Segoe UI" w:hAnsi="Segoe UI" w:cs="Segoe UI" w:hint="cs"/>
          <w:sz w:val="28"/>
          <w:szCs w:val="28"/>
          <w:rtl/>
        </w:rPr>
        <w:t xml:space="preserve">حركة حماس على موقفها </w:t>
      </w:r>
      <w:proofErr w:type="spellStart"/>
      <w:r w:rsidR="0014549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45495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وطريقة </w:t>
      </w:r>
      <w:r w:rsidR="009E5810">
        <w:rPr>
          <w:rFonts w:ascii="Segoe UI" w:hAnsi="Segoe UI" w:cs="Segoe UI" w:hint="cs"/>
          <w:sz w:val="28"/>
          <w:szCs w:val="28"/>
          <w:rtl/>
        </w:rPr>
        <w:t xml:space="preserve">وشروط </w:t>
      </w:r>
      <w:r>
        <w:rPr>
          <w:rFonts w:ascii="Segoe UI" w:hAnsi="Segoe UI" w:cs="Segoe UI" w:hint="cs"/>
          <w:sz w:val="28"/>
          <w:szCs w:val="28"/>
          <w:rtl/>
        </w:rPr>
        <w:t>موافقتها على المشاركة في الانتخابات</w:t>
      </w:r>
      <w:r w:rsidR="00145495">
        <w:rPr>
          <w:rFonts w:ascii="Segoe UI" w:hAnsi="Segoe UI" w:cs="Segoe UI" w:hint="cs"/>
          <w:sz w:val="28"/>
          <w:szCs w:val="28"/>
          <w:rtl/>
        </w:rPr>
        <w:t xml:space="preserve"> المحلية</w:t>
      </w:r>
      <w:r w:rsidR="000A5ABD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A02F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A02F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E5810">
        <w:rPr>
          <w:rFonts w:ascii="Segoe UI" w:hAnsi="Segoe UI" w:cs="Segoe UI" w:hint="cs"/>
          <w:sz w:val="28"/>
          <w:szCs w:val="28"/>
          <w:rtl/>
        </w:rPr>
        <w:t xml:space="preserve">وتجاوز لجنة الانتخابات المركزية لصلاحياتها بهذا الشأن </w:t>
      </w:r>
      <w:proofErr w:type="spellStart"/>
      <w:r w:rsidR="000A5AB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A5ABD">
        <w:rPr>
          <w:rFonts w:ascii="Segoe UI" w:hAnsi="Segoe UI" w:cs="Segoe UI" w:hint="cs"/>
          <w:sz w:val="28"/>
          <w:szCs w:val="28"/>
          <w:rtl/>
        </w:rPr>
        <w:t xml:space="preserve"> والتحركات النشيطة لأطراف إقليمية مع حديث عن مبادرة سياسية جديدة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14549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45495">
        <w:rPr>
          <w:rFonts w:ascii="Segoe UI" w:hAnsi="Segoe UI" w:cs="Segoe UI" w:hint="cs"/>
          <w:sz w:val="28"/>
          <w:szCs w:val="28"/>
          <w:rtl/>
        </w:rPr>
        <w:t xml:space="preserve"> كل ذلك </w:t>
      </w:r>
      <w:r w:rsidR="00D03B90">
        <w:rPr>
          <w:rFonts w:ascii="Segoe UI" w:hAnsi="Segoe UI" w:cs="Segoe UI" w:hint="cs"/>
          <w:sz w:val="28"/>
          <w:szCs w:val="28"/>
          <w:rtl/>
        </w:rPr>
        <w:t>يُثير الشكوك إ</w:t>
      </w:r>
      <w:r>
        <w:rPr>
          <w:rFonts w:ascii="Segoe UI" w:hAnsi="Segoe UI" w:cs="Segoe UI" w:hint="cs"/>
          <w:sz w:val="28"/>
          <w:szCs w:val="28"/>
          <w:rtl/>
        </w:rPr>
        <w:t xml:space="preserve">ن </w:t>
      </w:r>
      <w:r w:rsidR="00D03B90">
        <w:rPr>
          <w:rFonts w:ascii="Segoe UI" w:hAnsi="Segoe UI" w:cs="Segoe UI" w:hint="cs"/>
          <w:sz w:val="28"/>
          <w:szCs w:val="28"/>
          <w:rtl/>
        </w:rPr>
        <w:t xml:space="preserve">كانت </w:t>
      </w:r>
      <w:r w:rsidR="0093060C">
        <w:rPr>
          <w:rFonts w:ascii="Segoe UI" w:hAnsi="Segoe UI" w:cs="Segoe UI" w:hint="cs"/>
          <w:sz w:val="28"/>
          <w:szCs w:val="28"/>
          <w:rtl/>
        </w:rPr>
        <w:t>دوافع</w:t>
      </w:r>
      <w:r w:rsidR="000A5ABD">
        <w:rPr>
          <w:rFonts w:ascii="Segoe UI" w:hAnsi="Segoe UI" w:cs="Segoe UI" w:hint="cs"/>
          <w:sz w:val="28"/>
          <w:szCs w:val="28"/>
          <w:rtl/>
        </w:rPr>
        <w:t xml:space="preserve"> حركة حماس ب</w:t>
      </w:r>
      <w:r>
        <w:rPr>
          <w:rFonts w:ascii="Segoe UI" w:hAnsi="Segoe UI" w:cs="Segoe UI" w:hint="cs"/>
          <w:sz w:val="28"/>
          <w:szCs w:val="28"/>
          <w:rtl/>
        </w:rPr>
        <w:t xml:space="preserve">المشاركة </w:t>
      </w:r>
      <w:r w:rsidR="000A5ABD">
        <w:rPr>
          <w:rFonts w:ascii="Segoe UI" w:hAnsi="Segoe UI" w:cs="Segoe UI" w:hint="cs"/>
          <w:sz w:val="28"/>
          <w:szCs w:val="28"/>
          <w:rtl/>
        </w:rPr>
        <w:t xml:space="preserve">دوافع </w:t>
      </w:r>
      <w:r w:rsidR="00D03B90">
        <w:rPr>
          <w:rFonts w:ascii="Segoe UI" w:hAnsi="Segoe UI" w:cs="Segoe UI" w:hint="cs"/>
          <w:sz w:val="28"/>
          <w:szCs w:val="28"/>
          <w:rtl/>
        </w:rPr>
        <w:t>ديمقراطية و</w:t>
      </w:r>
      <w:r w:rsidR="000A5ABD">
        <w:rPr>
          <w:rFonts w:ascii="Segoe UI" w:hAnsi="Segoe UI" w:cs="Segoe UI" w:hint="cs"/>
          <w:sz w:val="28"/>
          <w:szCs w:val="28"/>
          <w:rtl/>
        </w:rPr>
        <w:t xml:space="preserve">وطنية . </w:t>
      </w:r>
      <w:r w:rsidR="008515C3" w:rsidRPr="008515C3">
        <w:rPr>
          <w:rFonts w:ascii="Segoe UI" w:hAnsi="Segoe UI" w:cs="Segoe UI" w:hint="cs"/>
          <w:sz w:val="28"/>
          <w:szCs w:val="28"/>
          <w:rtl/>
        </w:rPr>
        <w:t xml:space="preserve">بل </w:t>
      </w:r>
      <w:r w:rsidR="00DD3749" w:rsidRPr="008515C3">
        <w:rPr>
          <w:rFonts w:ascii="Segoe UI" w:hAnsi="Segoe UI" w:cs="Segoe UI" w:hint="cs"/>
          <w:sz w:val="28"/>
          <w:szCs w:val="28"/>
          <w:rtl/>
        </w:rPr>
        <w:t xml:space="preserve">نخشى أن </w:t>
      </w:r>
      <w:r w:rsidR="00D216EE" w:rsidRPr="008515C3">
        <w:rPr>
          <w:rFonts w:ascii="Segoe UI" w:hAnsi="Segoe UI" w:cs="Segoe UI" w:hint="cs"/>
          <w:sz w:val="28"/>
          <w:szCs w:val="28"/>
          <w:rtl/>
        </w:rPr>
        <w:t xml:space="preserve">أطرافا في </w:t>
      </w:r>
      <w:r w:rsidR="00DD3749" w:rsidRPr="008515C3">
        <w:rPr>
          <w:rFonts w:ascii="Segoe UI" w:hAnsi="Segoe UI" w:cs="Segoe UI" w:hint="cs"/>
          <w:sz w:val="28"/>
          <w:szCs w:val="28"/>
          <w:rtl/>
        </w:rPr>
        <w:t>حركة حماس</w:t>
      </w:r>
      <w:r w:rsidRPr="008515C3">
        <w:rPr>
          <w:rFonts w:ascii="Segoe UI" w:hAnsi="Segoe UI" w:cs="Segoe UI" w:hint="cs"/>
          <w:sz w:val="28"/>
          <w:szCs w:val="28"/>
          <w:rtl/>
        </w:rPr>
        <w:t xml:space="preserve"> تُبَيت لانقلاب جديد على السلطة و</w:t>
      </w:r>
      <w:r w:rsidR="00F278D1" w:rsidRPr="008515C3">
        <w:rPr>
          <w:rFonts w:ascii="Segoe UI" w:hAnsi="Segoe UI" w:cs="Segoe UI" w:hint="cs"/>
          <w:sz w:val="28"/>
          <w:szCs w:val="28"/>
          <w:rtl/>
        </w:rPr>
        <w:t xml:space="preserve">على </w:t>
      </w:r>
      <w:r w:rsidRPr="008515C3">
        <w:rPr>
          <w:rFonts w:ascii="Segoe UI" w:hAnsi="Segoe UI" w:cs="Segoe UI" w:hint="cs"/>
          <w:sz w:val="28"/>
          <w:szCs w:val="28"/>
          <w:rtl/>
        </w:rPr>
        <w:t xml:space="preserve">المشروع الوطني </w:t>
      </w:r>
      <w:r w:rsidR="00A16EB0" w:rsidRPr="008515C3">
        <w:rPr>
          <w:rFonts w:ascii="Segoe UI" w:hAnsi="Segoe UI" w:cs="Segoe UI" w:hint="cs"/>
          <w:sz w:val="28"/>
          <w:szCs w:val="28"/>
          <w:rtl/>
        </w:rPr>
        <w:t xml:space="preserve">من بوابة الانتخابات المحلية استكمالا لما جرى مع الانتخابات التشريعية  في يناير 2006 </w:t>
      </w:r>
      <w:proofErr w:type="spellStart"/>
      <w:r w:rsidR="000A5ABD" w:rsidRPr="008515C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A5ABD" w:rsidRPr="008515C3">
        <w:rPr>
          <w:rFonts w:ascii="Segoe UI" w:hAnsi="Segoe UI" w:cs="Segoe UI" w:hint="cs"/>
          <w:sz w:val="28"/>
          <w:szCs w:val="28"/>
          <w:rtl/>
        </w:rPr>
        <w:t xml:space="preserve"> انقلاب بمدخل (ديمقراطي</w:t>
      </w:r>
      <w:proofErr w:type="spellStart"/>
      <w:r w:rsidR="000A5ABD" w:rsidRPr="008515C3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0A5ABD" w:rsidRPr="008515C3">
        <w:rPr>
          <w:rFonts w:ascii="Segoe UI" w:hAnsi="Segoe UI" w:cs="Segoe UI" w:hint="cs"/>
          <w:sz w:val="28"/>
          <w:szCs w:val="28"/>
          <w:rtl/>
        </w:rPr>
        <w:t xml:space="preserve"> يكرس الانقسام ويثير الفتنة في </w:t>
      </w:r>
      <w:r w:rsidR="000A5ABD" w:rsidRPr="008515C3">
        <w:rPr>
          <w:rFonts w:ascii="Segoe UI" w:hAnsi="Segoe UI" w:cs="Segoe UI" w:hint="cs"/>
          <w:sz w:val="28"/>
          <w:szCs w:val="28"/>
          <w:rtl/>
        </w:rPr>
        <w:lastRenderedPageBreak/>
        <w:t xml:space="preserve">الضفة الغربية </w:t>
      </w:r>
      <w:proofErr w:type="spellStart"/>
      <w:r w:rsidR="000A5ABD" w:rsidRPr="008515C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A5ABD" w:rsidRPr="008515C3">
        <w:rPr>
          <w:rFonts w:ascii="Segoe UI" w:hAnsi="Segoe UI" w:cs="Segoe UI" w:hint="cs"/>
          <w:sz w:val="28"/>
          <w:szCs w:val="28"/>
          <w:rtl/>
        </w:rPr>
        <w:t xml:space="preserve"> و جماعات من داخل السلطة تساعدها على ذلك </w:t>
      </w:r>
      <w:r w:rsidR="008515C3">
        <w:rPr>
          <w:rFonts w:ascii="Segoe UI" w:hAnsi="Segoe UI" w:cs="Segoe UI" w:hint="cs"/>
          <w:sz w:val="28"/>
          <w:szCs w:val="28"/>
          <w:rtl/>
        </w:rPr>
        <w:t>بطريقة مباشرة أو غير مباشرة</w:t>
      </w:r>
      <w:r w:rsidR="004679DF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4679D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679DF">
        <w:rPr>
          <w:rFonts w:ascii="Segoe UI" w:hAnsi="Segoe UI" w:cs="Segoe UI" w:hint="cs"/>
          <w:sz w:val="28"/>
          <w:szCs w:val="28"/>
          <w:rtl/>
        </w:rPr>
        <w:t xml:space="preserve"> ولو كان هناك نوايا صادقة ب</w:t>
      </w:r>
      <w:r w:rsidR="009E5810">
        <w:rPr>
          <w:rFonts w:ascii="Segoe UI" w:hAnsi="Segoe UI" w:cs="Segoe UI" w:hint="cs"/>
          <w:sz w:val="28"/>
          <w:szCs w:val="28"/>
          <w:rtl/>
        </w:rPr>
        <w:t>أ</w:t>
      </w:r>
      <w:r w:rsidR="004679DF">
        <w:rPr>
          <w:rFonts w:ascii="Segoe UI" w:hAnsi="Segoe UI" w:cs="Segoe UI" w:hint="cs"/>
          <w:sz w:val="28"/>
          <w:szCs w:val="28"/>
          <w:rtl/>
        </w:rPr>
        <w:t xml:space="preserve">ن تكون الانتخابات مدخلا للمصالحة وإنهاء الانقسام لتم التوافق على قوائم مشتركة </w:t>
      </w:r>
      <w:r w:rsidR="009E5810">
        <w:rPr>
          <w:rFonts w:ascii="Segoe UI" w:hAnsi="Segoe UI" w:cs="Segoe UI" w:hint="cs"/>
          <w:sz w:val="28"/>
          <w:szCs w:val="28"/>
          <w:rtl/>
        </w:rPr>
        <w:t>أو الالتزام بمواعيد محددة للانتخابات التشريعية والرئاسية</w:t>
      </w:r>
      <w:r w:rsidR="008515C3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8515C3">
        <w:rPr>
          <w:rFonts w:ascii="Segoe UI" w:hAnsi="Segoe UI" w:cs="Segoe UI" w:hint="cs"/>
          <w:sz w:val="28"/>
          <w:szCs w:val="28"/>
          <w:rtl/>
        </w:rPr>
        <w:t>.</w:t>
      </w:r>
      <w:r w:rsidRPr="008339C4">
        <w:rPr>
          <w:rFonts w:ascii="Segoe UI" w:hAnsi="Segoe UI" w:cs="Segoe UI" w:hint="cs"/>
          <w:b/>
          <w:bCs/>
          <w:sz w:val="28"/>
          <w:szCs w:val="28"/>
          <w:rtl/>
        </w:rPr>
        <w:t xml:space="preserve"> </w:t>
      </w:r>
    </w:p>
    <w:p w:rsidR="00644FAE" w:rsidRDefault="00C329D9" w:rsidP="0092793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بالإضافة إلى المقاربة السياسية أعلاه ف</w:t>
      </w:r>
      <w:r w:rsidR="00D03B90">
        <w:rPr>
          <w:rFonts w:ascii="Segoe UI" w:hAnsi="Segoe UI" w:cs="Segoe UI" w:hint="cs"/>
          <w:sz w:val="28"/>
          <w:szCs w:val="28"/>
          <w:rtl/>
        </w:rPr>
        <w:t>إن أي</w:t>
      </w:r>
      <w:r w:rsidR="009A02F2">
        <w:rPr>
          <w:rFonts w:ascii="Segoe UI" w:hAnsi="Segoe UI" w:cs="Segoe UI" w:hint="cs"/>
          <w:sz w:val="28"/>
          <w:szCs w:val="28"/>
          <w:rtl/>
        </w:rPr>
        <w:t>ة</w:t>
      </w:r>
      <w:r w:rsidR="00D03B90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مقاربة</w:t>
      </w:r>
      <w:r w:rsidR="00D03B90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قانونية</w:t>
      </w:r>
      <w:r w:rsidR="00D03B9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316B3">
        <w:rPr>
          <w:rFonts w:ascii="Segoe UI" w:hAnsi="Segoe UI" w:cs="Segoe UI" w:hint="cs"/>
          <w:sz w:val="28"/>
          <w:szCs w:val="28"/>
          <w:rtl/>
        </w:rPr>
        <w:t xml:space="preserve">لقرار إجراء انتخابات </w:t>
      </w:r>
      <w:r w:rsidR="002115C7">
        <w:rPr>
          <w:rFonts w:ascii="Segoe UI" w:hAnsi="Segoe UI" w:cs="Segoe UI" w:hint="cs"/>
          <w:sz w:val="28"/>
          <w:szCs w:val="28"/>
          <w:rtl/>
        </w:rPr>
        <w:t>محلية</w:t>
      </w:r>
      <w:r w:rsidR="00E316B3">
        <w:rPr>
          <w:rFonts w:ascii="Segoe UI" w:hAnsi="Segoe UI" w:cs="Segoe UI" w:hint="cs"/>
          <w:sz w:val="28"/>
          <w:szCs w:val="28"/>
          <w:rtl/>
        </w:rPr>
        <w:t xml:space="preserve"> الآن</w:t>
      </w:r>
      <w:r w:rsidR="002115C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03B90">
        <w:rPr>
          <w:rFonts w:ascii="Segoe UI" w:hAnsi="Segoe UI" w:cs="Segoe UI" w:hint="cs"/>
          <w:sz w:val="28"/>
          <w:szCs w:val="28"/>
          <w:rtl/>
        </w:rPr>
        <w:t>ستصل لنتيجة</w:t>
      </w:r>
      <w:r w:rsidR="002115C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B20F5">
        <w:rPr>
          <w:rFonts w:ascii="Segoe UI" w:hAnsi="Segoe UI" w:cs="Segoe UI" w:hint="cs"/>
          <w:sz w:val="28"/>
          <w:szCs w:val="28"/>
          <w:rtl/>
        </w:rPr>
        <w:t>أنه</w:t>
      </w:r>
      <w:r w:rsidR="002115C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7656F">
        <w:rPr>
          <w:rFonts w:ascii="Segoe UI" w:hAnsi="Segoe UI" w:cs="Segoe UI" w:hint="cs"/>
          <w:sz w:val="28"/>
          <w:szCs w:val="28"/>
          <w:rtl/>
        </w:rPr>
        <w:t xml:space="preserve">يشوبها </w:t>
      </w:r>
      <w:proofErr w:type="spellStart"/>
      <w:r w:rsidR="0077656F">
        <w:rPr>
          <w:rFonts w:ascii="Segoe UI" w:hAnsi="Segoe UI" w:cs="Segoe UI" w:hint="cs"/>
          <w:sz w:val="28"/>
          <w:szCs w:val="28"/>
          <w:rtl/>
        </w:rPr>
        <w:t>عوار</w:t>
      </w:r>
      <w:proofErr w:type="spellEnd"/>
      <w:r w:rsidR="0077656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316B3">
        <w:rPr>
          <w:rFonts w:ascii="Segoe UI" w:hAnsi="Segoe UI" w:cs="Segoe UI" w:hint="cs"/>
          <w:sz w:val="28"/>
          <w:szCs w:val="28"/>
          <w:rtl/>
        </w:rPr>
        <w:t xml:space="preserve">دستوري حيث </w:t>
      </w:r>
      <w:r w:rsidR="002115C7">
        <w:rPr>
          <w:rFonts w:ascii="Segoe UI" w:hAnsi="Segoe UI" w:cs="Segoe UI" w:hint="cs"/>
          <w:sz w:val="28"/>
          <w:szCs w:val="28"/>
          <w:rtl/>
        </w:rPr>
        <w:t xml:space="preserve">تتعارض مع </w:t>
      </w:r>
      <w:r w:rsidR="00DD3749">
        <w:rPr>
          <w:rFonts w:ascii="Segoe UI" w:hAnsi="Segoe UI" w:cs="Segoe UI" w:hint="cs"/>
          <w:sz w:val="28"/>
          <w:szCs w:val="28"/>
          <w:rtl/>
        </w:rPr>
        <w:t>نص و</w:t>
      </w:r>
      <w:r>
        <w:rPr>
          <w:rFonts w:ascii="Segoe UI" w:hAnsi="Segoe UI" w:cs="Segoe UI" w:hint="cs"/>
          <w:sz w:val="28"/>
          <w:szCs w:val="28"/>
          <w:rtl/>
        </w:rPr>
        <w:t>روح القانون الأ</w:t>
      </w:r>
      <w:r w:rsidR="002115C7">
        <w:rPr>
          <w:rFonts w:ascii="Segoe UI" w:hAnsi="Segoe UI" w:cs="Segoe UI" w:hint="cs"/>
          <w:sz w:val="28"/>
          <w:szCs w:val="28"/>
          <w:rtl/>
        </w:rPr>
        <w:t>ساس</w:t>
      </w:r>
      <w:r>
        <w:rPr>
          <w:rFonts w:ascii="Segoe UI" w:hAnsi="Segoe UI" w:cs="Segoe UI" w:hint="cs"/>
          <w:sz w:val="28"/>
          <w:szCs w:val="28"/>
          <w:rtl/>
        </w:rPr>
        <w:t>ي</w:t>
      </w:r>
      <w:r w:rsidR="002115C7">
        <w:rPr>
          <w:rFonts w:ascii="Segoe UI" w:hAnsi="Segoe UI" w:cs="Segoe UI" w:hint="cs"/>
          <w:sz w:val="28"/>
          <w:szCs w:val="28"/>
          <w:rtl/>
        </w:rPr>
        <w:t xml:space="preserve"> الفلسطيني</w:t>
      </w:r>
      <w:r w:rsidR="00D50118">
        <w:rPr>
          <w:rFonts w:ascii="Segoe UI" w:hAnsi="Segoe UI" w:cs="Segoe UI" w:hint="cs"/>
          <w:sz w:val="28"/>
          <w:szCs w:val="28"/>
          <w:rtl/>
        </w:rPr>
        <w:t xml:space="preserve"> ومع قانون الانتخابات</w:t>
      </w:r>
      <w:r w:rsidR="002115C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50118">
        <w:rPr>
          <w:rFonts w:ascii="Segoe UI" w:hAnsi="Segoe UI" w:cs="Segoe UI" w:hint="cs"/>
          <w:sz w:val="28"/>
          <w:szCs w:val="28"/>
          <w:rtl/>
        </w:rPr>
        <w:t xml:space="preserve">. ذلك أن القانون الأساسي الفلسطيني وقانون الانتخابات يتحدثان عن انتخابات في أراضي الضفة الغربية والقدس كوحدة واحدة خاضعة لسلطة وحكومة واحدة </w:t>
      </w:r>
      <w:proofErr w:type="spellStart"/>
      <w:r w:rsidR="00D5011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50118">
        <w:rPr>
          <w:rFonts w:ascii="Segoe UI" w:hAnsi="Segoe UI" w:cs="Segoe UI" w:hint="cs"/>
          <w:sz w:val="28"/>
          <w:szCs w:val="28"/>
          <w:rtl/>
        </w:rPr>
        <w:t xml:space="preserve"> وتشرف عليها ال</w:t>
      </w:r>
      <w:r w:rsidR="00741E2C">
        <w:rPr>
          <w:rFonts w:ascii="Segoe UI" w:hAnsi="Segoe UI" w:cs="Segoe UI" w:hint="cs"/>
          <w:sz w:val="28"/>
          <w:szCs w:val="28"/>
          <w:rtl/>
        </w:rPr>
        <w:t>أ</w:t>
      </w:r>
      <w:r w:rsidR="00D50118">
        <w:rPr>
          <w:rFonts w:ascii="Segoe UI" w:hAnsi="Segoe UI" w:cs="Segoe UI" w:hint="cs"/>
          <w:sz w:val="28"/>
          <w:szCs w:val="28"/>
          <w:rtl/>
        </w:rPr>
        <w:t>جهزة ال</w:t>
      </w:r>
      <w:r w:rsidR="00927930">
        <w:rPr>
          <w:rFonts w:ascii="Segoe UI" w:hAnsi="Segoe UI" w:cs="Segoe UI" w:hint="cs"/>
          <w:sz w:val="28"/>
          <w:szCs w:val="28"/>
          <w:rtl/>
        </w:rPr>
        <w:t>قضائية</w:t>
      </w:r>
      <w:r w:rsidR="00D50118">
        <w:rPr>
          <w:rFonts w:ascii="Segoe UI" w:hAnsi="Segoe UI" w:cs="Segoe UI" w:hint="cs"/>
          <w:sz w:val="28"/>
          <w:szCs w:val="28"/>
          <w:rtl/>
        </w:rPr>
        <w:t xml:space="preserve"> والأمنية التابعة لحكومة السلطة الوطنية </w:t>
      </w:r>
      <w:proofErr w:type="spellStart"/>
      <w:r w:rsidR="00D5011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50118">
        <w:rPr>
          <w:rFonts w:ascii="Segoe UI" w:hAnsi="Segoe UI" w:cs="Segoe UI" w:hint="cs"/>
          <w:sz w:val="28"/>
          <w:szCs w:val="28"/>
          <w:rtl/>
        </w:rPr>
        <w:t xml:space="preserve"> إلا أن الواقع </w:t>
      </w:r>
      <w:r w:rsidR="00644FAE">
        <w:rPr>
          <w:rFonts w:ascii="Segoe UI" w:hAnsi="Segoe UI" w:cs="Segoe UI" w:hint="cs"/>
          <w:sz w:val="28"/>
          <w:szCs w:val="28"/>
          <w:rtl/>
        </w:rPr>
        <w:t xml:space="preserve">الآن يقول بوجود حكومتين وسلطتين في الضفة وغزة </w:t>
      </w:r>
      <w:proofErr w:type="spellStart"/>
      <w:r w:rsidR="00644FA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44FAE">
        <w:rPr>
          <w:rFonts w:ascii="Segoe UI" w:hAnsi="Segoe UI" w:cs="Segoe UI" w:hint="cs"/>
          <w:sz w:val="28"/>
          <w:szCs w:val="28"/>
          <w:rtl/>
        </w:rPr>
        <w:t xml:space="preserve"> مما يُبطل من صلاحية قانون الانتخابات للتنفيذ . </w:t>
      </w:r>
    </w:p>
    <w:p w:rsidR="00644FAE" w:rsidRDefault="00644FAE" w:rsidP="00D5011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هذا بالإضافة إلى </w:t>
      </w:r>
      <w:r w:rsidRPr="00C329D9">
        <w:rPr>
          <w:rFonts w:ascii="Segoe UI" w:hAnsi="Segoe UI" w:cs="Segoe UI" w:hint="cs"/>
          <w:sz w:val="28"/>
          <w:szCs w:val="28"/>
          <w:rtl/>
        </w:rPr>
        <w:t xml:space="preserve">غياب الاتفاق بين كل المشاركين بالعملية الانتخابية على المرجعيات والثوابت الوطنية </w:t>
      </w:r>
      <w:r>
        <w:rPr>
          <w:rFonts w:ascii="Segoe UI" w:hAnsi="Segoe UI" w:cs="Segoe UI" w:hint="cs"/>
          <w:sz w:val="28"/>
          <w:szCs w:val="28"/>
          <w:rtl/>
        </w:rPr>
        <w:t xml:space="preserve">وطبيعة العلاقة بين الضفة وغزة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C329D9">
        <w:rPr>
          <w:rFonts w:ascii="Segoe UI" w:hAnsi="Segoe UI" w:cs="Segoe UI" w:hint="cs"/>
          <w:sz w:val="28"/>
          <w:szCs w:val="28"/>
          <w:rtl/>
        </w:rPr>
        <w:t xml:space="preserve">وهو شرط ضرورة لأية عملية انتخابية . </w:t>
      </w:r>
      <w:r>
        <w:rPr>
          <w:rFonts w:ascii="Segoe UI" w:hAnsi="Segoe UI" w:cs="Segoe UI" w:hint="cs"/>
          <w:sz w:val="28"/>
          <w:szCs w:val="28"/>
          <w:rtl/>
        </w:rPr>
        <w:t xml:space="preserve">كما أن إجراء انتخابات بلدية دون الالتزام بإجراء انتخابات تشريعية ورئاسية في مواعيد محددة مسبقا يثير شبهة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التقصد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في تكريس الانقسام . </w:t>
      </w:r>
    </w:p>
    <w:p w:rsidR="000A5ABD" w:rsidRDefault="00D50118" w:rsidP="00D5011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75F4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44FAE">
        <w:rPr>
          <w:rFonts w:ascii="Segoe UI" w:hAnsi="Segoe UI" w:cs="Segoe UI" w:hint="cs"/>
          <w:sz w:val="28"/>
          <w:szCs w:val="28"/>
          <w:rtl/>
        </w:rPr>
        <w:t xml:space="preserve">كل ذلك يجعل إجراء انتخابات محلية مغامرة غير مضمونة النتائج وطنيا وديمقراطيا حتى وإن خدمت مصالح </w:t>
      </w:r>
      <w:proofErr w:type="gramStart"/>
      <w:r w:rsidR="00644FAE">
        <w:rPr>
          <w:rFonts w:ascii="Segoe UI" w:hAnsi="Segoe UI" w:cs="Segoe UI" w:hint="cs"/>
          <w:sz w:val="28"/>
          <w:szCs w:val="28"/>
          <w:rtl/>
        </w:rPr>
        <w:t xml:space="preserve">البعض </w:t>
      </w:r>
      <w:proofErr w:type="spellStart"/>
      <w:r w:rsidR="00644FA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644FA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75F4B">
        <w:rPr>
          <w:rFonts w:ascii="Segoe UI" w:hAnsi="Segoe UI" w:cs="Segoe UI" w:hint="cs"/>
          <w:sz w:val="28"/>
          <w:szCs w:val="28"/>
          <w:rtl/>
        </w:rPr>
        <w:t>الأمر الذي يتطلب تدخل المحكمة الدستورية</w:t>
      </w:r>
      <w:r w:rsidR="000A5ABD">
        <w:rPr>
          <w:rFonts w:ascii="Segoe UI" w:hAnsi="Segoe UI" w:cs="Segoe UI" w:hint="cs"/>
          <w:sz w:val="28"/>
          <w:szCs w:val="28"/>
          <w:rtl/>
        </w:rPr>
        <w:t xml:space="preserve"> أو تدخل الرئيس شخصيا لتأجيل الانتخابات إلى حين ضمان أن تكون انتخابات وطنية وديمقراطية </w:t>
      </w:r>
      <w:r w:rsidR="00175F4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A5ABD">
        <w:rPr>
          <w:rFonts w:ascii="Segoe UI" w:hAnsi="Segoe UI" w:cs="Segoe UI" w:hint="cs"/>
          <w:sz w:val="28"/>
          <w:szCs w:val="28"/>
          <w:rtl/>
        </w:rPr>
        <w:t>.</w:t>
      </w:r>
    </w:p>
    <w:p w:rsidR="00D718A7" w:rsidRDefault="00314DFD" w:rsidP="00D718A7">
      <w:pPr>
        <w:jc w:val="both"/>
        <w:rPr>
          <w:rFonts w:ascii="Segoe UI" w:hAnsi="Segoe UI" w:cs="Segoe UI"/>
          <w:sz w:val="28"/>
          <w:szCs w:val="28"/>
        </w:rPr>
      </w:pPr>
      <w:hyperlink r:id="rId7" w:history="1">
        <w:r w:rsidR="00D718A7" w:rsidRPr="00402C91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D718A7" w:rsidRPr="00D718A7" w:rsidRDefault="00D718A7" w:rsidP="00D718A7">
      <w:pPr>
        <w:jc w:val="both"/>
        <w:rPr>
          <w:rFonts w:ascii="Segoe UI" w:hAnsi="Segoe UI" w:cs="Segoe UI"/>
          <w:sz w:val="28"/>
          <w:szCs w:val="28"/>
        </w:rPr>
      </w:pPr>
    </w:p>
    <w:p w:rsidR="00B65835" w:rsidRPr="00E4328D" w:rsidRDefault="00B65835" w:rsidP="00B65835">
      <w:pPr>
        <w:jc w:val="both"/>
        <w:rPr>
          <w:rFonts w:ascii="Segoe UI" w:hAnsi="Segoe UI" w:cs="Segoe UI"/>
          <w:sz w:val="28"/>
          <w:szCs w:val="28"/>
          <w:rtl/>
        </w:rPr>
      </w:pPr>
    </w:p>
    <w:sectPr w:rsidR="00B65835" w:rsidRPr="00E4328D" w:rsidSect="000F338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96" w:rsidRDefault="00674F96" w:rsidP="00833E8F">
      <w:pPr>
        <w:spacing w:after="0" w:line="240" w:lineRule="auto"/>
      </w:pPr>
      <w:r>
        <w:separator/>
      </w:r>
    </w:p>
  </w:endnote>
  <w:endnote w:type="continuationSeparator" w:id="0">
    <w:p w:rsidR="00674F96" w:rsidRDefault="00674F96" w:rsidP="0083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9110563"/>
      <w:docPartObj>
        <w:docPartGallery w:val="Page Numbers (Bottom of Page)"/>
        <w:docPartUnique/>
      </w:docPartObj>
    </w:sdtPr>
    <w:sdtContent>
      <w:p w:rsidR="00793441" w:rsidRDefault="00793441">
        <w:pPr>
          <w:pStyle w:val="a4"/>
          <w:jc w:val="center"/>
        </w:pPr>
        <w:fldSimple w:instr=" PAGE   \* MERGEFORMAT ">
          <w:r w:rsidR="009A02F2" w:rsidRPr="009A02F2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793441" w:rsidRDefault="007934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96" w:rsidRDefault="00674F96" w:rsidP="00833E8F">
      <w:pPr>
        <w:spacing w:after="0" w:line="240" w:lineRule="auto"/>
      </w:pPr>
      <w:r>
        <w:separator/>
      </w:r>
    </w:p>
  </w:footnote>
  <w:footnote w:type="continuationSeparator" w:id="0">
    <w:p w:rsidR="00674F96" w:rsidRDefault="00674F96" w:rsidP="0083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4625"/>
    <w:multiLevelType w:val="hybridMultilevel"/>
    <w:tmpl w:val="F0383C26"/>
    <w:lvl w:ilvl="0" w:tplc="F2040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835"/>
    <w:rsid w:val="00042215"/>
    <w:rsid w:val="00064097"/>
    <w:rsid w:val="00086AEE"/>
    <w:rsid w:val="000A5ABD"/>
    <w:rsid w:val="000E1754"/>
    <w:rsid w:val="000E2A99"/>
    <w:rsid w:val="000F3386"/>
    <w:rsid w:val="001130D2"/>
    <w:rsid w:val="00130B48"/>
    <w:rsid w:val="00145495"/>
    <w:rsid w:val="00175F4B"/>
    <w:rsid w:val="001B5547"/>
    <w:rsid w:val="002115C7"/>
    <w:rsid w:val="002B20F5"/>
    <w:rsid w:val="002F028D"/>
    <w:rsid w:val="002F4288"/>
    <w:rsid w:val="00314DFD"/>
    <w:rsid w:val="00397017"/>
    <w:rsid w:val="004679DF"/>
    <w:rsid w:val="005744D6"/>
    <w:rsid w:val="005916C0"/>
    <w:rsid w:val="005A2F53"/>
    <w:rsid w:val="00644FAE"/>
    <w:rsid w:val="00666177"/>
    <w:rsid w:val="00674F96"/>
    <w:rsid w:val="0071571F"/>
    <w:rsid w:val="00741E2C"/>
    <w:rsid w:val="0077656F"/>
    <w:rsid w:val="007926B4"/>
    <w:rsid w:val="00793441"/>
    <w:rsid w:val="007A4712"/>
    <w:rsid w:val="008339C4"/>
    <w:rsid w:val="00833E8F"/>
    <w:rsid w:val="008515C3"/>
    <w:rsid w:val="00906EB5"/>
    <w:rsid w:val="00927930"/>
    <w:rsid w:val="0093060C"/>
    <w:rsid w:val="0094744E"/>
    <w:rsid w:val="009874B5"/>
    <w:rsid w:val="009A02F2"/>
    <w:rsid w:val="009E5810"/>
    <w:rsid w:val="00A16EB0"/>
    <w:rsid w:val="00A23765"/>
    <w:rsid w:val="00A405C4"/>
    <w:rsid w:val="00AA569F"/>
    <w:rsid w:val="00AE35C2"/>
    <w:rsid w:val="00B65835"/>
    <w:rsid w:val="00B80AA9"/>
    <w:rsid w:val="00C329D9"/>
    <w:rsid w:val="00D02BD8"/>
    <w:rsid w:val="00D03B90"/>
    <w:rsid w:val="00D216EE"/>
    <w:rsid w:val="00D34E12"/>
    <w:rsid w:val="00D50118"/>
    <w:rsid w:val="00D718A7"/>
    <w:rsid w:val="00DA46F1"/>
    <w:rsid w:val="00DD3749"/>
    <w:rsid w:val="00E316B3"/>
    <w:rsid w:val="00E4328D"/>
    <w:rsid w:val="00F278D1"/>
    <w:rsid w:val="00F6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3E8F"/>
  </w:style>
  <w:style w:type="paragraph" w:styleId="a4">
    <w:name w:val="footer"/>
    <w:basedOn w:val="a"/>
    <w:link w:val="Char0"/>
    <w:uiPriority w:val="99"/>
    <w:unhideWhenUsed/>
    <w:rsid w:val="00833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833E8F"/>
  </w:style>
  <w:style w:type="paragraph" w:styleId="a5">
    <w:name w:val="List Paragraph"/>
    <w:basedOn w:val="a"/>
    <w:uiPriority w:val="34"/>
    <w:qFormat/>
    <w:rsid w:val="0077656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4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E4328D"/>
  </w:style>
  <w:style w:type="character" w:styleId="Hyperlink">
    <w:name w:val="Hyperlink"/>
    <w:basedOn w:val="a0"/>
    <w:uiPriority w:val="99"/>
    <w:unhideWhenUsed/>
    <w:rsid w:val="00D718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13</cp:revision>
  <dcterms:created xsi:type="dcterms:W3CDTF">2016-08-04T11:37:00Z</dcterms:created>
  <dcterms:modified xsi:type="dcterms:W3CDTF">2016-08-07T06:22:00Z</dcterms:modified>
</cp:coreProperties>
</file>